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63398428"/>
        <w:docPartObj>
          <w:docPartGallery w:val="Cover Pages"/>
          <w:docPartUnique/>
        </w:docPartObj>
      </w:sdtPr>
      <w:sdtEndPr>
        <w:rPr>
          <w:rFonts w:ascii="Arial" w:hAnsi="Arial" w:cs="Arial"/>
          <w:b/>
          <w:sz w:val="22"/>
          <w:szCs w:val="22"/>
        </w:rPr>
      </w:sdtEndPr>
      <w:sdtContent>
        <w:p w14:paraId="25C1C308" w14:textId="12A4F4E7" w:rsidR="006A4672" w:rsidRDefault="006A4672">
          <w:r>
            <w:rPr>
              <w:noProof/>
              <w:lang w:val="en-CA" w:eastAsia="en-CA"/>
            </w:rPr>
            <mc:AlternateContent>
              <mc:Choice Requires="wpg">
                <w:drawing>
                  <wp:anchor distT="0" distB="0" distL="114300" distR="114300" simplePos="0" relativeHeight="251658287" behindDoc="1" locked="0" layoutInCell="1" allowOverlap="1" wp14:anchorId="1563E087" wp14:editId="22FD7EB3">
                    <wp:simplePos x="0" y="0"/>
                    <wp:positionH relativeFrom="page">
                      <wp:align>center</wp:align>
                    </wp:positionH>
                    <wp:positionV relativeFrom="page">
                      <wp:align>center</wp:align>
                    </wp:positionV>
                    <wp:extent cx="6864824" cy="9123528"/>
                    <wp:effectExtent l="0" t="0" r="2540" b="635"/>
                    <wp:wrapNone/>
                    <wp:docPr id="25" name="Group 2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31" name="Rectangle 31"/>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D0914CA" w14:textId="35322CB2"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Prepared by</w:t>
                                      </w:r>
                                      <w:r>
                                        <w:rPr>
                                          <w:rFonts w:ascii="Arial" w:hAnsi="Arial" w:cs="Arial"/>
                                          <w:color w:val="FFFFFF" w:themeColor="background1"/>
                                        </w:rPr>
                                        <w:t>:</w:t>
                                      </w:r>
                                      <w:r w:rsidRPr="00ED4401">
                                        <w:rPr>
                                          <w:rFonts w:ascii="Arial" w:hAnsi="Arial" w:cs="Arial"/>
                                          <w:color w:val="FFFFFF" w:themeColor="background1"/>
                                        </w:rPr>
                                        <w:t xml:space="preserve"> Conrad deBarros</w:t>
                                      </w:r>
                                    </w:p>
                                  </w:sdtContent>
                                </w:sdt>
                                <w:p w14:paraId="679A88AC" w14:textId="157E3AFD"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For the</w:t>
                                  </w:r>
                                </w:p>
                                <w:p w14:paraId="306F4B52" w14:textId="52B997F0"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Lake Ontario Nutrient Task Team</w:t>
                                  </w:r>
                                </w:p>
                                <w:p w14:paraId="41146759" w14:textId="33D22AC5" w:rsidR="00582FA0" w:rsidRPr="00ED4401" w:rsidRDefault="00582FA0">
                                  <w:pPr>
                                    <w:pStyle w:val="NoSpacing"/>
                                    <w:spacing w:before="120"/>
                                    <w:jc w:val="center"/>
                                    <w:rPr>
                                      <w:rFonts w:ascii="Arial" w:hAnsi="Arial" w:cs="Arial"/>
                                      <w:color w:val="FFFFFF" w:themeColor="background1"/>
                                    </w:rPr>
                                  </w:pPr>
                                  <w:r>
                                    <w:rPr>
                                      <w:rFonts w:ascii="Arial" w:hAnsi="Arial" w:cs="Arial"/>
                                      <w:color w:val="FFFFFF" w:themeColor="background1"/>
                                    </w:rPr>
                                    <w:t>April 26</w:t>
                                  </w:r>
                                  <w:r w:rsidRPr="00ED4401">
                                    <w:rPr>
                                      <w:rFonts w:ascii="Arial" w:hAnsi="Arial" w:cs="Arial"/>
                                      <w:color w:val="FFFFFF" w:themeColor="background1"/>
                                    </w:rPr>
                                    <w:t>, 2016</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48" name="Text Box 248"/>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8A95CA2" w14:textId="50750956" w:rsidR="00582FA0" w:rsidRDefault="00582FA0">
                                      <w:pPr>
                                        <w:pStyle w:val="NoSpacing"/>
                                        <w:jc w:val="center"/>
                                        <w:rPr>
                                          <w:rFonts w:asciiTheme="majorHAnsi" w:eastAsiaTheme="majorEastAsia" w:hAnsiTheme="majorHAnsi" w:cstheme="majorBidi"/>
                                          <w:caps/>
                                          <w:color w:val="4F81BD" w:themeColor="accent1"/>
                                          <w:sz w:val="72"/>
                                          <w:szCs w:val="72"/>
                                        </w:rPr>
                                      </w:pPr>
                                      <w:r w:rsidRPr="006A4672">
                                        <w:rPr>
                                          <w:rFonts w:asciiTheme="majorHAnsi" w:eastAsiaTheme="majorEastAsia" w:hAnsiTheme="majorHAnsi" w:cstheme="majorBidi"/>
                                          <w:b/>
                                          <w:caps/>
                                          <w:color w:val="4F81BD" w:themeColor="accent1"/>
                                          <w:sz w:val="72"/>
                                          <w:szCs w:val="72"/>
                                        </w:rPr>
                                        <w:t>Lake Ontario</w:t>
                                      </w:r>
                                      <w:r>
                                        <w:rPr>
                                          <w:rFonts w:asciiTheme="majorHAnsi" w:eastAsiaTheme="majorEastAsia" w:hAnsiTheme="majorHAnsi" w:cstheme="majorBidi"/>
                                          <w:b/>
                                          <w:caps/>
                                          <w:color w:val="4F81BD" w:themeColor="accent1"/>
                                          <w:sz w:val="72"/>
                                          <w:szCs w:val="72"/>
                                        </w:rPr>
                                        <w:t xml:space="preserve"> - </w:t>
                                      </w:r>
                                      <w:r w:rsidRPr="006A4672">
                                        <w:rPr>
                                          <w:rFonts w:asciiTheme="majorHAnsi" w:eastAsiaTheme="majorEastAsia" w:hAnsiTheme="majorHAnsi" w:cstheme="majorBidi"/>
                                          <w:b/>
                                          <w:caps/>
                                          <w:color w:val="4F81BD" w:themeColor="accent1"/>
                                          <w:sz w:val="72"/>
                                          <w:szCs w:val="72"/>
                                        </w:rPr>
                                        <w:t>State of Nutrient Sc</w:t>
                                      </w:r>
                                      <w:r>
                                        <w:rPr>
                                          <w:rFonts w:asciiTheme="majorHAnsi" w:eastAsiaTheme="majorEastAsia" w:hAnsiTheme="majorHAnsi" w:cstheme="majorBidi"/>
                                          <w:b/>
                                          <w:caps/>
                                          <w:color w:val="4F81BD" w:themeColor="accent1"/>
                                          <w:sz w:val="72"/>
                                          <w:szCs w:val="72"/>
                                        </w:rPr>
                                        <w:t>IE</w:t>
                                      </w:r>
                                      <w:r w:rsidRPr="006A4672">
                                        <w:rPr>
                                          <w:rFonts w:asciiTheme="majorHAnsi" w:eastAsiaTheme="majorEastAsia" w:hAnsiTheme="majorHAnsi" w:cstheme="majorBidi"/>
                                          <w:b/>
                                          <w:caps/>
                                          <w:color w:val="4F81BD" w:themeColor="accent1"/>
                                          <w:sz w:val="72"/>
                                          <w:szCs w:val="72"/>
                                        </w:rPr>
                                        <w:t>nce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25" o:spid="_x0000_s1026" style="position:absolute;margin-left:0;margin-top:0;width:540.55pt;height:718.4pt;z-index:-251658193;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">
                    <v:rect id="Rectangle 31"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pa8QA&#10;AADbAAAADwAAAGRycy9kb3ducmV2LnhtbESPT2sCMRTE74LfITyht5q1RZGtUbRQ6bH+QdrbY/Pc&#10;LN28hE3WXfvpjVDwOMzMb5jFqre1uFATKscKJuMMBHHhdMWlguPh43kOIkRkjbVjUnClAKvlcLDA&#10;XLuOd3TZx1IkCIccFZgYfS5lKAxZDGPniZN3do3FmGRTSt1gl+C2li9ZNpMWK04LBj29Gyp+961V&#10;4LfHr5+z2fhudj1Nt33Zfv9VrVJPo379BiJSHx/h//anVvA6gfuX9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6WvEAAAA2wAAAA8AAAAAAAAAAAAAAAAAmAIAAGRycy9k&#10;b3ducmV2LnhtbFBLBQYAAAAABAAEAPUAAACJAwAAAAA=&#10;" fillcolor="#4f81bd [3204]" stroked="f" strokeweight="2pt"/>
                    <v:rect id="Rectangle 240"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nU8IA&#10;AADcAAAADwAAAGRycy9kb3ducmV2LnhtbERP3UrDMBS+F/YO4Qy8c6lTROqyUQZjQxjo5gMcm7O2&#10;sznpktjFt/dcCF5+fP+LVXa9GinEzrOB+1kBirj2tuPGwMdxc/cMKiZki71nMvBDEVbLyc0CS+uv&#10;/E7jITVKQjiWaKBNaSi1jnVLDuPMD8TCnXxwmASGRtuAVwl3vZ4XxZN22LE0tDjQuqX66/DtpPfz&#10;NeRqr/fnbTU+hHzxl+3bzpjbaa5eQCXK6V/8595ZA/NHmS9n5Aj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WdTwgAAANwAAAAPAAAAAAAAAAAAAAAAAJgCAABkcnMvZG93&#10;bnJldi54bWxQSwUGAAAAAAQABAD1AAAAhwMAAAAA&#10;" fillcolor="#4f81bd [3204]" stroked="f" strokeweight="2pt">
                      <v:textbox inset="36pt,57.6pt,36pt,36pt">
                        <w:txbxContent>
                          <w:sdt>
                            <w:sdtPr>
                              <w:rPr>
                                <w:rFonts w:ascii="Arial" w:hAnsi="Arial" w:cs="Arial"/>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D0914CA" w14:textId="35322CB2"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Prepared by</w:t>
                                </w:r>
                                <w:r>
                                  <w:rPr>
                                    <w:rFonts w:ascii="Arial" w:hAnsi="Arial" w:cs="Arial"/>
                                    <w:color w:val="FFFFFF" w:themeColor="background1"/>
                                  </w:rPr>
                                  <w:t>:</w:t>
                                </w:r>
                                <w:r w:rsidRPr="00ED4401">
                                  <w:rPr>
                                    <w:rFonts w:ascii="Arial" w:hAnsi="Arial" w:cs="Arial"/>
                                    <w:color w:val="FFFFFF" w:themeColor="background1"/>
                                  </w:rPr>
                                  <w:t xml:space="preserve"> Conrad deBarros</w:t>
                                </w:r>
                              </w:p>
                            </w:sdtContent>
                          </w:sdt>
                          <w:p w14:paraId="679A88AC" w14:textId="157E3AFD"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For the</w:t>
                            </w:r>
                          </w:p>
                          <w:p w14:paraId="306F4B52" w14:textId="52B997F0" w:rsidR="00582FA0" w:rsidRPr="00ED4401" w:rsidRDefault="00582FA0">
                            <w:pPr>
                              <w:pStyle w:val="NoSpacing"/>
                              <w:spacing w:before="120"/>
                              <w:jc w:val="center"/>
                              <w:rPr>
                                <w:rFonts w:ascii="Arial" w:hAnsi="Arial" w:cs="Arial"/>
                                <w:color w:val="FFFFFF" w:themeColor="background1"/>
                              </w:rPr>
                            </w:pPr>
                            <w:r w:rsidRPr="00ED4401">
                              <w:rPr>
                                <w:rFonts w:ascii="Arial" w:hAnsi="Arial" w:cs="Arial"/>
                                <w:color w:val="FFFFFF" w:themeColor="background1"/>
                              </w:rPr>
                              <w:t>Lake Ontario Nutrient Task Team</w:t>
                            </w:r>
                          </w:p>
                          <w:p w14:paraId="41146759" w14:textId="33D22AC5" w:rsidR="00582FA0" w:rsidRPr="00ED4401" w:rsidRDefault="00582FA0">
                            <w:pPr>
                              <w:pStyle w:val="NoSpacing"/>
                              <w:spacing w:before="120"/>
                              <w:jc w:val="center"/>
                              <w:rPr>
                                <w:rFonts w:ascii="Arial" w:hAnsi="Arial" w:cs="Arial"/>
                                <w:color w:val="FFFFFF" w:themeColor="background1"/>
                              </w:rPr>
                            </w:pPr>
                            <w:r>
                              <w:rPr>
                                <w:rFonts w:ascii="Arial" w:hAnsi="Arial" w:cs="Arial"/>
                                <w:color w:val="FFFFFF" w:themeColor="background1"/>
                              </w:rPr>
                              <w:t>April 26</w:t>
                            </w:r>
                            <w:r w:rsidRPr="00ED4401">
                              <w:rPr>
                                <w:rFonts w:ascii="Arial" w:hAnsi="Arial" w:cs="Arial"/>
                                <w:color w:val="FFFFFF" w:themeColor="background1"/>
                              </w:rPr>
                              <w:t>, 2016</w:t>
                            </w:r>
                          </w:p>
                        </w:txbxContent>
                      </v:textbox>
                    </v:rect>
                    <v:shapetype id="_x0000_t202" coordsize="21600,21600" o:spt="202" path="m,l,21600r21600,l21600,xe">
                      <v:stroke joinstyle="miter"/>
                      <v:path gradientshapeok="t" o:connecttype="rect"/>
                    </v:shapetype>
                    <v:shape id="Text Box 248"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veMQA&#10;AADcAAAADwAAAGRycy9kb3ducmV2LnhtbERPy2rCQBTdC/2H4RbcSJ1oio+YSbCW0napFiS7S+Y2&#10;Cc3cSTOjpn/fWQguD+ed5oNpxYV611hWMJtGIIhLqxuuFHwd355WIJxH1thaJgV/5CDPHkYpJtpe&#10;eU+Xg69ECGGXoILa+y6R0pU1GXRT2xEH7tv2Bn2AfSV1j9cQblo5j6KFNNhwaKixo11N5c/hbBSs&#10;X/w+npyKuHv/Na9YnT+P8bJQavw4bDcgPA3+Lr65P7SC+XNYG86EI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r3jEAAAA3AAAAA8AAAAAAAAAAAAAAAAAmAIAAGRycy9k&#10;b3ducmV2LnhtbFBLBQYAAAAABAAEAPUAAACJAwAAAAA=&#10;" fillcolor="white [3212]" stroked="f" strokeweight=".5pt">
                      <v:textbox inset="36pt,7.2pt,36pt,7.2pt">
                        <w:txbxContent>
                          <w:sdt>
                            <w:sdtPr>
                              <w:rPr>
                                <w:rFonts w:asciiTheme="majorHAnsi" w:eastAsiaTheme="majorEastAsia" w:hAnsiTheme="majorHAnsi" w:cstheme="majorBidi"/>
                                <w:b/>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8A95CA2" w14:textId="50750956" w:rsidR="00582FA0" w:rsidRDefault="00582FA0">
                                <w:pPr>
                                  <w:pStyle w:val="NoSpacing"/>
                                  <w:jc w:val="center"/>
                                  <w:rPr>
                                    <w:rFonts w:asciiTheme="majorHAnsi" w:eastAsiaTheme="majorEastAsia" w:hAnsiTheme="majorHAnsi" w:cstheme="majorBidi"/>
                                    <w:caps/>
                                    <w:color w:val="4F81BD" w:themeColor="accent1"/>
                                    <w:sz w:val="72"/>
                                    <w:szCs w:val="72"/>
                                  </w:rPr>
                                </w:pPr>
                                <w:r w:rsidRPr="006A4672">
                                  <w:rPr>
                                    <w:rFonts w:asciiTheme="majorHAnsi" w:eastAsiaTheme="majorEastAsia" w:hAnsiTheme="majorHAnsi" w:cstheme="majorBidi"/>
                                    <w:b/>
                                    <w:caps/>
                                    <w:color w:val="4F81BD" w:themeColor="accent1"/>
                                    <w:sz w:val="72"/>
                                    <w:szCs w:val="72"/>
                                  </w:rPr>
                                  <w:t>Lake Ontario</w:t>
                                </w:r>
                                <w:r>
                                  <w:rPr>
                                    <w:rFonts w:asciiTheme="majorHAnsi" w:eastAsiaTheme="majorEastAsia" w:hAnsiTheme="majorHAnsi" w:cstheme="majorBidi"/>
                                    <w:b/>
                                    <w:caps/>
                                    <w:color w:val="4F81BD" w:themeColor="accent1"/>
                                    <w:sz w:val="72"/>
                                    <w:szCs w:val="72"/>
                                  </w:rPr>
                                  <w:t xml:space="preserve"> - </w:t>
                                </w:r>
                                <w:r w:rsidRPr="006A4672">
                                  <w:rPr>
                                    <w:rFonts w:asciiTheme="majorHAnsi" w:eastAsiaTheme="majorEastAsia" w:hAnsiTheme="majorHAnsi" w:cstheme="majorBidi"/>
                                    <w:b/>
                                    <w:caps/>
                                    <w:color w:val="4F81BD" w:themeColor="accent1"/>
                                    <w:sz w:val="72"/>
                                    <w:szCs w:val="72"/>
                                  </w:rPr>
                                  <w:t>State of Nutrient Sc</w:t>
                                </w:r>
                                <w:r>
                                  <w:rPr>
                                    <w:rFonts w:asciiTheme="majorHAnsi" w:eastAsiaTheme="majorEastAsia" w:hAnsiTheme="majorHAnsi" w:cstheme="majorBidi"/>
                                    <w:b/>
                                    <w:caps/>
                                    <w:color w:val="4F81BD" w:themeColor="accent1"/>
                                    <w:sz w:val="72"/>
                                    <w:szCs w:val="72"/>
                                  </w:rPr>
                                  <w:t>IE</w:t>
                                </w:r>
                                <w:r w:rsidRPr="006A4672">
                                  <w:rPr>
                                    <w:rFonts w:asciiTheme="majorHAnsi" w:eastAsiaTheme="majorEastAsia" w:hAnsiTheme="majorHAnsi" w:cstheme="majorBidi"/>
                                    <w:b/>
                                    <w:caps/>
                                    <w:color w:val="4F81BD" w:themeColor="accent1"/>
                                    <w:sz w:val="72"/>
                                    <w:szCs w:val="72"/>
                                  </w:rPr>
                                  <w:t>nce</w:t>
                                </w:r>
                              </w:p>
                            </w:sdtContent>
                          </w:sdt>
                        </w:txbxContent>
                      </v:textbox>
                    </v:shape>
                    <w10:wrap anchorx="page" anchory="page"/>
                  </v:group>
                </w:pict>
              </mc:Fallback>
            </mc:AlternateContent>
          </w:r>
        </w:p>
        <w:p w14:paraId="01EA1047" w14:textId="596E7D43" w:rsidR="006A4672" w:rsidRDefault="006A4672">
          <w:pPr>
            <w:rPr>
              <w:rFonts w:ascii="Arial" w:hAnsi="Arial" w:cs="Arial"/>
              <w:b/>
              <w:sz w:val="22"/>
              <w:szCs w:val="22"/>
            </w:rPr>
          </w:pPr>
          <w:r>
            <w:rPr>
              <w:rFonts w:ascii="Arial" w:hAnsi="Arial" w:cs="Arial"/>
              <w:b/>
              <w:sz w:val="22"/>
              <w:szCs w:val="22"/>
            </w:rPr>
            <w:br w:type="page"/>
          </w:r>
        </w:p>
      </w:sdtContent>
    </w:sdt>
    <w:p w14:paraId="387D3471" w14:textId="77777777" w:rsidR="008902A1" w:rsidRDefault="008902A1" w:rsidP="00E07992">
      <w:pPr>
        <w:pStyle w:val="Heading1"/>
        <w:rPr>
          <w:rFonts w:ascii="Arial" w:hAnsi="Arial" w:cs="Arial"/>
        </w:rPr>
        <w:sectPr w:rsidR="008902A1" w:rsidSect="00D150B1">
          <w:footerReference w:type="default" r:id="rId9"/>
          <w:footerReference w:type="first" r:id="rId10"/>
          <w:pgSz w:w="12240" w:h="15840"/>
          <w:pgMar w:top="1440" w:right="1800" w:bottom="1440" w:left="1800" w:header="708" w:footer="708" w:gutter="0"/>
          <w:pgNumType w:fmt="lowerRoman" w:start="1"/>
          <w:cols w:space="708"/>
          <w:titlePg/>
          <w:docGrid w:linePitch="326"/>
        </w:sectPr>
      </w:pPr>
    </w:p>
    <w:p w14:paraId="3AFB7354" w14:textId="3AA530A2" w:rsidR="001A1DE8" w:rsidRPr="00496503" w:rsidRDefault="001A1DE8" w:rsidP="00E07992">
      <w:pPr>
        <w:pStyle w:val="Heading1"/>
        <w:rPr>
          <w:rFonts w:ascii="Arial" w:hAnsi="Arial" w:cs="Arial"/>
        </w:rPr>
      </w:pPr>
      <w:bookmarkStart w:id="0" w:name="_Toc449372739"/>
      <w:r w:rsidRPr="15159F6A">
        <w:rPr>
          <w:rFonts w:ascii="Arial" w:eastAsia="Arial" w:hAnsi="Arial" w:cs="Arial"/>
        </w:rPr>
        <w:lastRenderedPageBreak/>
        <w:t>Executive Summary</w:t>
      </w:r>
      <w:bookmarkEnd w:id="0"/>
    </w:p>
    <w:p w14:paraId="779D6EA3" w14:textId="77777777" w:rsidR="001A1DE8" w:rsidRPr="00022D0D" w:rsidRDefault="001A1DE8" w:rsidP="001A1DE8">
      <w:pPr>
        <w:rPr>
          <w:rFonts w:ascii="Arial" w:hAnsi="Arial" w:cs="Arial"/>
          <w:b/>
          <w:sz w:val="22"/>
          <w:szCs w:val="22"/>
        </w:rPr>
      </w:pPr>
    </w:p>
    <w:p w14:paraId="490487D8" w14:textId="5048AAEB" w:rsidR="00B67F71" w:rsidRDefault="15159F6A" w:rsidP="00597F0A">
      <w:pPr>
        <w:rPr>
          <w:rFonts w:ascii="Arial" w:hAnsi="Arial" w:cs="Arial"/>
          <w:sz w:val="22"/>
          <w:szCs w:val="22"/>
        </w:rPr>
      </w:pPr>
      <w:r w:rsidRPr="15159F6A">
        <w:rPr>
          <w:rFonts w:ascii="Arial" w:eastAsia="Arial" w:hAnsi="Arial" w:cs="Arial"/>
          <w:sz w:val="22"/>
          <w:szCs w:val="22"/>
        </w:rPr>
        <w:t>Annex 4 Subcommittee established a Lake Ontario Nutrients Task Team (LONTT) to initiate steps required to develop Lake Ontario nutrient targets. Specifically, the LONTT will develop a binational monitoring and modeling plan to support the establishment of nutrient targets for Lake Ontario. The LONTT is charged with assessing the current state of the science in Lake Ontario with respect to nutrients in order to prepare a proposal that outlines specific research, monitoring and modeling necessary to assess the Lake Ecosystem Objectives and phosphorus targets for Lake Ontario. This report provides an overview of the state of nutrients in Lake Ontario</w:t>
      </w:r>
      <w:r w:rsidR="75261302" w:rsidRPr="15159F6A">
        <w:rPr>
          <w:rFonts w:ascii="Arial" w:eastAsia="Arial" w:hAnsi="Arial" w:cs="Arial"/>
          <w:sz w:val="22"/>
          <w:szCs w:val="22"/>
        </w:rPr>
        <w:t>, as well as</w:t>
      </w:r>
      <w:r w:rsidRPr="15159F6A">
        <w:rPr>
          <w:rFonts w:ascii="Arial" w:eastAsia="Arial" w:hAnsi="Arial" w:cs="Arial"/>
          <w:sz w:val="22"/>
          <w:szCs w:val="22"/>
        </w:rPr>
        <w:t xml:space="preserve"> recommendations</w:t>
      </w:r>
      <w:r w:rsidR="00582FA0">
        <w:rPr>
          <w:rFonts w:ascii="Arial" w:eastAsia="Arial" w:hAnsi="Arial" w:cs="Arial"/>
          <w:sz w:val="22"/>
          <w:szCs w:val="22"/>
        </w:rPr>
        <w:t xml:space="preserve"> to the Lake Ontario Target Task Team</w:t>
      </w:r>
      <w:r w:rsidRPr="15159F6A">
        <w:rPr>
          <w:rFonts w:ascii="Arial" w:eastAsia="Arial" w:hAnsi="Arial" w:cs="Arial"/>
          <w:sz w:val="22"/>
          <w:szCs w:val="22"/>
        </w:rPr>
        <w:t xml:space="preserve"> </w:t>
      </w:r>
      <w:r w:rsidR="00582FA0">
        <w:rPr>
          <w:rFonts w:ascii="Arial" w:eastAsia="Arial" w:hAnsi="Arial" w:cs="Arial"/>
          <w:sz w:val="22"/>
          <w:szCs w:val="22"/>
        </w:rPr>
        <w:t xml:space="preserve">(LONTTT) </w:t>
      </w:r>
      <w:r w:rsidRPr="15159F6A">
        <w:rPr>
          <w:rFonts w:ascii="Arial" w:eastAsia="Arial" w:hAnsi="Arial" w:cs="Arial"/>
          <w:sz w:val="22"/>
          <w:szCs w:val="22"/>
        </w:rPr>
        <w:t>to assist with the development of nutrient targets and management of Lake Ontario phosphorus loading.</w:t>
      </w:r>
      <w:r w:rsidR="00582FA0">
        <w:rPr>
          <w:rFonts w:ascii="Arial" w:eastAsia="Arial" w:hAnsi="Arial" w:cs="Arial"/>
          <w:sz w:val="22"/>
          <w:szCs w:val="22"/>
        </w:rPr>
        <w:t xml:space="preserve"> The LONTTT has reviewed and revised the conclusions and recommendations. These are contained in a separate document.</w:t>
      </w:r>
    </w:p>
    <w:p w14:paraId="1F72E875" w14:textId="77777777" w:rsidR="00B67F71" w:rsidRDefault="00B67F71" w:rsidP="00597F0A">
      <w:pPr>
        <w:rPr>
          <w:rFonts w:ascii="Arial" w:hAnsi="Arial" w:cs="Arial"/>
          <w:sz w:val="22"/>
          <w:szCs w:val="22"/>
        </w:rPr>
      </w:pPr>
    </w:p>
    <w:p w14:paraId="11961BC0" w14:textId="32001B06" w:rsidR="005F4DBD" w:rsidRDefault="15159F6A" w:rsidP="00597F0A">
      <w:pPr>
        <w:rPr>
          <w:rFonts w:ascii="Arial" w:hAnsi="Arial" w:cs="Arial"/>
          <w:sz w:val="22"/>
          <w:szCs w:val="22"/>
        </w:rPr>
      </w:pPr>
      <w:r w:rsidRPr="15159F6A">
        <w:rPr>
          <w:rFonts w:ascii="Arial" w:eastAsia="Arial" w:hAnsi="Arial" w:cs="Arial"/>
          <w:sz w:val="22"/>
          <w:szCs w:val="22"/>
        </w:rPr>
        <w:t>There are two distinct periods of change in Lake Ontario total phosphorus trends.  The</w:t>
      </w:r>
      <w:r w:rsidR="00946E92">
        <w:rPr>
          <w:rFonts w:ascii="Arial" w:eastAsia="Arial" w:hAnsi="Arial" w:cs="Arial"/>
          <w:sz w:val="22"/>
          <w:szCs w:val="22"/>
        </w:rPr>
        <w:t xml:space="preserve"> </w:t>
      </w:r>
      <w:r w:rsidR="00946E92" w:rsidRPr="00642ADF">
        <w:rPr>
          <w:rFonts w:ascii="Arial" w:eastAsia="Arial" w:hAnsi="Arial" w:cs="Arial"/>
          <w:sz w:val="22"/>
          <w:szCs w:val="22"/>
        </w:rPr>
        <w:t>first saw the declines in phosphorus in the 1970s and 1980s in response to the implementation of controls on municipal and industrial point sources within the lower Great Lakes and the enactment of</w:t>
      </w:r>
      <w:r w:rsidRPr="15159F6A">
        <w:rPr>
          <w:rFonts w:ascii="Arial" w:eastAsia="Arial" w:hAnsi="Arial" w:cs="Arial"/>
          <w:sz w:val="22"/>
          <w:szCs w:val="22"/>
        </w:rPr>
        <w:t xml:space="preserve"> regulations to reduce the phosphate content in detergents. A brief stable period followed during the early 1990s and a subsequent decline in TP concentrations began in the mid-1990s and it is suggested that this latter decline was due to the colonization of dreissenid mussels in Lake Ontario. Offshore spring TP concentrations within Lake Ontario have been below the GLWQA objective of 10 ug/l since 1991 and have declined further to between 5-6 ug/l. Phosphorus loading to Lake Ontario </w:t>
      </w:r>
      <w:r w:rsidR="00642ADF" w:rsidRPr="15159F6A">
        <w:rPr>
          <w:rFonts w:ascii="Arial" w:eastAsia="Arial" w:hAnsi="Arial" w:cs="Arial"/>
          <w:sz w:val="22"/>
          <w:szCs w:val="22"/>
        </w:rPr>
        <w:t>ha</w:t>
      </w:r>
      <w:r w:rsidR="00642ADF">
        <w:rPr>
          <w:rFonts w:ascii="Arial" w:eastAsia="Arial" w:hAnsi="Arial" w:cs="Arial"/>
          <w:sz w:val="22"/>
          <w:szCs w:val="22"/>
        </w:rPr>
        <w:t>s</w:t>
      </w:r>
      <w:r w:rsidR="00642ADF" w:rsidRPr="15159F6A">
        <w:rPr>
          <w:rFonts w:ascii="Arial" w:eastAsia="Arial" w:hAnsi="Arial" w:cs="Arial"/>
          <w:sz w:val="22"/>
          <w:szCs w:val="22"/>
        </w:rPr>
        <w:t xml:space="preserve"> </w:t>
      </w:r>
      <w:r w:rsidRPr="15159F6A">
        <w:rPr>
          <w:rFonts w:ascii="Arial" w:eastAsia="Arial" w:hAnsi="Arial" w:cs="Arial"/>
          <w:sz w:val="22"/>
          <w:szCs w:val="22"/>
        </w:rPr>
        <w:t xml:space="preserve">been declining since 1980 to 1989 however, after that period loading trend is unclear. A recent analysis of the long-term Niagara River monitoring data provided a revised annual load of 5550 metric tons over the period of 2000-2015, which is 4 times greater than the estimate provided by Dolan and Chapra (2012). This revised assessment of upstream loadings suggests the Niagara River load accounts for 60% the total phosphorus loading to Lake Ontario, double previous estimates. The revised loading figures also show that six out of the 26 years from 1990-2015 the Niagara River load exceeded the GLWQA target load of 7000 metric tons per year. No data for phosphorus loading from groundwater exists and this information gap needs to be addressed. </w:t>
      </w:r>
    </w:p>
    <w:p w14:paraId="588FA23D" w14:textId="2CF89272" w:rsidR="005F4DBD" w:rsidRDefault="005F4DBD" w:rsidP="00597F0A">
      <w:pPr>
        <w:rPr>
          <w:rFonts w:ascii="Arial" w:hAnsi="Arial" w:cs="Arial"/>
          <w:sz w:val="22"/>
          <w:szCs w:val="22"/>
        </w:rPr>
      </w:pPr>
    </w:p>
    <w:p w14:paraId="23FA2E33" w14:textId="0877C20C" w:rsidR="005F4DBD" w:rsidRPr="005F4DBD" w:rsidRDefault="15159F6A" w:rsidP="005F4DBD">
      <w:pPr>
        <w:rPr>
          <w:rFonts w:ascii="Arial" w:hAnsi="Arial" w:cs="Arial"/>
          <w:b/>
          <w:sz w:val="22"/>
          <w:szCs w:val="22"/>
        </w:rPr>
      </w:pPr>
      <w:r w:rsidRPr="15159F6A">
        <w:rPr>
          <w:rFonts w:ascii="Arial" w:eastAsia="Arial" w:hAnsi="Arial" w:cs="Arial"/>
          <w:sz w:val="22"/>
          <w:szCs w:val="22"/>
        </w:rPr>
        <w:t>Mass balance modeling of total phosphorus suggests the expected offshore TP concentrations are below values based on the loading to Lake Ontario. This is especially more puzzling based on recent analysis of Niagara River loadings which suggests the proportion annual loading to the lake from upstream is double the previous estimate of approximately 30%. Dolan and Chapra (2012) and Chapra et al. (in press) indicate there is an unexplained sink of total phosphorus that is required to account for the observed total phosphorus decline in Lake Ontario. This phosphorus sink represents a major unknown in the Lake Ontario phosphorus budget, especially with the recent updated Niagara River loading.</w:t>
      </w:r>
    </w:p>
    <w:p w14:paraId="5716E4CC" w14:textId="548BF8CD" w:rsidR="005F4DBD" w:rsidRDefault="005F4DBD" w:rsidP="00597F0A">
      <w:pPr>
        <w:rPr>
          <w:rFonts w:ascii="Arial" w:hAnsi="Arial" w:cs="Arial"/>
          <w:sz w:val="22"/>
          <w:szCs w:val="22"/>
        </w:rPr>
      </w:pPr>
    </w:p>
    <w:p w14:paraId="7CF61565" w14:textId="332D1A61" w:rsidR="00C45D29" w:rsidRPr="00022D0D" w:rsidRDefault="15159F6A" w:rsidP="00597F0A">
      <w:pPr>
        <w:rPr>
          <w:rFonts w:ascii="Arial" w:hAnsi="Arial" w:cs="Arial"/>
          <w:sz w:val="22"/>
          <w:szCs w:val="22"/>
        </w:rPr>
      </w:pPr>
      <w:r w:rsidRPr="15159F6A">
        <w:rPr>
          <w:rFonts w:ascii="Arial" w:eastAsia="Arial" w:hAnsi="Arial" w:cs="Arial"/>
          <w:sz w:val="22"/>
          <w:szCs w:val="22"/>
        </w:rPr>
        <w:t xml:space="preserve">Spring nutrient levels (TP, SRP) within the nearshore of both the north and south shores have decreased however, the lack of a continued decrease within parts of the south coast may indicate either the loading to this area has not decreased over the past 20 years or the elevated levels are due to the influence by the Niagara River plume which is </w:t>
      </w:r>
      <w:r w:rsidRPr="15159F6A">
        <w:rPr>
          <w:rFonts w:ascii="Arial" w:eastAsia="Arial" w:hAnsi="Arial" w:cs="Arial"/>
          <w:sz w:val="22"/>
          <w:szCs w:val="22"/>
        </w:rPr>
        <w:lastRenderedPageBreak/>
        <w:t>carried along the south coast by the lake-wide circulation pattern. This highlights the continued need to track the Niagara River loading to Lake Ontario. Spring TP along the south coastal area routinely exceeds the 10 ug/l GLWQA objective and high SRP values &gt;19 ug/l also define this area. The nearshore of both the north and south coast receives tributary, direct point source and direct urban runoff (stormwater and combined sewer overflow). Nears</w:t>
      </w:r>
      <w:r w:rsidR="00DF52C5">
        <w:rPr>
          <w:rFonts w:ascii="Arial" w:eastAsia="Arial" w:hAnsi="Arial" w:cs="Arial"/>
          <w:sz w:val="22"/>
          <w:szCs w:val="22"/>
        </w:rPr>
        <w:t>h</w:t>
      </w:r>
      <w:r w:rsidRPr="15159F6A">
        <w:rPr>
          <w:rFonts w:ascii="Arial" w:eastAsia="Arial" w:hAnsi="Arial" w:cs="Arial"/>
          <w:sz w:val="22"/>
          <w:szCs w:val="22"/>
        </w:rPr>
        <w:t>ore water quality is variable due to inputs from sources of varying magnitude, flow pattern and wind direction. The spatial patterning of water quality across the lake is; very low hyper-oligotrophic conditions within the northeast; oligotrophy in the offshore; mesotrophy in some nearshore areas along the south coast and in the vicinity of Hamilton and Toronto.</w:t>
      </w:r>
    </w:p>
    <w:p w14:paraId="4C871FDC" w14:textId="77777777" w:rsidR="00597F0A" w:rsidRPr="00022D0D" w:rsidRDefault="00597F0A" w:rsidP="001A1DE8">
      <w:pPr>
        <w:rPr>
          <w:rFonts w:ascii="Arial" w:hAnsi="Arial" w:cs="Arial"/>
          <w:b/>
          <w:sz w:val="22"/>
          <w:szCs w:val="22"/>
        </w:rPr>
      </w:pPr>
    </w:p>
    <w:p w14:paraId="1DF03478" w14:textId="6459C7BD" w:rsidR="0026107D" w:rsidRDefault="15159F6A" w:rsidP="001A1DE8">
      <w:pPr>
        <w:rPr>
          <w:rFonts w:ascii="Arial" w:hAnsi="Arial" w:cs="Arial"/>
          <w:sz w:val="22"/>
          <w:szCs w:val="22"/>
        </w:rPr>
      </w:pPr>
      <w:r w:rsidRPr="15159F6A">
        <w:rPr>
          <w:rFonts w:ascii="Arial" w:eastAsia="Arial" w:hAnsi="Arial" w:cs="Arial"/>
          <w:sz w:val="22"/>
          <w:szCs w:val="22"/>
        </w:rPr>
        <w:t>Dreissenid mussels are well established within Lake Ontario with quagga mussels (</w:t>
      </w:r>
      <w:r w:rsidRPr="75261302">
        <w:rPr>
          <w:rFonts w:ascii="Arial" w:eastAsia="Arial" w:hAnsi="Arial" w:cs="Arial"/>
          <w:i/>
          <w:iCs/>
          <w:sz w:val="22"/>
          <w:szCs w:val="22"/>
        </w:rPr>
        <w:t>Dreissena bugensis</w:t>
      </w:r>
      <w:r w:rsidRPr="15159F6A">
        <w:rPr>
          <w:rFonts w:ascii="Arial" w:eastAsia="Arial" w:hAnsi="Arial" w:cs="Arial"/>
          <w:sz w:val="22"/>
          <w:szCs w:val="22"/>
        </w:rPr>
        <w:t>) dominating the mussel population. Both the amount of substrate colonized and density of dreissenids appears to be greater on the north verses the south shore. This may be due to the greater availability of suitable hard substrate along the north shore coastal area. The re-engineered environment caused by invasive mussels</w:t>
      </w:r>
      <w:r w:rsidR="00642ADF">
        <w:rPr>
          <w:rFonts w:ascii="Arial" w:eastAsia="Arial" w:hAnsi="Arial" w:cs="Arial"/>
          <w:sz w:val="22"/>
          <w:szCs w:val="22"/>
        </w:rPr>
        <w:t>,</w:t>
      </w:r>
      <w:r w:rsidRPr="15159F6A">
        <w:rPr>
          <w:rFonts w:ascii="Arial" w:eastAsia="Arial" w:hAnsi="Arial" w:cs="Arial"/>
          <w:sz w:val="22"/>
          <w:szCs w:val="22"/>
        </w:rPr>
        <w:t xml:space="preserve"> which is described by the </w:t>
      </w:r>
      <w:r w:rsidRPr="75261302">
        <w:rPr>
          <w:rFonts w:ascii="Arial" w:eastAsia="Arial" w:hAnsi="Arial" w:cs="Arial"/>
          <w:i/>
          <w:iCs/>
          <w:sz w:val="22"/>
          <w:szCs w:val="22"/>
        </w:rPr>
        <w:t>Nearshore Shunt</w:t>
      </w:r>
      <w:r w:rsidRPr="15159F6A">
        <w:rPr>
          <w:rFonts w:ascii="Arial" w:eastAsia="Arial" w:hAnsi="Arial" w:cs="Arial"/>
          <w:sz w:val="22"/>
          <w:szCs w:val="22"/>
        </w:rPr>
        <w:t xml:space="preserve"> (i.e. increased water transparency, retention of phosphorus within the nearshore, and conversion of particulate phosphorus to soluble reactive phosphorus more easily used by </w:t>
      </w:r>
      <w:r w:rsidRPr="75261302">
        <w:rPr>
          <w:rFonts w:ascii="Arial" w:eastAsia="Arial" w:hAnsi="Arial" w:cs="Arial"/>
          <w:i/>
          <w:iCs/>
          <w:sz w:val="22"/>
          <w:szCs w:val="22"/>
        </w:rPr>
        <w:t>Cladophora</w:t>
      </w:r>
      <w:r w:rsidRPr="15159F6A">
        <w:rPr>
          <w:rFonts w:ascii="Arial" w:eastAsia="Arial" w:hAnsi="Arial" w:cs="Arial"/>
          <w:sz w:val="22"/>
          <w:szCs w:val="22"/>
        </w:rPr>
        <w:t xml:space="preserve">) has led to the reemergence of </w:t>
      </w:r>
      <w:r w:rsidRPr="75261302">
        <w:rPr>
          <w:rFonts w:ascii="Arial" w:eastAsia="Arial" w:hAnsi="Arial" w:cs="Arial"/>
          <w:i/>
          <w:iCs/>
          <w:sz w:val="22"/>
          <w:szCs w:val="22"/>
        </w:rPr>
        <w:t>Cladophora</w:t>
      </w:r>
      <w:r w:rsidRPr="15159F6A">
        <w:rPr>
          <w:rFonts w:ascii="Arial" w:eastAsia="Arial" w:hAnsi="Arial" w:cs="Arial"/>
          <w:sz w:val="22"/>
          <w:szCs w:val="22"/>
        </w:rPr>
        <w:t xml:space="preserve"> at nuisance levels reminiscent of the 1960s and 1970s. Specific locations of reported problems of shoreline fouling by </w:t>
      </w:r>
      <w:r w:rsidRPr="75261302">
        <w:rPr>
          <w:rFonts w:ascii="Arial" w:eastAsia="Arial" w:hAnsi="Arial" w:cs="Arial"/>
          <w:i/>
          <w:iCs/>
          <w:sz w:val="22"/>
          <w:szCs w:val="22"/>
        </w:rPr>
        <w:t>Cladophora</w:t>
      </w:r>
      <w:r w:rsidRPr="15159F6A">
        <w:rPr>
          <w:rFonts w:ascii="Arial" w:eastAsia="Arial" w:hAnsi="Arial" w:cs="Arial"/>
          <w:sz w:val="22"/>
          <w:szCs w:val="22"/>
        </w:rPr>
        <w:t xml:space="preserve"> include St. Catherines, Oakville, Ajax, Newcastle, Presqu’ile and Kingston, Ontario and Rochester, Kendall and Hamlin, New York. In these areas, complaints of shoreline fouling, beach closures and intake clogging have increased since the establishment of dreissenid mussels within Lake Ontario. Most concerning is this reemergence of </w:t>
      </w:r>
      <w:r w:rsidRPr="75261302">
        <w:rPr>
          <w:rFonts w:ascii="Arial" w:eastAsia="Arial" w:hAnsi="Arial" w:cs="Arial"/>
          <w:i/>
          <w:iCs/>
          <w:sz w:val="22"/>
          <w:szCs w:val="22"/>
        </w:rPr>
        <w:t>Cladophora</w:t>
      </w:r>
      <w:r w:rsidRPr="15159F6A">
        <w:rPr>
          <w:rFonts w:ascii="Arial" w:eastAsia="Arial" w:hAnsi="Arial" w:cs="Arial"/>
          <w:sz w:val="22"/>
          <w:szCs w:val="22"/>
        </w:rPr>
        <w:t xml:space="preserve"> during a time when phosphorus loading has declined and is below the GLWQA target, the offshore is hyperoligotrophic and nearshore nutrient concentrations are lower than in the past. The results of studies reviewed provide differing conclusions as to whether anthropogenic sources of nutrients are driving localized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It would appear that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is exacerbated under conditions of land-based phosphorus enrichment in some nearshore areas however, under optimum conditions (e.g. high mussel density, low light attenuation, large quantity of available hard substrate, quiescent or protected areas) dreissenid mediated environments also support dense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at low ambient background phosphorus concentrations. This raises the question whether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can be eliminated through local control of land-based phosphorus loads or whether a whole-lake approach is required.</w:t>
      </w:r>
    </w:p>
    <w:p w14:paraId="11F3739B" w14:textId="67490647" w:rsidR="000F27C0" w:rsidRDefault="000F27C0" w:rsidP="001A1DE8">
      <w:pPr>
        <w:rPr>
          <w:rFonts w:ascii="Arial" w:hAnsi="Arial" w:cs="Arial"/>
          <w:sz w:val="22"/>
          <w:szCs w:val="22"/>
        </w:rPr>
      </w:pPr>
    </w:p>
    <w:p w14:paraId="5D6C78F3" w14:textId="4531D73C" w:rsidR="006318C0" w:rsidRDefault="15159F6A">
      <w:pPr>
        <w:rPr>
          <w:rFonts w:ascii="Arial" w:hAnsi="Arial" w:cs="Arial"/>
          <w:sz w:val="22"/>
          <w:szCs w:val="22"/>
        </w:rPr>
      </w:pPr>
      <w:r w:rsidRPr="15159F6A">
        <w:rPr>
          <w:rFonts w:ascii="Arial" w:eastAsia="Arial" w:hAnsi="Arial" w:cs="Arial"/>
          <w:sz w:val="22"/>
          <w:szCs w:val="22"/>
        </w:rPr>
        <w:t xml:space="preserve">Due to the hyperoligotrophic conditions and concerns regarding the stressed state of productivity within Lake Ontario’s offshore waters a balance will be needed between management of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through controls on phosphorus loading and protection of offshore productivity. Two modeling frameworks that address the phosphorus-mussel-</w:t>
      </w:r>
      <w:r w:rsidRPr="75261302">
        <w:rPr>
          <w:rFonts w:ascii="Arial" w:eastAsia="Arial" w:hAnsi="Arial" w:cs="Arial"/>
          <w:i/>
          <w:iCs/>
          <w:sz w:val="22"/>
          <w:szCs w:val="22"/>
        </w:rPr>
        <w:t>Cladophora</w:t>
      </w:r>
      <w:r w:rsidRPr="15159F6A">
        <w:rPr>
          <w:rFonts w:ascii="Arial" w:eastAsia="Arial" w:hAnsi="Arial" w:cs="Arial"/>
          <w:sz w:val="22"/>
          <w:szCs w:val="22"/>
        </w:rPr>
        <w:t xml:space="preserve"> relationship are currently under development for Lake Ontario. These models will help lake managers evaluate options for </w:t>
      </w:r>
      <w:r w:rsidRPr="75261302">
        <w:rPr>
          <w:rFonts w:ascii="Arial" w:eastAsia="Arial" w:hAnsi="Arial" w:cs="Arial"/>
          <w:i/>
          <w:iCs/>
          <w:sz w:val="22"/>
          <w:szCs w:val="22"/>
        </w:rPr>
        <w:t>Cladophora</w:t>
      </w:r>
      <w:r w:rsidRPr="15159F6A">
        <w:rPr>
          <w:rFonts w:ascii="Arial" w:eastAsia="Arial" w:hAnsi="Arial" w:cs="Arial"/>
          <w:sz w:val="22"/>
          <w:szCs w:val="22"/>
        </w:rPr>
        <w:t xml:space="preserve"> control however, additional research and development will be required to build a food web model that will predict bottom up and top down food web response under various phosphorus management scenarios. The development of the modeling frameworks and the development of a linked Lake Ontario food web model is critical to balancing decisions for nearshore management of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with protection of offshore productivity.</w:t>
      </w:r>
    </w:p>
    <w:p w14:paraId="241AFFE7" w14:textId="63DED2A0" w:rsidR="008902A1" w:rsidRDefault="008902A1">
      <w:pPr>
        <w:rPr>
          <w:rFonts w:ascii="Arial" w:hAnsi="Arial" w:cs="Arial"/>
          <w:sz w:val="22"/>
          <w:szCs w:val="22"/>
        </w:rPr>
      </w:pPr>
    </w:p>
    <w:p w14:paraId="764341C7" w14:textId="7CF92957" w:rsidR="008902A1" w:rsidRDefault="008902A1">
      <w:pPr>
        <w:rPr>
          <w:rFonts w:ascii="Arial" w:hAnsi="Arial" w:cs="Arial"/>
          <w:sz w:val="22"/>
          <w:szCs w:val="22"/>
        </w:rPr>
      </w:pPr>
    </w:p>
    <w:p w14:paraId="7DB3EEBB" w14:textId="77777777" w:rsidR="008902A1" w:rsidRDefault="008902A1">
      <w:pPr>
        <w:rPr>
          <w:rFonts w:ascii="Arial" w:hAnsi="Arial" w:cs="Arial"/>
          <w:sz w:val="22"/>
          <w:szCs w:val="22"/>
        </w:rPr>
      </w:pPr>
    </w:p>
    <w:p w14:paraId="25E180BB" w14:textId="4C3AD38A" w:rsidR="00381E7F" w:rsidRDefault="15159F6A" w:rsidP="001A1DE8">
      <w:pPr>
        <w:rPr>
          <w:rFonts w:ascii="Arial" w:hAnsi="Arial" w:cs="Arial"/>
          <w:sz w:val="22"/>
          <w:szCs w:val="22"/>
        </w:rPr>
      </w:pPr>
      <w:r w:rsidRPr="15159F6A">
        <w:rPr>
          <w:rFonts w:ascii="Arial" w:eastAsia="Arial" w:hAnsi="Arial" w:cs="Arial"/>
          <w:b/>
          <w:bCs/>
          <w:sz w:val="22"/>
          <w:szCs w:val="22"/>
        </w:rPr>
        <w:t>Recommendations</w:t>
      </w:r>
    </w:p>
    <w:p w14:paraId="07D238CB" w14:textId="5173DB4A" w:rsidR="00965B53" w:rsidRDefault="00965B53" w:rsidP="001A1DE8">
      <w:pPr>
        <w:rPr>
          <w:rFonts w:ascii="Arial" w:hAnsi="Arial" w:cs="Arial"/>
          <w:sz w:val="22"/>
          <w:szCs w:val="22"/>
        </w:rPr>
      </w:pPr>
    </w:p>
    <w:p w14:paraId="554A30EA" w14:textId="77777777"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Lake Ontario agencies should work together to establish consistent binational practices and methodology for estimating loads. Consistency in approach will allow for accurate tracking and reporting of loading, and will assist lake managers in making sound management decisions.</w:t>
      </w:r>
    </w:p>
    <w:p w14:paraId="1A4362DE" w14:textId="77777777" w:rsidR="003136CD" w:rsidRPr="003136CD" w:rsidRDefault="003136CD" w:rsidP="003136CD">
      <w:pPr>
        <w:rPr>
          <w:rFonts w:ascii="Arial" w:hAnsi="Arial" w:cs="Arial"/>
          <w:sz w:val="22"/>
          <w:szCs w:val="22"/>
        </w:rPr>
      </w:pPr>
    </w:p>
    <w:p w14:paraId="26349AAB" w14:textId="77C4DDA8"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Lake Ontario agencies should consider the development of unit area inputs from watersheds as a means of identifying problem watersheds (and sub-watersheds) and sewer-sheds with high unit area nutrient loading. This type of approach will assist in focusing resources as needed and will also provide a metric upon which to track the effectiveness of any required abatement actions in both rural and urban landscapes.</w:t>
      </w:r>
    </w:p>
    <w:p w14:paraId="4B1E588E" w14:textId="77777777" w:rsidR="003136CD" w:rsidRPr="003136CD" w:rsidRDefault="003136CD" w:rsidP="003136CD">
      <w:pPr>
        <w:rPr>
          <w:rFonts w:ascii="Arial" w:hAnsi="Arial" w:cs="Arial"/>
          <w:sz w:val="22"/>
          <w:szCs w:val="22"/>
        </w:rPr>
      </w:pPr>
    </w:p>
    <w:p w14:paraId="66380F88" w14:textId="77777777"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Although not heavily focused on as part of this report, projected urban growth within the Lake Ontario watershed was identified by Lake Ontario Algae Action Advisory Committee (LOSAAAC, 2008) as a risk to increasing future nutrient loading in the Halton area. Population growth throughout the northwestern shore (Greater Toronto Area) is expected to increase by 3 million over the next 25 years and poses a risk of increased phosphorus loading to the Lake from direct discharge and runoff. It is recommended that the tracking of nutrient loads form rapidly urbanizing landscapes be considered by the Lake Ontario agencies.</w:t>
      </w:r>
    </w:p>
    <w:p w14:paraId="0FB8CD58" w14:textId="77777777" w:rsidR="003136CD" w:rsidRPr="003136CD" w:rsidRDefault="003136CD" w:rsidP="003136CD">
      <w:pPr>
        <w:rPr>
          <w:rFonts w:ascii="Arial" w:hAnsi="Arial" w:cs="Arial"/>
          <w:sz w:val="22"/>
          <w:szCs w:val="22"/>
        </w:rPr>
      </w:pPr>
    </w:p>
    <w:p w14:paraId="06A087F8" w14:textId="76AA4F22"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A considerable percent (~30% to 60%) of Lake Ontario’s phosphorus load originates in Lake Erie and is delivered through the Niagara River and Welland Canal. However, the Welland Canal is not included in the calculations of upstream loading to Lake Ontario. It is recommended that Niagara River and Welland Canal loading to Lake Ontario continue to be monitored for the long-term, especially since future decisions for phosphorus load reductions in Lake Erie will have management implications for Lake Ontario. As well, to assess compliance with the GLWQA phosphorus target of 7,000 metric tons per year, the portion of the Lake Erie load delivered through the Welland Canal must be considered as part of the upstream load.</w:t>
      </w:r>
    </w:p>
    <w:p w14:paraId="578CDEFA" w14:textId="77777777" w:rsidR="003136CD" w:rsidRPr="003136CD" w:rsidRDefault="003136CD" w:rsidP="003136CD">
      <w:pPr>
        <w:rPr>
          <w:rFonts w:ascii="Arial" w:hAnsi="Arial" w:cs="Arial"/>
          <w:sz w:val="22"/>
          <w:szCs w:val="22"/>
        </w:rPr>
      </w:pPr>
    </w:p>
    <w:p w14:paraId="52530B44" w14:textId="5F1F419F" w:rsid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Lake Ontario agencies consider development of a strategy to address the four priority science needs related to groundwater nutrient contributions identified in the report “Groundwater science relevant to the Great Lakes Water Quality Agreement: A Status Report” (Grannemaman and Van Stemvoort. Eds. Draft. 2015). Through support for these science needs the significance of the nutrient contribution from groundwater to the Lake will be addressed.</w:t>
      </w:r>
    </w:p>
    <w:p w14:paraId="56E3FF80" w14:textId="77777777" w:rsidR="003136CD" w:rsidRPr="003136CD" w:rsidRDefault="003136CD" w:rsidP="003136CD">
      <w:pPr>
        <w:rPr>
          <w:rFonts w:ascii="Arial" w:hAnsi="Arial" w:cs="Arial"/>
          <w:sz w:val="22"/>
          <w:szCs w:val="22"/>
        </w:rPr>
      </w:pPr>
    </w:p>
    <w:p w14:paraId="03CDBC80" w14:textId="0C6EE9A3"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 xml:space="preserve">The monitoring of offshore and nearshore waters has provided valuable information to track temporal and spatial changes in the nutrient status of these regions in Lake Ontario. This information has provided a means to monitor compliance with the Great Lakes Water Quality Agreement’s ecosystem objective for phosphorus and has also provided information that is critical for the effective management of Lake Ontario. It is recommended that current U.S., Canadian, state and provincial monitoring programs for Lake Ontario be maintained at current levels and expanded where and when needed to support specific initiatives (e.g. development of modeling frameworks, research on significance of nutrient sources for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The current </w:t>
      </w:r>
      <w:r w:rsidRPr="15159F6A">
        <w:rPr>
          <w:rFonts w:ascii="Arial" w:eastAsia="Arial" w:hAnsi="Arial" w:cs="Arial"/>
          <w:sz w:val="22"/>
          <w:szCs w:val="22"/>
        </w:rPr>
        <w:lastRenderedPageBreak/>
        <w:t>monitoring programs not only deliver on the two countries’ GLWQA commitment to monitor the Great Lakes ecosystem, they also provide a basis for tracking the effectiveness of management actions and are an important component of an adaptive management framework.</w:t>
      </w:r>
    </w:p>
    <w:p w14:paraId="06C53CAA" w14:textId="77777777" w:rsidR="003136CD" w:rsidRPr="003136CD" w:rsidRDefault="003136CD" w:rsidP="003136CD">
      <w:pPr>
        <w:rPr>
          <w:rFonts w:ascii="Arial" w:hAnsi="Arial" w:cs="Arial"/>
          <w:sz w:val="22"/>
          <w:szCs w:val="22"/>
        </w:rPr>
      </w:pPr>
    </w:p>
    <w:p w14:paraId="57B50825" w14:textId="27F2F45B" w:rsid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 xml:space="preserve">The overabundance of </w:t>
      </w:r>
      <w:r w:rsidRPr="75261302">
        <w:rPr>
          <w:rFonts w:ascii="Arial" w:eastAsia="Arial" w:hAnsi="Arial" w:cs="Arial"/>
          <w:i/>
          <w:iCs/>
          <w:sz w:val="22"/>
          <w:szCs w:val="22"/>
        </w:rPr>
        <w:t>Cladophora</w:t>
      </w:r>
      <w:r w:rsidRPr="15159F6A">
        <w:rPr>
          <w:rFonts w:ascii="Arial" w:eastAsia="Arial" w:hAnsi="Arial" w:cs="Arial"/>
          <w:sz w:val="22"/>
          <w:szCs w:val="22"/>
        </w:rPr>
        <w:t xml:space="preserve"> is a key feature of the nearshore nutrient question within Lake Ontario. Currently there are no ongoing monitoring programs to track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 over time. Monitoring of Cladophora tissue phosphorus (Qp) would provide insight into the overall growing conditions and allow for expert interpretation on nutrient exposure. This information is useful for determining temporal trends, response in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 to year-to-year variability in environmental conditions and for use in current and future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modeling. It is highly recommended that the Lake Ontario agencies develop and implement a </w:t>
      </w:r>
      <w:r w:rsidRPr="75261302">
        <w:rPr>
          <w:rFonts w:ascii="Arial" w:eastAsia="Arial" w:hAnsi="Arial" w:cs="Arial"/>
          <w:i/>
          <w:iCs/>
          <w:sz w:val="22"/>
          <w:szCs w:val="22"/>
        </w:rPr>
        <w:t>Cladophora</w:t>
      </w:r>
      <w:r w:rsidRPr="15159F6A">
        <w:rPr>
          <w:rFonts w:ascii="Arial" w:eastAsia="Arial" w:hAnsi="Arial" w:cs="Arial"/>
          <w:sz w:val="22"/>
          <w:szCs w:val="22"/>
        </w:rPr>
        <w:t xml:space="preserve"> monitoring strategy.</w:t>
      </w:r>
    </w:p>
    <w:p w14:paraId="180625E0" w14:textId="77777777" w:rsidR="00CB3372" w:rsidRDefault="00CB3372" w:rsidP="00CB3372">
      <w:pPr>
        <w:pStyle w:val="ListParagraph"/>
        <w:rPr>
          <w:rFonts w:ascii="Arial" w:hAnsi="Arial" w:cs="Arial"/>
          <w:sz w:val="22"/>
          <w:szCs w:val="22"/>
        </w:rPr>
      </w:pPr>
    </w:p>
    <w:p w14:paraId="7EE64737" w14:textId="54F26CCF" w:rsidR="00CB3372"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 xml:space="preserve">A number of studies have documented the increased light environment caused by dreissenid filtering of particulate matter from the water column. This additional increase in water clarity has led to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at much greater depths than in the pre-dreissenid period. Although the cause of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appears to be related to dreissenid mussels and the changes they have caused in the light environment and the cycling of nutrients, there are still questions regarding the significance of dreissenid driven SRP, anthropogenic sources of phosphorus and lake-wide ambient concentrations in the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For this reason, it is recommended that continued research into the causal factors of luxuriant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be supported.</w:t>
      </w:r>
    </w:p>
    <w:p w14:paraId="276DD93A" w14:textId="77777777" w:rsidR="003136CD" w:rsidRPr="003136CD" w:rsidRDefault="003136CD" w:rsidP="003136CD">
      <w:pPr>
        <w:rPr>
          <w:rFonts w:ascii="Arial" w:hAnsi="Arial" w:cs="Arial"/>
          <w:sz w:val="22"/>
          <w:szCs w:val="22"/>
        </w:rPr>
      </w:pPr>
    </w:p>
    <w:p w14:paraId="3C335220" w14:textId="77777777"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 xml:space="preserve">Modeling is a useful tool for understanding the interplay of man-made and environmental variables (e.g. light attenuation/turbidity, temperature, nutrient loads, dreissenid mussels, phytoplankton, </w:t>
      </w:r>
      <w:r w:rsidRPr="75261302">
        <w:rPr>
          <w:rFonts w:ascii="Arial" w:eastAsia="Arial" w:hAnsi="Arial" w:cs="Arial"/>
          <w:i/>
          <w:iCs/>
          <w:sz w:val="22"/>
          <w:szCs w:val="22"/>
        </w:rPr>
        <w:t>Cladophora</w:t>
      </w:r>
      <w:r w:rsidRPr="15159F6A">
        <w:rPr>
          <w:rFonts w:ascii="Arial" w:eastAsia="Arial" w:hAnsi="Arial" w:cs="Arial"/>
          <w:sz w:val="22"/>
          <w:szCs w:val="22"/>
        </w:rPr>
        <w:t xml:space="preserve">, hydrodynamics) in the promotion and constraint of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Development of modeling frameworks that assist in understanding the complex dynamic relationships among environmental and anthropogenic variables and assist in making management decisions to control nuisance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should be supported. </w:t>
      </w:r>
    </w:p>
    <w:p w14:paraId="17E2571D" w14:textId="77777777" w:rsidR="003136CD" w:rsidRPr="003136CD" w:rsidRDefault="003136CD" w:rsidP="003136CD">
      <w:pPr>
        <w:rPr>
          <w:rFonts w:ascii="Arial" w:hAnsi="Arial" w:cs="Arial"/>
          <w:sz w:val="22"/>
          <w:szCs w:val="22"/>
        </w:rPr>
      </w:pPr>
    </w:p>
    <w:p w14:paraId="6134C3EE" w14:textId="77777777" w:rsidR="003136CD" w:rsidRPr="003136CD" w:rsidRDefault="15159F6A" w:rsidP="003136CD">
      <w:pPr>
        <w:ind w:left="360"/>
        <w:rPr>
          <w:rFonts w:ascii="Arial" w:hAnsi="Arial" w:cs="Arial"/>
          <w:sz w:val="22"/>
          <w:szCs w:val="22"/>
        </w:rPr>
      </w:pPr>
      <w:r w:rsidRPr="15159F6A">
        <w:rPr>
          <w:rFonts w:ascii="Arial" w:eastAsia="Arial" w:hAnsi="Arial" w:cs="Arial"/>
          <w:sz w:val="22"/>
          <w:szCs w:val="22"/>
        </w:rPr>
        <w:t>Key to the success of model development efforts is the availability of accurate environmental information needed to calibrate, validate and drive the models. It is recommended that consideration be given to apportion monitoring efforts to the acquisition of data needed by model development teams. This will require collaboration between monitoring and modelling experts, and lake managers.</w:t>
      </w:r>
    </w:p>
    <w:p w14:paraId="404D7DD8" w14:textId="77777777" w:rsidR="003136CD" w:rsidRPr="003136CD" w:rsidRDefault="003136CD" w:rsidP="003136CD">
      <w:pPr>
        <w:rPr>
          <w:rFonts w:ascii="Arial" w:hAnsi="Arial" w:cs="Arial"/>
          <w:sz w:val="22"/>
          <w:szCs w:val="22"/>
        </w:rPr>
      </w:pPr>
    </w:p>
    <w:p w14:paraId="77E18F06" w14:textId="369F24E2" w:rsidR="003136CD" w:rsidRPr="003136CD" w:rsidRDefault="15159F6A" w:rsidP="15159F6A">
      <w:pPr>
        <w:numPr>
          <w:ilvl w:val="0"/>
          <w:numId w:val="16"/>
        </w:numPr>
        <w:rPr>
          <w:rFonts w:ascii="Arial" w:eastAsia="Arial" w:hAnsi="Arial" w:cs="Arial"/>
          <w:sz w:val="22"/>
          <w:szCs w:val="22"/>
        </w:rPr>
      </w:pPr>
      <w:r w:rsidRPr="15159F6A">
        <w:rPr>
          <w:rFonts w:ascii="Arial" w:eastAsia="Arial" w:hAnsi="Arial" w:cs="Arial"/>
          <w:sz w:val="22"/>
          <w:szCs w:val="22"/>
        </w:rPr>
        <w:t xml:space="preserve">Low phosphorus concentrations in Lake Ontario’s offshore has raised concern regarding the sustainability of productivity within this region of the Lake.  The ability to predict the response of the offshore food web to phosphorus loading options for the control of </w:t>
      </w:r>
      <w:r w:rsidRPr="75261302">
        <w:rPr>
          <w:rFonts w:ascii="Arial" w:eastAsia="Arial" w:hAnsi="Arial" w:cs="Arial"/>
          <w:i/>
          <w:iCs/>
          <w:sz w:val="22"/>
          <w:szCs w:val="22"/>
        </w:rPr>
        <w:t>Cladophora</w:t>
      </w:r>
      <w:r w:rsidRPr="15159F6A">
        <w:rPr>
          <w:rFonts w:ascii="Arial" w:eastAsia="Arial" w:hAnsi="Arial" w:cs="Arial"/>
          <w:sz w:val="22"/>
          <w:szCs w:val="22"/>
        </w:rPr>
        <w:t xml:space="preserve"> in the nearshore is needed to make sound management decisions.  A food web model that can be linked to hydrodynamic-ecological-</w:t>
      </w:r>
      <w:r w:rsidRPr="75261302">
        <w:rPr>
          <w:rFonts w:ascii="Arial" w:eastAsia="Arial" w:hAnsi="Arial" w:cs="Arial"/>
          <w:i/>
          <w:iCs/>
          <w:sz w:val="22"/>
          <w:szCs w:val="22"/>
        </w:rPr>
        <w:t xml:space="preserve">Cladophora </w:t>
      </w:r>
      <w:r w:rsidRPr="15159F6A">
        <w:rPr>
          <w:rFonts w:ascii="Arial" w:eastAsia="Arial" w:hAnsi="Arial" w:cs="Arial"/>
          <w:sz w:val="22"/>
          <w:szCs w:val="22"/>
        </w:rPr>
        <w:t xml:space="preserve">type model frameworks would allow for a balance between management actions to control nuisance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and protection of offshore productivity. It is therefore paramount that the development and operation of a sound Lake Ontario food web model be completed prior to the establishment of phosphorus targets or enacting management actions to reduce phosphorus loads.</w:t>
      </w:r>
    </w:p>
    <w:p w14:paraId="2338C4EE" w14:textId="77777777" w:rsidR="003136CD" w:rsidRPr="003136CD" w:rsidRDefault="003136CD" w:rsidP="003136CD">
      <w:pPr>
        <w:rPr>
          <w:rFonts w:ascii="Arial" w:hAnsi="Arial" w:cs="Arial"/>
          <w:sz w:val="22"/>
          <w:szCs w:val="22"/>
        </w:rPr>
      </w:pPr>
    </w:p>
    <w:p w14:paraId="69AA238C" w14:textId="44B99DB6" w:rsidR="00D150B1" w:rsidRDefault="15159F6A" w:rsidP="00D150B1">
      <w:pPr>
        <w:ind w:left="360"/>
        <w:rPr>
          <w:rFonts w:ascii="Arial" w:hAnsi="Arial" w:cs="Arial"/>
          <w:sz w:val="22"/>
          <w:szCs w:val="22"/>
        </w:rPr>
      </w:pPr>
      <w:r w:rsidRPr="15159F6A">
        <w:rPr>
          <w:rFonts w:ascii="Arial" w:eastAsia="Arial" w:hAnsi="Arial" w:cs="Arial"/>
          <w:sz w:val="22"/>
          <w:szCs w:val="22"/>
        </w:rPr>
        <w:lastRenderedPageBreak/>
        <w:t>Development of a Lake Ontario food web model that is linked or coupled to a hydrodynamic-ecological-Cladophora modeling framework will require collaboration between experts from multiple disciplines: water quality/hydrodynamic modeling, aquatic food web modeling, fisheries management, water quality monitoring and lake managers.</w:t>
      </w:r>
      <w:r w:rsidR="007E0D90" w:rsidRPr="15159F6A">
        <w:rPr>
          <w:rFonts w:ascii="Arial" w:eastAsia="Arial" w:hAnsi="Arial" w:cs="Arial"/>
          <w:sz w:val="22"/>
          <w:szCs w:val="22"/>
        </w:rPr>
        <w:br w:type="page"/>
      </w:r>
    </w:p>
    <w:p w14:paraId="394AEFBF" w14:textId="0E31589B" w:rsidR="00D150B1" w:rsidRDefault="00D150B1" w:rsidP="00D150B1">
      <w:pPr>
        <w:ind w:left="360"/>
      </w:pPr>
    </w:p>
    <w:bookmarkStart w:id="1" w:name="_Toc449372740" w:displacedByCustomXml="next"/>
    <w:sdt>
      <w:sdtPr>
        <w:rPr>
          <w:rFonts w:asciiTheme="minorHAnsi" w:eastAsiaTheme="minorEastAsia" w:hAnsiTheme="minorHAnsi" w:cstheme="minorBidi"/>
          <w:color w:val="auto"/>
          <w:sz w:val="24"/>
          <w:szCs w:val="24"/>
        </w:rPr>
        <w:id w:val="-2121531582"/>
        <w:docPartObj>
          <w:docPartGallery w:val="Table of Contents"/>
          <w:docPartUnique/>
        </w:docPartObj>
      </w:sdtPr>
      <w:sdtEndPr>
        <w:rPr>
          <w:rFonts w:ascii="Arial" w:hAnsi="Arial" w:cs="Arial"/>
          <w:b/>
          <w:bCs/>
          <w:noProof/>
          <w:sz w:val="22"/>
          <w:szCs w:val="22"/>
        </w:rPr>
      </w:sdtEndPr>
      <w:sdtContent>
        <w:p w14:paraId="7CDA5D47" w14:textId="31C3FC87" w:rsidR="00B35DB5" w:rsidRDefault="00B35DB5" w:rsidP="00496503">
          <w:pPr>
            <w:pStyle w:val="Heading1"/>
            <w:rPr>
              <w:rFonts w:ascii="Arial" w:hAnsi="Arial" w:cs="Arial"/>
              <w:sz w:val="22"/>
              <w:szCs w:val="22"/>
            </w:rPr>
          </w:pPr>
          <w:r w:rsidRPr="00496503">
            <w:rPr>
              <w:rFonts w:ascii="Arial" w:hAnsi="Arial" w:cs="Arial"/>
            </w:rPr>
            <w:t>Table of Contents</w:t>
          </w:r>
          <w:bookmarkEnd w:id="1"/>
        </w:p>
        <w:p w14:paraId="46BB85C2" w14:textId="77777777" w:rsidR="00496503" w:rsidRPr="00496503" w:rsidRDefault="00496503" w:rsidP="00496503"/>
        <w:p w14:paraId="025231CD" w14:textId="12C358D7" w:rsidR="008902A1" w:rsidRDefault="00B35DB5">
          <w:pPr>
            <w:pStyle w:val="TOC1"/>
            <w:tabs>
              <w:tab w:val="right" w:leader="dot" w:pos="8630"/>
            </w:tabs>
            <w:rPr>
              <w:noProof/>
              <w:sz w:val="22"/>
              <w:szCs w:val="22"/>
            </w:rPr>
          </w:pPr>
          <w:r w:rsidRPr="00496503">
            <w:rPr>
              <w:rFonts w:ascii="Arial" w:hAnsi="Arial" w:cs="Arial"/>
              <w:sz w:val="22"/>
              <w:szCs w:val="22"/>
            </w:rPr>
            <w:fldChar w:fldCharType="begin"/>
          </w:r>
          <w:r w:rsidRPr="00496503">
            <w:rPr>
              <w:rFonts w:ascii="Arial" w:hAnsi="Arial" w:cs="Arial"/>
              <w:sz w:val="22"/>
              <w:szCs w:val="22"/>
            </w:rPr>
            <w:instrText xml:space="preserve"> TOC \o "1-3" \h \z \u </w:instrText>
          </w:r>
          <w:r w:rsidRPr="00496503">
            <w:rPr>
              <w:rFonts w:ascii="Arial" w:hAnsi="Arial" w:cs="Arial"/>
              <w:sz w:val="22"/>
              <w:szCs w:val="22"/>
            </w:rPr>
            <w:fldChar w:fldCharType="separate"/>
          </w:r>
          <w:hyperlink w:anchor="_Toc449372739" w:history="1">
            <w:r w:rsidR="008902A1" w:rsidRPr="00F75595">
              <w:rPr>
                <w:rStyle w:val="Hyperlink"/>
                <w:rFonts w:ascii="Arial" w:hAnsi="Arial" w:cs="Arial"/>
                <w:noProof/>
              </w:rPr>
              <w:t>Executive Summary</w:t>
            </w:r>
            <w:r w:rsidR="008902A1">
              <w:rPr>
                <w:noProof/>
                <w:webHidden/>
              </w:rPr>
              <w:tab/>
            </w:r>
            <w:r w:rsidR="008902A1">
              <w:rPr>
                <w:noProof/>
                <w:webHidden/>
              </w:rPr>
              <w:fldChar w:fldCharType="begin"/>
            </w:r>
            <w:r w:rsidR="008902A1">
              <w:rPr>
                <w:noProof/>
                <w:webHidden/>
              </w:rPr>
              <w:instrText xml:space="preserve"> PAGEREF _Toc449372739 \h </w:instrText>
            </w:r>
            <w:r w:rsidR="008902A1">
              <w:rPr>
                <w:noProof/>
                <w:webHidden/>
              </w:rPr>
            </w:r>
            <w:r w:rsidR="008902A1">
              <w:rPr>
                <w:noProof/>
                <w:webHidden/>
              </w:rPr>
              <w:fldChar w:fldCharType="separate"/>
            </w:r>
            <w:r w:rsidR="00CC03FD">
              <w:rPr>
                <w:noProof/>
                <w:webHidden/>
              </w:rPr>
              <w:t>i</w:t>
            </w:r>
            <w:r w:rsidR="008902A1">
              <w:rPr>
                <w:noProof/>
                <w:webHidden/>
              </w:rPr>
              <w:fldChar w:fldCharType="end"/>
            </w:r>
          </w:hyperlink>
        </w:p>
        <w:p w14:paraId="264D3FFE" w14:textId="136917C2" w:rsidR="008902A1" w:rsidRDefault="00582FA0">
          <w:pPr>
            <w:pStyle w:val="TOC1"/>
            <w:tabs>
              <w:tab w:val="right" w:leader="dot" w:pos="8630"/>
            </w:tabs>
            <w:rPr>
              <w:noProof/>
              <w:sz w:val="22"/>
              <w:szCs w:val="22"/>
            </w:rPr>
          </w:pPr>
          <w:hyperlink w:anchor="_Toc449372740" w:history="1">
            <w:r w:rsidR="008902A1" w:rsidRPr="00F75595">
              <w:rPr>
                <w:rStyle w:val="Hyperlink"/>
                <w:rFonts w:ascii="Arial" w:hAnsi="Arial" w:cs="Arial"/>
                <w:noProof/>
              </w:rPr>
              <w:t>Table of Contents</w:t>
            </w:r>
            <w:r w:rsidR="008902A1">
              <w:rPr>
                <w:noProof/>
                <w:webHidden/>
              </w:rPr>
              <w:tab/>
            </w:r>
            <w:r w:rsidR="008902A1">
              <w:rPr>
                <w:noProof/>
                <w:webHidden/>
              </w:rPr>
              <w:fldChar w:fldCharType="begin"/>
            </w:r>
            <w:r w:rsidR="008902A1">
              <w:rPr>
                <w:noProof/>
                <w:webHidden/>
              </w:rPr>
              <w:instrText xml:space="preserve"> PAGEREF _Toc449372740 \h </w:instrText>
            </w:r>
            <w:r w:rsidR="008902A1">
              <w:rPr>
                <w:noProof/>
                <w:webHidden/>
              </w:rPr>
            </w:r>
            <w:r w:rsidR="008902A1">
              <w:rPr>
                <w:noProof/>
                <w:webHidden/>
              </w:rPr>
              <w:fldChar w:fldCharType="separate"/>
            </w:r>
            <w:r w:rsidR="00CC03FD">
              <w:rPr>
                <w:noProof/>
                <w:webHidden/>
              </w:rPr>
              <w:t>vi</w:t>
            </w:r>
            <w:r w:rsidR="008902A1">
              <w:rPr>
                <w:noProof/>
                <w:webHidden/>
              </w:rPr>
              <w:fldChar w:fldCharType="end"/>
            </w:r>
          </w:hyperlink>
        </w:p>
        <w:p w14:paraId="7C9CC7CB" w14:textId="31AAB3A8" w:rsidR="008902A1" w:rsidRDefault="00582FA0">
          <w:pPr>
            <w:pStyle w:val="TOC1"/>
            <w:tabs>
              <w:tab w:val="right" w:leader="dot" w:pos="8630"/>
            </w:tabs>
            <w:rPr>
              <w:noProof/>
              <w:sz w:val="22"/>
              <w:szCs w:val="22"/>
            </w:rPr>
          </w:pPr>
          <w:hyperlink w:anchor="_Toc449372741" w:history="1">
            <w:r w:rsidR="008902A1" w:rsidRPr="00F75595">
              <w:rPr>
                <w:rStyle w:val="Hyperlink"/>
                <w:rFonts w:ascii="Arial" w:hAnsi="Arial" w:cs="Arial"/>
                <w:noProof/>
              </w:rPr>
              <w:t>List of Figures</w:t>
            </w:r>
            <w:r w:rsidR="008902A1">
              <w:rPr>
                <w:noProof/>
                <w:webHidden/>
              </w:rPr>
              <w:tab/>
            </w:r>
            <w:r w:rsidR="008902A1">
              <w:rPr>
                <w:noProof/>
                <w:webHidden/>
              </w:rPr>
              <w:fldChar w:fldCharType="begin"/>
            </w:r>
            <w:r w:rsidR="008902A1">
              <w:rPr>
                <w:noProof/>
                <w:webHidden/>
              </w:rPr>
              <w:instrText xml:space="preserve"> PAGEREF _Toc449372741 \h </w:instrText>
            </w:r>
            <w:r w:rsidR="008902A1">
              <w:rPr>
                <w:noProof/>
                <w:webHidden/>
              </w:rPr>
            </w:r>
            <w:r w:rsidR="008902A1">
              <w:rPr>
                <w:noProof/>
                <w:webHidden/>
              </w:rPr>
              <w:fldChar w:fldCharType="separate"/>
            </w:r>
            <w:r w:rsidR="00CC03FD">
              <w:rPr>
                <w:noProof/>
                <w:webHidden/>
              </w:rPr>
              <w:t>viii</w:t>
            </w:r>
            <w:r w:rsidR="008902A1">
              <w:rPr>
                <w:noProof/>
                <w:webHidden/>
              </w:rPr>
              <w:fldChar w:fldCharType="end"/>
            </w:r>
          </w:hyperlink>
        </w:p>
        <w:p w14:paraId="25A9A365" w14:textId="3735C0A9" w:rsidR="008902A1" w:rsidRDefault="00582FA0">
          <w:pPr>
            <w:pStyle w:val="TOC1"/>
            <w:tabs>
              <w:tab w:val="right" w:leader="dot" w:pos="8630"/>
            </w:tabs>
            <w:rPr>
              <w:noProof/>
              <w:sz w:val="22"/>
              <w:szCs w:val="22"/>
            </w:rPr>
          </w:pPr>
          <w:hyperlink w:anchor="_Toc449372742" w:history="1">
            <w:r w:rsidR="008902A1" w:rsidRPr="00F75595">
              <w:rPr>
                <w:rStyle w:val="Hyperlink"/>
                <w:rFonts w:ascii="Arial" w:hAnsi="Arial" w:cs="Arial"/>
                <w:noProof/>
              </w:rPr>
              <w:t>List of Tables</w:t>
            </w:r>
            <w:r w:rsidR="008902A1">
              <w:rPr>
                <w:noProof/>
                <w:webHidden/>
              </w:rPr>
              <w:tab/>
            </w:r>
            <w:r w:rsidR="008902A1">
              <w:rPr>
                <w:noProof/>
                <w:webHidden/>
              </w:rPr>
              <w:fldChar w:fldCharType="begin"/>
            </w:r>
            <w:r w:rsidR="008902A1">
              <w:rPr>
                <w:noProof/>
                <w:webHidden/>
              </w:rPr>
              <w:instrText xml:space="preserve"> PAGEREF _Toc449372742 \h </w:instrText>
            </w:r>
            <w:r w:rsidR="008902A1">
              <w:rPr>
                <w:noProof/>
                <w:webHidden/>
              </w:rPr>
            </w:r>
            <w:r w:rsidR="008902A1">
              <w:rPr>
                <w:noProof/>
                <w:webHidden/>
              </w:rPr>
              <w:fldChar w:fldCharType="separate"/>
            </w:r>
            <w:r w:rsidR="00CC03FD">
              <w:rPr>
                <w:noProof/>
                <w:webHidden/>
              </w:rPr>
              <w:t>xi</w:t>
            </w:r>
            <w:r w:rsidR="008902A1">
              <w:rPr>
                <w:noProof/>
                <w:webHidden/>
              </w:rPr>
              <w:fldChar w:fldCharType="end"/>
            </w:r>
          </w:hyperlink>
        </w:p>
        <w:p w14:paraId="77EE1BDA" w14:textId="40E55C85" w:rsidR="008902A1" w:rsidRDefault="00582FA0">
          <w:pPr>
            <w:pStyle w:val="TOC1"/>
            <w:tabs>
              <w:tab w:val="right" w:leader="dot" w:pos="8630"/>
            </w:tabs>
            <w:rPr>
              <w:noProof/>
              <w:sz w:val="22"/>
              <w:szCs w:val="22"/>
            </w:rPr>
          </w:pPr>
          <w:hyperlink w:anchor="_Toc449372743" w:history="1">
            <w:r w:rsidR="008902A1" w:rsidRPr="00F75595">
              <w:rPr>
                <w:rStyle w:val="Hyperlink"/>
                <w:rFonts w:ascii="Arial" w:hAnsi="Arial" w:cs="Arial"/>
                <w:noProof/>
              </w:rPr>
              <w:t>Background</w:t>
            </w:r>
            <w:r w:rsidR="008902A1">
              <w:rPr>
                <w:noProof/>
                <w:webHidden/>
              </w:rPr>
              <w:tab/>
            </w:r>
            <w:r w:rsidR="008902A1">
              <w:rPr>
                <w:noProof/>
                <w:webHidden/>
              </w:rPr>
              <w:fldChar w:fldCharType="begin"/>
            </w:r>
            <w:r w:rsidR="008902A1">
              <w:rPr>
                <w:noProof/>
                <w:webHidden/>
              </w:rPr>
              <w:instrText xml:space="preserve"> PAGEREF _Toc449372743 \h </w:instrText>
            </w:r>
            <w:r w:rsidR="008902A1">
              <w:rPr>
                <w:noProof/>
                <w:webHidden/>
              </w:rPr>
            </w:r>
            <w:r w:rsidR="008902A1">
              <w:rPr>
                <w:noProof/>
                <w:webHidden/>
              </w:rPr>
              <w:fldChar w:fldCharType="separate"/>
            </w:r>
            <w:r w:rsidR="00CC03FD">
              <w:rPr>
                <w:noProof/>
                <w:webHidden/>
              </w:rPr>
              <w:t>1</w:t>
            </w:r>
            <w:r w:rsidR="008902A1">
              <w:rPr>
                <w:noProof/>
                <w:webHidden/>
              </w:rPr>
              <w:fldChar w:fldCharType="end"/>
            </w:r>
          </w:hyperlink>
        </w:p>
        <w:p w14:paraId="04AF62F3" w14:textId="13CB277C" w:rsidR="008902A1" w:rsidRDefault="00582FA0">
          <w:pPr>
            <w:pStyle w:val="TOC2"/>
            <w:tabs>
              <w:tab w:val="right" w:leader="dot" w:pos="8630"/>
            </w:tabs>
            <w:rPr>
              <w:noProof/>
              <w:sz w:val="22"/>
              <w:szCs w:val="22"/>
            </w:rPr>
          </w:pPr>
          <w:hyperlink w:anchor="_Toc449372744" w:history="1">
            <w:r w:rsidR="008902A1" w:rsidRPr="00F75595">
              <w:rPr>
                <w:rStyle w:val="Hyperlink"/>
                <w:rFonts w:ascii="Arial" w:hAnsi="Arial" w:cs="Arial"/>
                <w:noProof/>
              </w:rPr>
              <w:t>Overview of Lake Ontario</w:t>
            </w:r>
            <w:r w:rsidR="008902A1">
              <w:rPr>
                <w:noProof/>
                <w:webHidden/>
              </w:rPr>
              <w:tab/>
            </w:r>
            <w:r w:rsidR="008902A1">
              <w:rPr>
                <w:noProof/>
                <w:webHidden/>
              </w:rPr>
              <w:fldChar w:fldCharType="begin"/>
            </w:r>
            <w:r w:rsidR="008902A1">
              <w:rPr>
                <w:noProof/>
                <w:webHidden/>
              </w:rPr>
              <w:instrText xml:space="preserve"> PAGEREF _Toc449372744 \h </w:instrText>
            </w:r>
            <w:r w:rsidR="008902A1">
              <w:rPr>
                <w:noProof/>
                <w:webHidden/>
              </w:rPr>
            </w:r>
            <w:r w:rsidR="008902A1">
              <w:rPr>
                <w:noProof/>
                <w:webHidden/>
              </w:rPr>
              <w:fldChar w:fldCharType="separate"/>
            </w:r>
            <w:r w:rsidR="00CC03FD">
              <w:rPr>
                <w:noProof/>
                <w:webHidden/>
              </w:rPr>
              <w:t>1</w:t>
            </w:r>
            <w:r w:rsidR="008902A1">
              <w:rPr>
                <w:noProof/>
                <w:webHidden/>
              </w:rPr>
              <w:fldChar w:fldCharType="end"/>
            </w:r>
          </w:hyperlink>
        </w:p>
        <w:p w14:paraId="5773B55B" w14:textId="730258AF" w:rsidR="008902A1" w:rsidRDefault="00582FA0">
          <w:pPr>
            <w:pStyle w:val="TOC2"/>
            <w:tabs>
              <w:tab w:val="right" w:leader="dot" w:pos="8630"/>
            </w:tabs>
            <w:rPr>
              <w:noProof/>
              <w:sz w:val="22"/>
              <w:szCs w:val="22"/>
            </w:rPr>
          </w:pPr>
          <w:hyperlink w:anchor="_Toc449372745" w:history="1">
            <w:r w:rsidR="008902A1" w:rsidRPr="00F75595">
              <w:rPr>
                <w:rStyle w:val="Hyperlink"/>
                <w:rFonts w:ascii="Arial" w:hAnsi="Arial" w:cs="Arial"/>
                <w:noProof/>
              </w:rPr>
              <w:t>Great Lakes (Lake Ontario) Monitoring Programs</w:t>
            </w:r>
            <w:r w:rsidR="008902A1">
              <w:rPr>
                <w:noProof/>
                <w:webHidden/>
              </w:rPr>
              <w:tab/>
            </w:r>
            <w:r w:rsidR="008902A1">
              <w:rPr>
                <w:noProof/>
                <w:webHidden/>
              </w:rPr>
              <w:fldChar w:fldCharType="begin"/>
            </w:r>
            <w:r w:rsidR="008902A1">
              <w:rPr>
                <w:noProof/>
                <w:webHidden/>
              </w:rPr>
              <w:instrText xml:space="preserve"> PAGEREF _Toc449372745 \h </w:instrText>
            </w:r>
            <w:r w:rsidR="008902A1">
              <w:rPr>
                <w:noProof/>
                <w:webHidden/>
              </w:rPr>
            </w:r>
            <w:r w:rsidR="008902A1">
              <w:rPr>
                <w:noProof/>
                <w:webHidden/>
              </w:rPr>
              <w:fldChar w:fldCharType="separate"/>
            </w:r>
            <w:r w:rsidR="00CC03FD">
              <w:rPr>
                <w:noProof/>
                <w:webHidden/>
              </w:rPr>
              <w:t>2</w:t>
            </w:r>
            <w:r w:rsidR="008902A1">
              <w:rPr>
                <w:noProof/>
                <w:webHidden/>
              </w:rPr>
              <w:fldChar w:fldCharType="end"/>
            </w:r>
          </w:hyperlink>
        </w:p>
        <w:p w14:paraId="0D013CED" w14:textId="46DA6202" w:rsidR="008902A1" w:rsidRDefault="00582FA0">
          <w:pPr>
            <w:pStyle w:val="TOC3"/>
            <w:tabs>
              <w:tab w:val="right" w:leader="dot" w:pos="8630"/>
            </w:tabs>
            <w:rPr>
              <w:noProof/>
              <w:sz w:val="22"/>
              <w:szCs w:val="22"/>
            </w:rPr>
          </w:pPr>
          <w:hyperlink w:anchor="_Toc449372746" w:history="1">
            <w:r w:rsidR="008902A1" w:rsidRPr="00F75595">
              <w:rPr>
                <w:rStyle w:val="Hyperlink"/>
                <w:rFonts w:ascii="Arial" w:hAnsi="Arial" w:cs="Arial"/>
                <w:noProof/>
              </w:rPr>
              <w:t>Environment and Climate Change Canada</w:t>
            </w:r>
            <w:r w:rsidR="008902A1">
              <w:rPr>
                <w:noProof/>
                <w:webHidden/>
              </w:rPr>
              <w:tab/>
            </w:r>
            <w:r w:rsidR="008902A1">
              <w:rPr>
                <w:noProof/>
                <w:webHidden/>
              </w:rPr>
              <w:fldChar w:fldCharType="begin"/>
            </w:r>
            <w:r w:rsidR="008902A1">
              <w:rPr>
                <w:noProof/>
                <w:webHidden/>
              </w:rPr>
              <w:instrText xml:space="preserve"> PAGEREF _Toc449372746 \h </w:instrText>
            </w:r>
            <w:r w:rsidR="008902A1">
              <w:rPr>
                <w:noProof/>
                <w:webHidden/>
              </w:rPr>
            </w:r>
            <w:r w:rsidR="008902A1">
              <w:rPr>
                <w:noProof/>
                <w:webHidden/>
              </w:rPr>
              <w:fldChar w:fldCharType="separate"/>
            </w:r>
            <w:r w:rsidR="00CC03FD">
              <w:rPr>
                <w:noProof/>
                <w:webHidden/>
              </w:rPr>
              <w:t>3</w:t>
            </w:r>
            <w:r w:rsidR="008902A1">
              <w:rPr>
                <w:noProof/>
                <w:webHidden/>
              </w:rPr>
              <w:fldChar w:fldCharType="end"/>
            </w:r>
          </w:hyperlink>
        </w:p>
        <w:p w14:paraId="038B13E9" w14:textId="01D30137" w:rsidR="008902A1" w:rsidRDefault="00582FA0">
          <w:pPr>
            <w:pStyle w:val="TOC3"/>
            <w:tabs>
              <w:tab w:val="right" w:leader="dot" w:pos="8630"/>
            </w:tabs>
            <w:rPr>
              <w:noProof/>
              <w:sz w:val="22"/>
              <w:szCs w:val="22"/>
            </w:rPr>
          </w:pPr>
          <w:hyperlink w:anchor="_Toc449372747" w:history="1">
            <w:r w:rsidR="008902A1" w:rsidRPr="00F75595">
              <w:rPr>
                <w:rStyle w:val="Hyperlink"/>
                <w:rFonts w:ascii="Arial" w:hAnsi="Arial" w:cs="Arial"/>
                <w:noProof/>
              </w:rPr>
              <w:t>U.S. Environmental Protection Agency Great Lakes Limnology Program</w:t>
            </w:r>
            <w:r w:rsidR="008902A1">
              <w:rPr>
                <w:noProof/>
                <w:webHidden/>
              </w:rPr>
              <w:tab/>
            </w:r>
            <w:r w:rsidR="008902A1">
              <w:rPr>
                <w:noProof/>
                <w:webHidden/>
              </w:rPr>
              <w:fldChar w:fldCharType="begin"/>
            </w:r>
            <w:r w:rsidR="008902A1">
              <w:rPr>
                <w:noProof/>
                <w:webHidden/>
              </w:rPr>
              <w:instrText xml:space="preserve"> PAGEREF _Toc449372747 \h </w:instrText>
            </w:r>
            <w:r w:rsidR="008902A1">
              <w:rPr>
                <w:noProof/>
                <w:webHidden/>
              </w:rPr>
            </w:r>
            <w:r w:rsidR="008902A1">
              <w:rPr>
                <w:noProof/>
                <w:webHidden/>
              </w:rPr>
              <w:fldChar w:fldCharType="separate"/>
            </w:r>
            <w:r w:rsidR="00CC03FD">
              <w:rPr>
                <w:noProof/>
                <w:webHidden/>
              </w:rPr>
              <w:t>4</w:t>
            </w:r>
            <w:r w:rsidR="008902A1">
              <w:rPr>
                <w:noProof/>
                <w:webHidden/>
              </w:rPr>
              <w:fldChar w:fldCharType="end"/>
            </w:r>
          </w:hyperlink>
        </w:p>
        <w:p w14:paraId="098793E3" w14:textId="682BE73C" w:rsidR="008902A1" w:rsidRDefault="00582FA0">
          <w:pPr>
            <w:pStyle w:val="TOC3"/>
            <w:tabs>
              <w:tab w:val="right" w:leader="dot" w:pos="8630"/>
            </w:tabs>
            <w:rPr>
              <w:noProof/>
              <w:sz w:val="22"/>
              <w:szCs w:val="22"/>
            </w:rPr>
          </w:pPr>
          <w:hyperlink w:anchor="_Toc449372748" w:history="1">
            <w:r w:rsidR="008902A1" w:rsidRPr="00F75595">
              <w:rPr>
                <w:rStyle w:val="Hyperlink"/>
                <w:rFonts w:ascii="Arial" w:hAnsi="Arial" w:cs="Arial"/>
                <w:noProof/>
              </w:rPr>
              <w:t>United State</w:t>
            </w:r>
            <w:r w:rsidR="00642ADF">
              <w:rPr>
                <w:rStyle w:val="Hyperlink"/>
                <w:rFonts w:ascii="Arial" w:hAnsi="Arial" w:cs="Arial"/>
                <w:noProof/>
              </w:rPr>
              <w:t>s</w:t>
            </w:r>
            <w:r w:rsidR="008902A1" w:rsidRPr="00F75595">
              <w:rPr>
                <w:rStyle w:val="Hyperlink"/>
                <w:rFonts w:ascii="Arial" w:hAnsi="Arial" w:cs="Arial"/>
                <w:noProof/>
              </w:rPr>
              <w:t xml:space="preserve"> Geologic </w:t>
            </w:r>
            <w:r w:rsidR="00642ADF" w:rsidRPr="00F75595">
              <w:rPr>
                <w:rStyle w:val="Hyperlink"/>
                <w:rFonts w:ascii="Arial" w:hAnsi="Arial" w:cs="Arial"/>
                <w:noProof/>
              </w:rPr>
              <w:t>S</w:t>
            </w:r>
            <w:r w:rsidR="00642ADF">
              <w:rPr>
                <w:rStyle w:val="Hyperlink"/>
                <w:rFonts w:ascii="Arial" w:hAnsi="Arial" w:cs="Arial"/>
                <w:noProof/>
              </w:rPr>
              <w:t>urvey</w:t>
            </w:r>
            <w:r w:rsidR="008902A1">
              <w:rPr>
                <w:noProof/>
                <w:webHidden/>
              </w:rPr>
              <w:tab/>
            </w:r>
            <w:r w:rsidR="008902A1">
              <w:rPr>
                <w:noProof/>
                <w:webHidden/>
              </w:rPr>
              <w:fldChar w:fldCharType="begin"/>
            </w:r>
            <w:r w:rsidR="008902A1">
              <w:rPr>
                <w:noProof/>
                <w:webHidden/>
              </w:rPr>
              <w:instrText xml:space="preserve"> PAGEREF _Toc449372748 \h </w:instrText>
            </w:r>
            <w:r w:rsidR="008902A1">
              <w:rPr>
                <w:noProof/>
                <w:webHidden/>
              </w:rPr>
            </w:r>
            <w:r w:rsidR="008902A1">
              <w:rPr>
                <w:noProof/>
                <w:webHidden/>
              </w:rPr>
              <w:fldChar w:fldCharType="separate"/>
            </w:r>
            <w:r w:rsidR="00CC03FD">
              <w:rPr>
                <w:noProof/>
                <w:webHidden/>
              </w:rPr>
              <w:t>5</w:t>
            </w:r>
            <w:r w:rsidR="008902A1">
              <w:rPr>
                <w:noProof/>
                <w:webHidden/>
              </w:rPr>
              <w:fldChar w:fldCharType="end"/>
            </w:r>
          </w:hyperlink>
        </w:p>
        <w:p w14:paraId="31410E75" w14:textId="15B380E1" w:rsidR="008902A1" w:rsidRDefault="00582FA0">
          <w:pPr>
            <w:pStyle w:val="TOC3"/>
            <w:tabs>
              <w:tab w:val="right" w:leader="dot" w:pos="8630"/>
            </w:tabs>
            <w:rPr>
              <w:noProof/>
              <w:sz w:val="22"/>
              <w:szCs w:val="22"/>
            </w:rPr>
          </w:pPr>
          <w:hyperlink w:anchor="_Toc449372749" w:history="1">
            <w:r w:rsidR="008902A1" w:rsidRPr="00F75595">
              <w:rPr>
                <w:rStyle w:val="Hyperlink"/>
                <w:rFonts w:ascii="Arial" w:hAnsi="Arial" w:cs="Arial"/>
                <w:noProof/>
              </w:rPr>
              <w:t>New York State and Province of Ontario Monitoring Programs</w:t>
            </w:r>
            <w:r w:rsidR="008902A1">
              <w:rPr>
                <w:noProof/>
                <w:webHidden/>
              </w:rPr>
              <w:tab/>
            </w:r>
            <w:r w:rsidR="008902A1">
              <w:rPr>
                <w:noProof/>
                <w:webHidden/>
              </w:rPr>
              <w:fldChar w:fldCharType="begin"/>
            </w:r>
            <w:r w:rsidR="008902A1">
              <w:rPr>
                <w:noProof/>
                <w:webHidden/>
              </w:rPr>
              <w:instrText xml:space="preserve"> PAGEREF _Toc449372749 \h </w:instrText>
            </w:r>
            <w:r w:rsidR="008902A1">
              <w:rPr>
                <w:noProof/>
                <w:webHidden/>
              </w:rPr>
            </w:r>
            <w:r w:rsidR="008902A1">
              <w:rPr>
                <w:noProof/>
                <w:webHidden/>
              </w:rPr>
              <w:fldChar w:fldCharType="separate"/>
            </w:r>
            <w:r w:rsidR="00CC03FD">
              <w:rPr>
                <w:noProof/>
                <w:webHidden/>
              </w:rPr>
              <w:t>5</w:t>
            </w:r>
            <w:r w:rsidR="008902A1">
              <w:rPr>
                <w:noProof/>
                <w:webHidden/>
              </w:rPr>
              <w:fldChar w:fldCharType="end"/>
            </w:r>
          </w:hyperlink>
        </w:p>
        <w:p w14:paraId="27D471AD" w14:textId="4D97C9A9" w:rsidR="008902A1" w:rsidRDefault="00582FA0">
          <w:pPr>
            <w:pStyle w:val="TOC3"/>
            <w:tabs>
              <w:tab w:val="right" w:leader="dot" w:pos="8630"/>
            </w:tabs>
            <w:rPr>
              <w:noProof/>
              <w:sz w:val="22"/>
              <w:szCs w:val="22"/>
            </w:rPr>
          </w:pPr>
          <w:hyperlink w:anchor="_Toc449372750" w:history="1">
            <w:r w:rsidR="008902A1" w:rsidRPr="00F75595">
              <w:rPr>
                <w:rStyle w:val="Hyperlink"/>
                <w:rFonts w:ascii="Arial" w:hAnsi="Arial" w:cs="Arial"/>
                <w:noProof/>
              </w:rPr>
              <w:t>Municipal and Industrial Point Source Monitoring</w:t>
            </w:r>
            <w:r w:rsidR="008902A1">
              <w:rPr>
                <w:noProof/>
                <w:webHidden/>
              </w:rPr>
              <w:tab/>
            </w:r>
            <w:r w:rsidR="008902A1">
              <w:rPr>
                <w:noProof/>
                <w:webHidden/>
              </w:rPr>
              <w:fldChar w:fldCharType="begin"/>
            </w:r>
            <w:r w:rsidR="008902A1">
              <w:rPr>
                <w:noProof/>
                <w:webHidden/>
              </w:rPr>
              <w:instrText xml:space="preserve"> PAGEREF _Toc449372750 \h </w:instrText>
            </w:r>
            <w:r w:rsidR="008902A1">
              <w:rPr>
                <w:noProof/>
                <w:webHidden/>
              </w:rPr>
            </w:r>
            <w:r w:rsidR="008902A1">
              <w:rPr>
                <w:noProof/>
                <w:webHidden/>
              </w:rPr>
              <w:fldChar w:fldCharType="separate"/>
            </w:r>
            <w:r w:rsidR="00CC03FD">
              <w:rPr>
                <w:noProof/>
                <w:webHidden/>
              </w:rPr>
              <w:t>6</w:t>
            </w:r>
            <w:r w:rsidR="008902A1">
              <w:rPr>
                <w:noProof/>
                <w:webHidden/>
              </w:rPr>
              <w:fldChar w:fldCharType="end"/>
            </w:r>
          </w:hyperlink>
        </w:p>
        <w:p w14:paraId="1C19C527" w14:textId="4911871E" w:rsidR="008902A1" w:rsidRDefault="00582FA0">
          <w:pPr>
            <w:pStyle w:val="TOC3"/>
            <w:tabs>
              <w:tab w:val="right" w:leader="dot" w:pos="8630"/>
            </w:tabs>
            <w:rPr>
              <w:noProof/>
              <w:sz w:val="22"/>
              <w:szCs w:val="22"/>
            </w:rPr>
          </w:pPr>
          <w:hyperlink w:anchor="_Toc449372751" w:history="1">
            <w:r w:rsidR="008902A1" w:rsidRPr="00F75595">
              <w:rPr>
                <w:rStyle w:val="Hyperlink"/>
                <w:rFonts w:ascii="Arial" w:hAnsi="Arial" w:cs="Arial"/>
                <w:noProof/>
              </w:rPr>
              <w:t>Summary of Lake Ontario Monitoring and Studies</w:t>
            </w:r>
            <w:r w:rsidR="008902A1">
              <w:rPr>
                <w:noProof/>
                <w:webHidden/>
              </w:rPr>
              <w:tab/>
            </w:r>
            <w:r w:rsidR="008902A1">
              <w:rPr>
                <w:noProof/>
                <w:webHidden/>
              </w:rPr>
              <w:fldChar w:fldCharType="begin"/>
            </w:r>
            <w:r w:rsidR="008902A1">
              <w:rPr>
                <w:noProof/>
                <w:webHidden/>
              </w:rPr>
              <w:instrText xml:space="preserve"> PAGEREF _Toc449372751 \h </w:instrText>
            </w:r>
            <w:r w:rsidR="008902A1">
              <w:rPr>
                <w:noProof/>
                <w:webHidden/>
              </w:rPr>
            </w:r>
            <w:r w:rsidR="008902A1">
              <w:rPr>
                <w:noProof/>
                <w:webHidden/>
              </w:rPr>
              <w:fldChar w:fldCharType="separate"/>
            </w:r>
            <w:r w:rsidR="00CC03FD">
              <w:rPr>
                <w:noProof/>
                <w:webHidden/>
              </w:rPr>
              <w:t>6</w:t>
            </w:r>
            <w:r w:rsidR="008902A1">
              <w:rPr>
                <w:noProof/>
                <w:webHidden/>
              </w:rPr>
              <w:fldChar w:fldCharType="end"/>
            </w:r>
          </w:hyperlink>
        </w:p>
        <w:p w14:paraId="23AD31B3" w14:textId="6189B38B" w:rsidR="008902A1" w:rsidRDefault="00582FA0">
          <w:pPr>
            <w:pStyle w:val="TOC1"/>
            <w:tabs>
              <w:tab w:val="right" w:leader="dot" w:pos="8630"/>
            </w:tabs>
            <w:rPr>
              <w:noProof/>
              <w:sz w:val="22"/>
              <w:szCs w:val="22"/>
            </w:rPr>
          </w:pPr>
          <w:hyperlink w:anchor="_Toc449372752" w:history="1">
            <w:r w:rsidR="008902A1" w:rsidRPr="00F75595">
              <w:rPr>
                <w:rStyle w:val="Hyperlink"/>
                <w:rFonts w:ascii="Arial" w:hAnsi="Arial" w:cs="Arial"/>
                <w:noProof/>
              </w:rPr>
              <w:t>Lake Circulation</w:t>
            </w:r>
            <w:r w:rsidR="008902A1">
              <w:rPr>
                <w:noProof/>
                <w:webHidden/>
              </w:rPr>
              <w:tab/>
            </w:r>
            <w:r w:rsidR="008902A1">
              <w:rPr>
                <w:noProof/>
                <w:webHidden/>
              </w:rPr>
              <w:fldChar w:fldCharType="begin"/>
            </w:r>
            <w:r w:rsidR="008902A1">
              <w:rPr>
                <w:noProof/>
                <w:webHidden/>
              </w:rPr>
              <w:instrText xml:space="preserve"> PAGEREF _Toc449372752 \h </w:instrText>
            </w:r>
            <w:r w:rsidR="008902A1">
              <w:rPr>
                <w:noProof/>
                <w:webHidden/>
              </w:rPr>
            </w:r>
            <w:r w:rsidR="008902A1">
              <w:rPr>
                <w:noProof/>
                <w:webHidden/>
              </w:rPr>
              <w:fldChar w:fldCharType="separate"/>
            </w:r>
            <w:r w:rsidR="00CC03FD">
              <w:rPr>
                <w:noProof/>
                <w:webHidden/>
              </w:rPr>
              <w:t>7</w:t>
            </w:r>
            <w:r w:rsidR="008902A1">
              <w:rPr>
                <w:noProof/>
                <w:webHidden/>
              </w:rPr>
              <w:fldChar w:fldCharType="end"/>
            </w:r>
          </w:hyperlink>
        </w:p>
        <w:p w14:paraId="46587346" w14:textId="39C798CF" w:rsidR="008902A1" w:rsidRDefault="00582FA0">
          <w:pPr>
            <w:pStyle w:val="TOC1"/>
            <w:tabs>
              <w:tab w:val="right" w:leader="dot" w:pos="8630"/>
            </w:tabs>
            <w:rPr>
              <w:noProof/>
              <w:sz w:val="22"/>
              <w:szCs w:val="22"/>
            </w:rPr>
          </w:pPr>
          <w:hyperlink w:anchor="_Toc449372753" w:history="1">
            <w:r w:rsidR="008902A1" w:rsidRPr="00F75595">
              <w:rPr>
                <w:rStyle w:val="Hyperlink"/>
                <w:rFonts w:ascii="Arial" w:hAnsi="Arial" w:cs="Arial"/>
                <w:noProof/>
              </w:rPr>
              <w:t>Nutrient Loading to Lake Ontario</w:t>
            </w:r>
            <w:r w:rsidR="008902A1">
              <w:rPr>
                <w:noProof/>
                <w:webHidden/>
              </w:rPr>
              <w:tab/>
            </w:r>
            <w:r w:rsidR="008902A1">
              <w:rPr>
                <w:noProof/>
                <w:webHidden/>
              </w:rPr>
              <w:fldChar w:fldCharType="begin"/>
            </w:r>
            <w:r w:rsidR="008902A1">
              <w:rPr>
                <w:noProof/>
                <w:webHidden/>
              </w:rPr>
              <w:instrText xml:space="preserve"> PAGEREF _Toc449372753 \h </w:instrText>
            </w:r>
            <w:r w:rsidR="008902A1">
              <w:rPr>
                <w:noProof/>
                <w:webHidden/>
              </w:rPr>
            </w:r>
            <w:r w:rsidR="008902A1">
              <w:rPr>
                <w:noProof/>
                <w:webHidden/>
              </w:rPr>
              <w:fldChar w:fldCharType="separate"/>
            </w:r>
            <w:r w:rsidR="00CC03FD">
              <w:rPr>
                <w:noProof/>
                <w:webHidden/>
              </w:rPr>
              <w:t>8</w:t>
            </w:r>
            <w:r w:rsidR="008902A1">
              <w:rPr>
                <w:noProof/>
                <w:webHidden/>
              </w:rPr>
              <w:fldChar w:fldCharType="end"/>
            </w:r>
          </w:hyperlink>
        </w:p>
        <w:p w14:paraId="4A4B16B3" w14:textId="28888515" w:rsidR="008902A1" w:rsidRDefault="00582FA0">
          <w:pPr>
            <w:pStyle w:val="TOC2"/>
            <w:tabs>
              <w:tab w:val="right" w:leader="dot" w:pos="8630"/>
            </w:tabs>
            <w:rPr>
              <w:noProof/>
              <w:sz w:val="22"/>
              <w:szCs w:val="22"/>
            </w:rPr>
          </w:pPr>
          <w:hyperlink w:anchor="_Toc449372754" w:history="1">
            <w:r w:rsidR="008902A1" w:rsidRPr="00F75595">
              <w:rPr>
                <w:rStyle w:val="Hyperlink"/>
                <w:rFonts w:ascii="Arial" w:hAnsi="Arial" w:cs="Arial"/>
                <w:noProof/>
              </w:rPr>
              <w:t>Niagara Riv</w:t>
            </w:r>
            <w:r w:rsidR="008902A1" w:rsidRPr="00F75595">
              <w:rPr>
                <w:rStyle w:val="Hyperlink"/>
                <w:rFonts w:ascii="Arial" w:hAnsi="Arial" w:cs="Arial"/>
                <w:b/>
                <w:noProof/>
              </w:rPr>
              <w:t xml:space="preserve">er </w:t>
            </w:r>
            <w:r w:rsidR="008902A1" w:rsidRPr="00F75595">
              <w:rPr>
                <w:rStyle w:val="Hyperlink"/>
                <w:rFonts w:ascii="Arial" w:hAnsi="Arial" w:cs="Arial"/>
                <w:noProof/>
              </w:rPr>
              <w:t>Total Phosphorus Loadings</w:t>
            </w:r>
            <w:r w:rsidR="008902A1">
              <w:rPr>
                <w:noProof/>
                <w:webHidden/>
              </w:rPr>
              <w:tab/>
            </w:r>
            <w:r w:rsidR="008902A1">
              <w:rPr>
                <w:noProof/>
                <w:webHidden/>
              </w:rPr>
              <w:fldChar w:fldCharType="begin"/>
            </w:r>
            <w:r w:rsidR="008902A1">
              <w:rPr>
                <w:noProof/>
                <w:webHidden/>
              </w:rPr>
              <w:instrText xml:space="preserve"> PAGEREF _Toc449372754 \h </w:instrText>
            </w:r>
            <w:r w:rsidR="008902A1">
              <w:rPr>
                <w:noProof/>
                <w:webHidden/>
              </w:rPr>
            </w:r>
            <w:r w:rsidR="008902A1">
              <w:rPr>
                <w:noProof/>
                <w:webHidden/>
              </w:rPr>
              <w:fldChar w:fldCharType="separate"/>
            </w:r>
            <w:r w:rsidR="00CC03FD">
              <w:rPr>
                <w:noProof/>
                <w:webHidden/>
              </w:rPr>
              <w:t>20</w:t>
            </w:r>
            <w:r w:rsidR="008902A1">
              <w:rPr>
                <w:noProof/>
                <w:webHidden/>
              </w:rPr>
              <w:fldChar w:fldCharType="end"/>
            </w:r>
          </w:hyperlink>
        </w:p>
        <w:p w14:paraId="3DB2BBCD" w14:textId="1113378E" w:rsidR="008902A1" w:rsidRDefault="00582FA0">
          <w:pPr>
            <w:pStyle w:val="TOC2"/>
            <w:tabs>
              <w:tab w:val="right" w:leader="dot" w:pos="8630"/>
            </w:tabs>
            <w:rPr>
              <w:noProof/>
              <w:sz w:val="22"/>
              <w:szCs w:val="22"/>
            </w:rPr>
          </w:pPr>
          <w:hyperlink w:anchor="_Toc449372755" w:history="1">
            <w:r w:rsidR="008902A1" w:rsidRPr="00F75595">
              <w:rPr>
                <w:rStyle w:val="Hyperlink"/>
                <w:rFonts w:ascii="Arial" w:hAnsi="Arial" w:cs="Arial"/>
                <w:noProof/>
              </w:rPr>
              <w:t>Phosphorus Loading from Groundwater</w:t>
            </w:r>
            <w:r w:rsidR="008902A1">
              <w:rPr>
                <w:noProof/>
                <w:webHidden/>
              </w:rPr>
              <w:tab/>
            </w:r>
            <w:r w:rsidR="008902A1">
              <w:rPr>
                <w:noProof/>
                <w:webHidden/>
              </w:rPr>
              <w:fldChar w:fldCharType="begin"/>
            </w:r>
            <w:r w:rsidR="008902A1">
              <w:rPr>
                <w:noProof/>
                <w:webHidden/>
              </w:rPr>
              <w:instrText xml:space="preserve"> PAGEREF _Toc449372755 \h </w:instrText>
            </w:r>
            <w:r w:rsidR="008902A1">
              <w:rPr>
                <w:noProof/>
                <w:webHidden/>
              </w:rPr>
            </w:r>
            <w:r w:rsidR="008902A1">
              <w:rPr>
                <w:noProof/>
                <w:webHidden/>
              </w:rPr>
              <w:fldChar w:fldCharType="separate"/>
            </w:r>
            <w:r w:rsidR="00CC03FD">
              <w:rPr>
                <w:noProof/>
                <w:webHidden/>
              </w:rPr>
              <w:t>22</w:t>
            </w:r>
            <w:r w:rsidR="008902A1">
              <w:rPr>
                <w:noProof/>
                <w:webHidden/>
              </w:rPr>
              <w:fldChar w:fldCharType="end"/>
            </w:r>
          </w:hyperlink>
        </w:p>
        <w:p w14:paraId="0CDB7B19" w14:textId="2D353C8E" w:rsidR="008902A1" w:rsidRDefault="00582FA0">
          <w:pPr>
            <w:pStyle w:val="TOC3"/>
            <w:tabs>
              <w:tab w:val="right" w:leader="dot" w:pos="8630"/>
            </w:tabs>
            <w:rPr>
              <w:noProof/>
              <w:sz w:val="22"/>
              <w:szCs w:val="22"/>
            </w:rPr>
          </w:pPr>
          <w:hyperlink w:anchor="_Toc449372756" w:history="1">
            <w:r w:rsidR="008902A1" w:rsidRPr="00F75595">
              <w:rPr>
                <w:rStyle w:val="Hyperlink"/>
                <w:rFonts w:ascii="Arial" w:hAnsi="Arial" w:cs="Arial"/>
                <w:noProof/>
              </w:rPr>
              <w:t>Conclusions</w:t>
            </w:r>
            <w:r w:rsidR="008902A1">
              <w:rPr>
                <w:noProof/>
                <w:webHidden/>
              </w:rPr>
              <w:tab/>
            </w:r>
            <w:r w:rsidR="008902A1">
              <w:rPr>
                <w:noProof/>
                <w:webHidden/>
              </w:rPr>
              <w:fldChar w:fldCharType="begin"/>
            </w:r>
            <w:r w:rsidR="008902A1">
              <w:rPr>
                <w:noProof/>
                <w:webHidden/>
              </w:rPr>
              <w:instrText xml:space="preserve"> PAGEREF _Toc449372756 \h </w:instrText>
            </w:r>
            <w:r w:rsidR="008902A1">
              <w:rPr>
                <w:noProof/>
                <w:webHidden/>
              </w:rPr>
            </w:r>
            <w:r w:rsidR="008902A1">
              <w:rPr>
                <w:noProof/>
                <w:webHidden/>
              </w:rPr>
              <w:fldChar w:fldCharType="separate"/>
            </w:r>
            <w:r w:rsidR="00CC03FD">
              <w:rPr>
                <w:noProof/>
                <w:webHidden/>
              </w:rPr>
              <w:t>23</w:t>
            </w:r>
            <w:r w:rsidR="008902A1">
              <w:rPr>
                <w:noProof/>
                <w:webHidden/>
              </w:rPr>
              <w:fldChar w:fldCharType="end"/>
            </w:r>
          </w:hyperlink>
        </w:p>
        <w:p w14:paraId="5B0E1678" w14:textId="19634863" w:rsidR="008902A1" w:rsidRDefault="00582FA0">
          <w:pPr>
            <w:pStyle w:val="TOC1"/>
            <w:tabs>
              <w:tab w:val="right" w:leader="dot" w:pos="8630"/>
            </w:tabs>
            <w:rPr>
              <w:noProof/>
              <w:sz w:val="22"/>
              <w:szCs w:val="22"/>
            </w:rPr>
          </w:pPr>
          <w:hyperlink w:anchor="_Toc449372757" w:history="1">
            <w:r w:rsidR="008902A1" w:rsidRPr="00F75595">
              <w:rPr>
                <w:rStyle w:val="Hyperlink"/>
                <w:rFonts w:ascii="Arial" w:hAnsi="Arial" w:cs="Arial"/>
                <w:noProof/>
              </w:rPr>
              <w:t>Nutrient Status of Lake Ontario</w:t>
            </w:r>
            <w:r w:rsidR="008902A1">
              <w:rPr>
                <w:noProof/>
                <w:webHidden/>
              </w:rPr>
              <w:tab/>
            </w:r>
            <w:r w:rsidR="008902A1">
              <w:rPr>
                <w:noProof/>
                <w:webHidden/>
              </w:rPr>
              <w:fldChar w:fldCharType="begin"/>
            </w:r>
            <w:r w:rsidR="008902A1">
              <w:rPr>
                <w:noProof/>
                <w:webHidden/>
              </w:rPr>
              <w:instrText xml:space="preserve"> PAGEREF _Toc449372757 \h </w:instrText>
            </w:r>
            <w:r w:rsidR="008902A1">
              <w:rPr>
                <w:noProof/>
                <w:webHidden/>
              </w:rPr>
            </w:r>
            <w:r w:rsidR="008902A1">
              <w:rPr>
                <w:noProof/>
                <w:webHidden/>
              </w:rPr>
              <w:fldChar w:fldCharType="separate"/>
            </w:r>
            <w:r w:rsidR="00CC03FD">
              <w:rPr>
                <w:noProof/>
                <w:webHidden/>
              </w:rPr>
              <w:t>24</w:t>
            </w:r>
            <w:r w:rsidR="008902A1">
              <w:rPr>
                <w:noProof/>
                <w:webHidden/>
              </w:rPr>
              <w:fldChar w:fldCharType="end"/>
            </w:r>
          </w:hyperlink>
        </w:p>
        <w:p w14:paraId="4680CFC3" w14:textId="38FC8BCA" w:rsidR="008902A1" w:rsidRDefault="00582FA0">
          <w:pPr>
            <w:pStyle w:val="TOC2"/>
            <w:tabs>
              <w:tab w:val="right" w:leader="dot" w:pos="8630"/>
            </w:tabs>
            <w:rPr>
              <w:noProof/>
              <w:sz w:val="22"/>
              <w:szCs w:val="22"/>
            </w:rPr>
          </w:pPr>
          <w:hyperlink w:anchor="_Toc449372758" w:history="1">
            <w:r w:rsidR="008902A1" w:rsidRPr="00F75595">
              <w:rPr>
                <w:rStyle w:val="Hyperlink"/>
                <w:rFonts w:ascii="Arial" w:hAnsi="Arial" w:cs="Arial"/>
                <w:noProof/>
              </w:rPr>
              <w:t>Introduction</w:t>
            </w:r>
            <w:r w:rsidR="008902A1">
              <w:rPr>
                <w:noProof/>
                <w:webHidden/>
              </w:rPr>
              <w:tab/>
            </w:r>
            <w:r w:rsidR="008902A1">
              <w:rPr>
                <w:noProof/>
                <w:webHidden/>
              </w:rPr>
              <w:fldChar w:fldCharType="begin"/>
            </w:r>
            <w:r w:rsidR="008902A1">
              <w:rPr>
                <w:noProof/>
                <w:webHidden/>
              </w:rPr>
              <w:instrText xml:space="preserve"> PAGEREF _Toc449372758 \h </w:instrText>
            </w:r>
            <w:r w:rsidR="008902A1">
              <w:rPr>
                <w:noProof/>
                <w:webHidden/>
              </w:rPr>
            </w:r>
            <w:r w:rsidR="008902A1">
              <w:rPr>
                <w:noProof/>
                <w:webHidden/>
              </w:rPr>
              <w:fldChar w:fldCharType="separate"/>
            </w:r>
            <w:r w:rsidR="00CC03FD">
              <w:rPr>
                <w:noProof/>
                <w:webHidden/>
              </w:rPr>
              <w:t>24</w:t>
            </w:r>
            <w:r w:rsidR="008902A1">
              <w:rPr>
                <w:noProof/>
                <w:webHidden/>
              </w:rPr>
              <w:fldChar w:fldCharType="end"/>
            </w:r>
          </w:hyperlink>
        </w:p>
        <w:p w14:paraId="56AF4155" w14:textId="45A8BEE5" w:rsidR="008902A1" w:rsidRDefault="00582FA0">
          <w:pPr>
            <w:pStyle w:val="TOC2"/>
            <w:tabs>
              <w:tab w:val="right" w:leader="dot" w:pos="8630"/>
            </w:tabs>
            <w:rPr>
              <w:noProof/>
              <w:sz w:val="22"/>
              <w:szCs w:val="22"/>
            </w:rPr>
          </w:pPr>
          <w:hyperlink w:anchor="_Toc449372759" w:history="1">
            <w:r w:rsidR="008902A1" w:rsidRPr="00F75595">
              <w:rPr>
                <w:rStyle w:val="Hyperlink"/>
                <w:rFonts w:ascii="Arial" w:hAnsi="Arial" w:cs="Arial"/>
                <w:noProof/>
              </w:rPr>
              <w:t>Lake Ontario Offshore Nutrient Status</w:t>
            </w:r>
            <w:r w:rsidR="008902A1">
              <w:rPr>
                <w:noProof/>
                <w:webHidden/>
              </w:rPr>
              <w:tab/>
            </w:r>
            <w:r w:rsidR="008902A1">
              <w:rPr>
                <w:noProof/>
                <w:webHidden/>
              </w:rPr>
              <w:fldChar w:fldCharType="begin"/>
            </w:r>
            <w:r w:rsidR="008902A1">
              <w:rPr>
                <w:noProof/>
                <w:webHidden/>
              </w:rPr>
              <w:instrText xml:space="preserve"> PAGEREF _Toc449372759 \h </w:instrText>
            </w:r>
            <w:r w:rsidR="008902A1">
              <w:rPr>
                <w:noProof/>
                <w:webHidden/>
              </w:rPr>
            </w:r>
            <w:r w:rsidR="008902A1">
              <w:rPr>
                <w:noProof/>
                <w:webHidden/>
              </w:rPr>
              <w:fldChar w:fldCharType="separate"/>
            </w:r>
            <w:r w:rsidR="00CC03FD">
              <w:rPr>
                <w:noProof/>
                <w:webHidden/>
              </w:rPr>
              <w:t>24</w:t>
            </w:r>
            <w:r w:rsidR="008902A1">
              <w:rPr>
                <w:noProof/>
                <w:webHidden/>
              </w:rPr>
              <w:fldChar w:fldCharType="end"/>
            </w:r>
          </w:hyperlink>
        </w:p>
        <w:p w14:paraId="1C6A3D63" w14:textId="3434B961" w:rsidR="008902A1" w:rsidRDefault="00582FA0">
          <w:pPr>
            <w:pStyle w:val="TOC3"/>
            <w:tabs>
              <w:tab w:val="right" w:leader="dot" w:pos="8630"/>
            </w:tabs>
            <w:rPr>
              <w:noProof/>
              <w:sz w:val="22"/>
              <w:szCs w:val="22"/>
            </w:rPr>
          </w:pPr>
          <w:hyperlink w:anchor="_Toc449372760" w:history="1">
            <w:r w:rsidR="008902A1" w:rsidRPr="00F75595">
              <w:rPr>
                <w:rStyle w:val="Hyperlink"/>
                <w:rFonts w:ascii="Arial" w:hAnsi="Arial" w:cs="Arial"/>
                <w:noProof/>
              </w:rPr>
              <w:t>Conclusions</w:t>
            </w:r>
            <w:r w:rsidR="008902A1">
              <w:rPr>
                <w:noProof/>
                <w:webHidden/>
              </w:rPr>
              <w:tab/>
            </w:r>
            <w:r w:rsidR="008902A1">
              <w:rPr>
                <w:noProof/>
                <w:webHidden/>
              </w:rPr>
              <w:fldChar w:fldCharType="begin"/>
            </w:r>
            <w:r w:rsidR="008902A1">
              <w:rPr>
                <w:noProof/>
                <w:webHidden/>
              </w:rPr>
              <w:instrText xml:space="preserve"> PAGEREF _Toc449372760 \h </w:instrText>
            </w:r>
            <w:r w:rsidR="008902A1">
              <w:rPr>
                <w:noProof/>
                <w:webHidden/>
              </w:rPr>
            </w:r>
            <w:r w:rsidR="008902A1">
              <w:rPr>
                <w:noProof/>
                <w:webHidden/>
              </w:rPr>
              <w:fldChar w:fldCharType="separate"/>
            </w:r>
            <w:r w:rsidR="00CC03FD">
              <w:rPr>
                <w:noProof/>
                <w:webHidden/>
              </w:rPr>
              <w:t>31</w:t>
            </w:r>
            <w:r w:rsidR="008902A1">
              <w:rPr>
                <w:noProof/>
                <w:webHidden/>
              </w:rPr>
              <w:fldChar w:fldCharType="end"/>
            </w:r>
          </w:hyperlink>
        </w:p>
        <w:p w14:paraId="32C1BAD5" w14:textId="5428F0BC" w:rsidR="008902A1" w:rsidRDefault="00582FA0">
          <w:pPr>
            <w:pStyle w:val="TOC2"/>
            <w:tabs>
              <w:tab w:val="right" w:leader="dot" w:pos="8630"/>
            </w:tabs>
            <w:rPr>
              <w:noProof/>
              <w:sz w:val="22"/>
              <w:szCs w:val="22"/>
            </w:rPr>
          </w:pPr>
          <w:hyperlink w:anchor="_Toc449372761" w:history="1">
            <w:r w:rsidR="008902A1" w:rsidRPr="00F75595">
              <w:rPr>
                <w:rStyle w:val="Hyperlink"/>
                <w:rFonts w:ascii="Arial" w:hAnsi="Arial" w:cs="Arial"/>
                <w:noProof/>
              </w:rPr>
              <w:t>Nearshore Nutrient Status</w:t>
            </w:r>
            <w:r w:rsidR="008902A1">
              <w:rPr>
                <w:noProof/>
                <w:webHidden/>
              </w:rPr>
              <w:tab/>
            </w:r>
            <w:r w:rsidR="008902A1">
              <w:rPr>
                <w:noProof/>
                <w:webHidden/>
              </w:rPr>
              <w:fldChar w:fldCharType="begin"/>
            </w:r>
            <w:r w:rsidR="008902A1">
              <w:rPr>
                <w:noProof/>
                <w:webHidden/>
              </w:rPr>
              <w:instrText xml:space="preserve"> PAGEREF _Toc449372761 \h </w:instrText>
            </w:r>
            <w:r w:rsidR="008902A1">
              <w:rPr>
                <w:noProof/>
                <w:webHidden/>
              </w:rPr>
            </w:r>
            <w:r w:rsidR="008902A1">
              <w:rPr>
                <w:noProof/>
                <w:webHidden/>
              </w:rPr>
              <w:fldChar w:fldCharType="separate"/>
            </w:r>
            <w:r w:rsidR="00CC03FD">
              <w:rPr>
                <w:noProof/>
                <w:webHidden/>
              </w:rPr>
              <w:t>32</w:t>
            </w:r>
            <w:r w:rsidR="008902A1">
              <w:rPr>
                <w:noProof/>
                <w:webHidden/>
              </w:rPr>
              <w:fldChar w:fldCharType="end"/>
            </w:r>
          </w:hyperlink>
        </w:p>
        <w:p w14:paraId="4D295C3D" w14:textId="405BCFE0" w:rsidR="008902A1" w:rsidRDefault="00582FA0">
          <w:pPr>
            <w:pStyle w:val="TOC3"/>
            <w:tabs>
              <w:tab w:val="right" w:leader="dot" w:pos="8630"/>
            </w:tabs>
            <w:rPr>
              <w:noProof/>
              <w:sz w:val="22"/>
              <w:szCs w:val="22"/>
            </w:rPr>
          </w:pPr>
          <w:hyperlink w:anchor="_Toc449372762" w:history="1">
            <w:r w:rsidR="008902A1" w:rsidRPr="00F75595">
              <w:rPr>
                <w:rStyle w:val="Hyperlink"/>
                <w:rFonts w:ascii="Arial" w:hAnsi="Arial" w:cs="Arial"/>
                <w:noProof/>
              </w:rPr>
              <w:t>Long-term Nearshore Nutrient Trends and Spatial Patterns</w:t>
            </w:r>
            <w:r w:rsidR="008902A1">
              <w:rPr>
                <w:noProof/>
                <w:webHidden/>
              </w:rPr>
              <w:tab/>
            </w:r>
            <w:r w:rsidR="008902A1">
              <w:rPr>
                <w:noProof/>
                <w:webHidden/>
              </w:rPr>
              <w:fldChar w:fldCharType="begin"/>
            </w:r>
            <w:r w:rsidR="008902A1">
              <w:rPr>
                <w:noProof/>
                <w:webHidden/>
              </w:rPr>
              <w:instrText xml:space="preserve"> PAGEREF _Toc449372762 \h </w:instrText>
            </w:r>
            <w:r w:rsidR="008902A1">
              <w:rPr>
                <w:noProof/>
                <w:webHidden/>
              </w:rPr>
            </w:r>
            <w:r w:rsidR="008902A1">
              <w:rPr>
                <w:noProof/>
                <w:webHidden/>
              </w:rPr>
              <w:fldChar w:fldCharType="separate"/>
            </w:r>
            <w:r w:rsidR="00CC03FD">
              <w:rPr>
                <w:noProof/>
                <w:webHidden/>
              </w:rPr>
              <w:t>32</w:t>
            </w:r>
            <w:r w:rsidR="008902A1">
              <w:rPr>
                <w:noProof/>
                <w:webHidden/>
              </w:rPr>
              <w:fldChar w:fldCharType="end"/>
            </w:r>
          </w:hyperlink>
        </w:p>
        <w:p w14:paraId="46C4685A" w14:textId="5D11FCCE" w:rsidR="008902A1" w:rsidRDefault="00582FA0">
          <w:pPr>
            <w:pStyle w:val="TOC3"/>
            <w:tabs>
              <w:tab w:val="right" w:leader="dot" w:pos="8630"/>
            </w:tabs>
            <w:rPr>
              <w:noProof/>
              <w:sz w:val="22"/>
              <w:szCs w:val="22"/>
            </w:rPr>
          </w:pPr>
          <w:hyperlink w:anchor="_Toc449372763" w:history="1">
            <w:r w:rsidR="008902A1" w:rsidRPr="00F75595">
              <w:rPr>
                <w:rStyle w:val="Hyperlink"/>
                <w:rFonts w:ascii="Arial" w:hAnsi="Arial" w:cs="Arial"/>
                <w:noProof/>
              </w:rPr>
              <w:t>Variability within Nearshore Waters</w:t>
            </w:r>
            <w:r w:rsidR="008902A1">
              <w:rPr>
                <w:noProof/>
                <w:webHidden/>
              </w:rPr>
              <w:tab/>
            </w:r>
            <w:r w:rsidR="008902A1">
              <w:rPr>
                <w:noProof/>
                <w:webHidden/>
              </w:rPr>
              <w:fldChar w:fldCharType="begin"/>
            </w:r>
            <w:r w:rsidR="008902A1">
              <w:rPr>
                <w:noProof/>
                <w:webHidden/>
              </w:rPr>
              <w:instrText xml:space="preserve"> PAGEREF _Toc449372763 \h </w:instrText>
            </w:r>
            <w:r w:rsidR="008902A1">
              <w:rPr>
                <w:noProof/>
                <w:webHidden/>
              </w:rPr>
            </w:r>
            <w:r w:rsidR="008902A1">
              <w:rPr>
                <w:noProof/>
                <w:webHidden/>
              </w:rPr>
              <w:fldChar w:fldCharType="separate"/>
            </w:r>
            <w:r w:rsidR="00CC03FD">
              <w:rPr>
                <w:noProof/>
                <w:webHidden/>
              </w:rPr>
              <w:t>36</w:t>
            </w:r>
            <w:r w:rsidR="008902A1">
              <w:rPr>
                <w:noProof/>
                <w:webHidden/>
              </w:rPr>
              <w:fldChar w:fldCharType="end"/>
            </w:r>
          </w:hyperlink>
        </w:p>
        <w:p w14:paraId="77E41684" w14:textId="19983841" w:rsidR="008902A1" w:rsidRDefault="00582FA0">
          <w:pPr>
            <w:pStyle w:val="TOC3"/>
            <w:tabs>
              <w:tab w:val="right" w:leader="dot" w:pos="8630"/>
            </w:tabs>
            <w:rPr>
              <w:noProof/>
              <w:sz w:val="22"/>
              <w:szCs w:val="22"/>
            </w:rPr>
          </w:pPr>
          <w:hyperlink w:anchor="_Toc449372764" w:history="1">
            <w:r w:rsidR="008902A1" w:rsidRPr="00F75595">
              <w:rPr>
                <w:rStyle w:val="Hyperlink"/>
                <w:rFonts w:ascii="Arial" w:hAnsi="Arial" w:cs="Arial"/>
                <w:noProof/>
              </w:rPr>
              <w:t>Nearshore Seasonal Patterns</w:t>
            </w:r>
            <w:r w:rsidR="008902A1">
              <w:rPr>
                <w:noProof/>
                <w:webHidden/>
              </w:rPr>
              <w:tab/>
            </w:r>
            <w:r w:rsidR="008902A1">
              <w:rPr>
                <w:noProof/>
                <w:webHidden/>
              </w:rPr>
              <w:fldChar w:fldCharType="begin"/>
            </w:r>
            <w:r w:rsidR="008902A1">
              <w:rPr>
                <w:noProof/>
                <w:webHidden/>
              </w:rPr>
              <w:instrText xml:space="preserve"> PAGEREF _Toc449372764 \h </w:instrText>
            </w:r>
            <w:r w:rsidR="008902A1">
              <w:rPr>
                <w:noProof/>
                <w:webHidden/>
              </w:rPr>
            </w:r>
            <w:r w:rsidR="008902A1">
              <w:rPr>
                <w:noProof/>
                <w:webHidden/>
              </w:rPr>
              <w:fldChar w:fldCharType="separate"/>
            </w:r>
            <w:r w:rsidR="00CC03FD">
              <w:rPr>
                <w:noProof/>
                <w:webHidden/>
              </w:rPr>
              <w:t>41</w:t>
            </w:r>
            <w:r w:rsidR="008902A1">
              <w:rPr>
                <w:noProof/>
                <w:webHidden/>
              </w:rPr>
              <w:fldChar w:fldCharType="end"/>
            </w:r>
          </w:hyperlink>
        </w:p>
        <w:p w14:paraId="0440AD49" w14:textId="2047B125" w:rsidR="008902A1" w:rsidRDefault="00582FA0">
          <w:pPr>
            <w:pStyle w:val="TOC3"/>
            <w:tabs>
              <w:tab w:val="right" w:leader="dot" w:pos="8630"/>
            </w:tabs>
            <w:rPr>
              <w:noProof/>
              <w:sz w:val="22"/>
              <w:szCs w:val="22"/>
            </w:rPr>
          </w:pPr>
          <w:hyperlink w:anchor="_Toc449372765" w:history="1">
            <w:r w:rsidR="008902A1" w:rsidRPr="00F75595">
              <w:rPr>
                <w:rStyle w:val="Hyperlink"/>
                <w:rFonts w:ascii="Arial" w:hAnsi="Arial" w:cs="Arial"/>
                <w:noProof/>
              </w:rPr>
              <w:t>Impact on Water Quality by Lake Circulation Patterns</w:t>
            </w:r>
            <w:r w:rsidR="008902A1">
              <w:rPr>
                <w:noProof/>
                <w:webHidden/>
              </w:rPr>
              <w:tab/>
            </w:r>
            <w:r w:rsidR="008902A1">
              <w:rPr>
                <w:noProof/>
                <w:webHidden/>
              </w:rPr>
              <w:fldChar w:fldCharType="begin"/>
            </w:r>
            <w:r w:rsidR="008902A1">
              <w:rPr>
                <w:noProof/>
                <w:webHidden/>
              </w:rPr>
              <w:instrText xml:space="preserve"> PAGEREF _Toc449372765 \h </w:instrText>
            </w:r>
            <w:r w:rsidR="008902A1">
              <w:rPr>
                <w:noProof/>
                <w:webHidden/>
              </w:rPr>
            </w:r>
            <w:r w:rsidR="008902A1">
              <w:rPr>
                <w:noProof/>
                <w:webHidden/>
              </w:rPr>
              <w:fldChar w:fldCharType="separate"/>
            </w:r>
            <w:r w:rsidR="00CC03FD">
              <w:rPr>
                <w:noProof/>
                <w:webHidden/>
              </w:rPr>
              <w:t>44</w:t>
            </w:r>
            <w:r w:rsidR="008902A1">
              <w:rPr>
                <w:noProof/>
                <w:webHidden/>
              </w:rPr>
              <w:fldChar w:fldCharType="end"/>
            </w:r>
          </w:hyperlink>
        </w:p>
        <w:p w14:paraId="40446937" w14:textId="16AEF7DD" w:rsidR="008902A1" w:rsidRDefault="00582FA0">
          <w:pPr>
            <w:pStyle w:val="TOC3"/>
            <w:tabs>
              <w:tab w:val="right" w:leader="dot" w:pos="8630"/>
            </w:tabs>
            <w:rPr>
              <w:noProof/>
              <w:sz w:val="22"/>
              <w:szCs w:val="22"/>
            </w:rPr>
          </w:pPr>
          <w:hyperlink w:anchor="_Toc449372766" w:history="1">
            <w:r w:rsidR="008902A1" w:rsidRPr="00F75595">
              <w:rPr>
                <w:rStyle w:val="Hyperlink"/>
                <w:rFonts w:ascii="Arial" w:hAnsi="Arial" w:cs="Arial"/>
                <w:noProof/>
              </w:rPr>
              <w:t>Conclusions</w:t>
            </w:r>
            <w:r w:rsidR="008902A1">
              <w:rPr>
                <w:noProof/>
                <w:webHidden/>
              </w:rPr>
              <w:tab/>
            </w:r>
            <w:r w:rsidR="008902A1">
              <w:rPr>
                <w:noProof/>
                <w:webHidden/>
              </w:rPr>
              <w:fldChar w:fldCharType="begin"/>
            </w:r>
            <w:r w:rsidR="008902A1">
              <w:rPr>
                <w:noProof/>
                <w:webHidden/>
              </w:rPr>
              <w:instrText xml:space="preserve"> PAGEREF _Toc449372766 \h </w:instrText>
            </w:r>
            <w:r w:rsidR="008902A1">
              <w:rPr>
                <w:noProof/>
                <w:webHidden/>
              </w:rPr>
            </w:r>
            <w:r w:rsidR="008902A1">
              <w:rPr>
                <w:noProof/>
                <w:webHidden/>
              </w:rPr>
              <w:fldChar w:fldCharType="separate"/>
            </w:r>
            <w:r w:rsidR="00CC03FD">
              <w:rPr>
                <w:noProof/>
                <w:webHidden/>
              </w:rPr>
              <w:t>46</w:t>
            </w:r>
            <w:r w:rsidR="008902A1">
              <w:rPr>
                <w:noProof/>
                <w:webHidden/>
              </w:rPr>
              <w:fldChar w:fldCharType="end"/>
            </w:r>
          </w:hyperlink>
        </w:p>
        <w:p w14:paraId="1B853674" w14:textId="4A49EFF5" w:rsidR="008902A1" w:rsidRDefault="00582FA0">
          <w:pPr>
            <w:pStyle w:val="TOC1"/>
            <w:tabs>
              <w:tab w:val="right" w:leader="dot" w:pos="8630"/>
            </w:tabs>
            <w:rPr>
              <w:noProof/>
              <w:sz w:val="22"/>
              <w:szCs w:val="22"/>
            </w:rPr>
          </w:pPr>
          <w:hyperlink w:anchor="_Toc449372767" w:history="1">
            <w:r w:rsidR="008902A1" w:rsidRPr="00F75595">
              <w:rPr>
                <w:rStyle w:val="Hyperlink"/>
                <w:rFonts w:ascii="Arial" w:hAnsi="Arial" w:cs="Arial"/>
                <w:noProof/>
              </w:rPr>
              <w:t xml:space="preserve">Role of Dreissenids on </w:t>
            </w:r>
            <w:r w:rsidR="008902A1" w:rsidRPr="00F75595">
              <w:rPr>
                <w:rStyle w:val="Hyperlink"/>
                <w:rFonts w:ascii="Arial" w:hAnsi="Arial" w:cs="Arial"/>
                <w:i/>
                <w:noProof/>
              </w:rPr>
              <w:t>Cladophora</w:t>
            </w:r>
            <w:r w:rsidR="008902A1" w:rsidRPr="00F75595">
              <w:rPr>
                <w:rStyle w:val="Hyperlink"/>
                <w:rFonts w:ascii="Arial" w:hAnsi="Arial" w:cs="Arial"/>
                <w:noProof/>
              </w:rPr>
              <w:t xml:space="preserve"> Abundance</w:t>
            </w:r>
            <w:r w:rsidR="008902A1">
              <w:rPr>
                <w:noProof/>
                <w:webHidden/>
              </w:rPr>
              <w:tab/>
            </w:r>
            <w:r w:rsidR="008902A1">
              <w:rPr>
                <w:noProof/>
                <w:webHidden/>
              </w:rPr>
              <w:fldChar w:fldCharType="begin"/>
            </w:r>
            <w:r w:rsidR="008902A1">
              <w:rPr>
                <w:noProof/>
                <w:webHidden/>
              </w:rPr>
              <w:instrText xml:space="preserve"> PAGEREF _Toc449372767 \h </w:instrText>
            </w:r>
            <w:r w:rsidR="008902A1">
              <w:rPr>
                <w:noProof/>
                <w:webHidden/>
              </w:rPr>
            </w:r>
            <w:r w:rsidR="008902A1">
              <w:rPr>
                <w:noProof/>
                <w:webHidden/>
              </w:rPr>
              <w:fldChar w:fldCharType="separate"/>
            </w:r>
            <w:r w:rsidR="00CC03FD">
              <w:rPr>
                <w:noProof/>
                <w:webHidden/>
              </w:rPr>
              <w:t>47</w:t>
            </w:r>
            <w:r w:rsidR="008902A1">
              <w:rPr>
                <w:noProof/>
                <w:webHidden/>
              </w:rPr>
              <w:fldChar w:fldCharType="end"/>
            </w:r>
          </w:hyperlink>
        </w:p>
        <w:p w14:paraId="6086C0F4" w14:textId="7D54A11E" w:rsidR="008902A1" w:rsidRDefault="00582FA0">
          <w:pPr>
            <w:pStyle w:val="TOC2"/>
            <w:tabs>
              <w:tab w:val="right" w:leader="dot" w:pos="8630"/>
            </w:tabs>
            <w:rPr>
              <w:noProof/>
              <w:sz w:val="22"/>
              <w:szCs w:val="22"/>
            </w:rPr>
          </w:pPr>
          <w:hyperlink w:anchor="_Toc449372768" w:history="1">
            <w:r w:rsidR="008902A1" w:rsidRPr="00F75595">
              <w:rPr>
                <w:rStyle w:val="Hyperlink"/>
                <w:rFonts w:ascii="Arial" w:hAnsi="Arial" w:cs="Arial"/>
                <w:noProof/>
              </w:rPr>
              <w:t>Distribution of Dreissenid Mussels in the Nearshore of Lake Ontario</w:t>
            </w:r>
            <w:r w:rsidR="008902A1">
              <w:rPr>
                <w:noProof/>
                <w:webHidden/>
              </w:rPr>
              <w:tab/>
            </w:r>
            <w:r w:rsidR="008902A1">
              <w:rPr>
                <w:noProof/>
                <w:webHidden/>
              </w:rPr>
              <w:fldChar w:fldCharType="begin"/>
            </w:r>
            <w:r w:rsidR="008902A1">
              <w:rPr>
                <w:noProof/>
                <w:webHidden/>
              </w:rPr>
              <w:instrText xml:space="preserve"> PAGEREF _Toc449372768 \h </w:instrText>
            </w:r>
            <w:r w:rsidR="008902A1">
              <w:rPr>
                <w:noProof/>
                <w:webHidden/>
              </w:rPr>
            </w:r>
            <w:r w:rsidR="008902A1">
              <w:rPr>
                <w:noProof/>
                <w:webHidden/>
              </w:rPr>
              <w:fldChar w:fldCharType="separate"/>
            </w:r>
            <w:r w:rsidR="00CC03FD">
              <w:rPr>
                <w:noProof/>
                <w:webHidden/>
              </w:rPr>
              <w:t>48</w:t>
            </w:r>
            <w:r w:rsidR="008902A1">
              <w:rPr>
                <w:noProof/>
                <w:webHidden/>
              </w:rPr>
              <w:fldChar w:fldCharType="end"/>
            </w:r>
          </w:hyperlink>
        </w:p>
        <w:p w14:paraId="2CA52F0D" w14:textId="104E1B8B" w:rsidR="008902A1" w:rsidRDefault="00582FA0">
          <w:pPr>
            <w:pStyle w:val="TOC2"/>
            <w:tabs>
              <w:tab w:val="right" w:leader="dot" w:pos="8630"/>
            </w:tabs>
            <w:rPr>
              <w:noProof/>
              <w:sz w:val="22"/>
              <w:szCs w:val="22"/>
            </w:rPr>
          </w:pPr>
          <w:hyperlink w:anchor="_Toc449372769" w:history="1">
            <w:r w:rsidR="008902A1" w:rsidRPr="00F75595">
              <w:rPr>
                <w:rStyle w:val="Hyperlink"/>
                <w:rFonts w:ascii="Arial" w:hAnsi="Arial" w:cs="Arial"/>
                <w:noProof/>
              </w:rPr>
              <w:t>Dreissenid Effects on Water Clarity</w:t>
            </w:r>
            <w:r w:rsidR="008902A1">
              <w:rPr>
                <w:noProof/>
                <w:webHidden/>
              </w:rPr>
              <w:tab/>
            </w:r>
            <w:r w:rsidR="008902A1">
              <w:rPr>
                <w:noProof/>
                <w:webHidden/>
              </w:rPr>
              <w:fldChar w:fldCharType="begin"/>
            </w:r>
            <w:r w:rsidR="008902A1">
              <w:rPr>
                <w:noProof/>
                <w:webHidden/>
              </w:rPr>
              <w:instrText xml:space="preserve"> PAGEREF _Toc449372769 \h </w:instrText>
            </w:r>
            <w:r w:rsidR="008902A1">
              <w:rPr>
                <w:noProof/>
                <w:webHidden/>
              </w:rPr>
            </w:r>
            <w:r w:rsidR="008902A1">
              <w:rPr>
                <w:noProof/>
                <w:webHidden/>
              </w:rPr>
              <w:fldChar w:fldCharType="separate"/>
            </w:r>
            <w:r w:rsidR="00CC03FD">
              <w:rPr>
                <w:noProof/>
                <w:webHidden/>
              </w:rPr>
              <w:t>49</w:t>
            </w:r>
            <w:r w:rsidR="008902A1">
              <w:rPr>
                <w:noProof/>
                <w:webHidden/>
              </w:rPr>
              <w:fldChar w:fldCharType="end"/>
            </w:r>
          </w:hyperlink>
        </w:p>
        <w:p w14:paraId="580ADA77" w14:textId="76AC9EE5" w:rsidR="008902A1" w:rsidRDefault="00582FA0">
          <w:pPr>
            <w:pStyle w:val="TOC2"/>
            <w:tabs>
              <w:tab w:val="right" w:leader="dot" w:pos="8630"/>
            </w:tabs>
            <w:rPr>
              <w:noProof/>
              <w:sz w:val="22"/>
              <w:szCs w:val="22"/>
            </w:rPr>
          </w:pPr>
          <w:hyperlink w:anchor="_Toc449372770" w:history="1">
            <w:r w:rsidR="008902A1" w:rsidRPr="00F75595">
              <w:rPr>
                <w:rStyle w:val="Hyperlink"/>
                <w:rFonts w:ascii="Arial" w:hAnsi="Arial" w:cs="Arial"/>
                <w:noProof/>
              </w:rPr>
              <w:t>SRP Flux by Dreissenid Mussels</w:t>
            </w:r>
            <w:r w:rsidR="008902A1">
              <w:rPr>
                <w:noProof/>
                <w:webHidden/>
              </w:rPr>
              <w:tab/>
            </w:r>
            <w:r w:rsidR="008902A1">
              <w:rPr>
                <w:noProof/>
                <w:webHidden/>
              </w:rPr>
              <w:fldChar w:fldCharType="begin"/>
            </w:r>
            <w:r w:rsidR="008902A1">
              <w:rPr>
                <w:noProof/>
                <w:webHidden/>
              </w:rPr>
              <w:instrText xml:space="preserve"> PAGEREF _Toc449372770 \h </w:instrText>
            </w:r>
            <w:r w:rsidR="008902A1">
              <w:rPr>
                <w:noProof/>
                <w:webHidden/>
              </w:rPr>
            </w:r>
            <w:r w:rsidR="008902A1">
              <w:rPr>
                <w:noProof/>
                <w:webHidden/>
              </w:rPr>
              <w:fldChar w:fldCharType="separate"/>
            </w:r>
            <w:r w:rsidR="00CC03FD">
              <w:rPr>
                <w:noProof/>
                <w:webHidden/>
              </w:rPr>
              <w:t>54</w:t>
            </w:r>
            <w:r w:rsidR="008902A1">
              <w:rPr>
                <w:noProof/>
                <w:webHidden/>
              </w:rPr>
              <w:fldChar w:fldCharType="end"/>
            </w:r>
          </w:hyperlink>
        </w:p>
        <w:p w14:paraId="336BF1C8" w14:textId="34C8234F" w:rsidR="008902A1" w:rsidRDefault="00582FA0">
          <w:pPr>
            <w:pStyle w:val="TOC3"/>
            <w:tabs>
              <w:tab w:val="right" w:leader="dot" w:pos="8630"/>
            </w:tabs>
            <w:rPr>
              <w:noProof/>
              <w:sz w:val="22"/>
              <w:szCs w:val="22"/>
            </w:rPr>
          </w:pPr>
          <w:hyperlink w:anchor="_Toc449372771" w:history="1">
            <w:r w:rsidR="008902A1" w:rsidRPr="00F75595">
              <w:rPr>
                <w:rStyle w:val="Hyperlink"/>
                <w:rFonts w:ascii="Arial" w:hAnsi="Arial" w:cs="Arial"/>
                <w:noProof/>
              </w:rPr>
              <w:t>Conclusions</w:t>
            </w:r>
            <w:r w:rsidR="008902A1">
              <w:rPr>
                <w:noProof/>
                <w:webHidden/>
              </w:rPr>
              <w:tab/>
            </w:r>
            <w:r w:rsidR="008902A1">
              <w:rPr>
                <w:noProof/>
                <w:webHidden/>
              </w:rPr>
              <w:fldChar w:fldCharType="begin"/>
            </w:r>
            <w:r w:rsidR="008902A1">
              <w:rPr>
                <w:noProof/>
                <w:webHidden/>
              </w:rPr>
              <w:instrText xml:space="preserve"> PAGEREF _Toc449372771 \h </w:instrText>
            </w:r>
            <w:r w:rsidR="008902A1">
              <w:rPr>
                <w:noProof/>
                <w:webHidden/>
              </w:rPr>
            </w:r>
            <w:r w:rsidR="008902A1">
              <w:rPr>
                <w:noProof/>
                <w:webHidden/>
              </w:rPr>
              <w:fldChar w:fldCharType="separate"/>
            </w:r>
            <w:r w:rsidR="00CC03FD">
              <w:rPr>
                <w:noProof/>
                <w:webHidden/>
              </w:rPr>
              <w:t>59</w:t>
            </w:r>
            <w:r w:rsidR="008902A1">
              <w:rPr>
                <w:noProof/>
                <w:webHidden/>
              </w:rPr>
              <w:fldChar w:fldCharType="end"/>
            </w:r>
          </w:hyperlink>
        </w:p>
        <w:p w14:paraId="4F27445F" w14:textId="57CCB289" w:rsidR="008902A1" w:rsidRDefault="00582FA0">
          <w:pPr>
            <w:pStyle w:val="TOC1"/>
            <w:tabs>
              <w:tab w:val="right" w:leader="dot" w:pos="8630"/>
            </w:tabs>
            <w:rPr>
              <w:noProof/>
              <w:sz w:val="22"/>
              <w:szCs w:val="22"/>
            </w:rPr>
          </w:pPr>
          <w:hyperlink w:anchor="_Toc449372772" w:history="1">
            <w:r w:rsidR="008902A1" w:rsidRPr="00F75595">
              <w:rPr>
                <w:rStyle w:val="Hyperlink"/>
                <w:rFonts w:ascii="Arial" w:hAnsi="Arial" w:cs="Arial"/>
                <w:i/>
                <w:noProof/>
              </w:rPr>
              <w:t>Cladophora</w:t>
            </w:r>
            <w:r w:rsidR="008902A1" w:rsidRPr="00F75595">
              <w:rPr>
                <w:rStyle w:val="Hyperlink"/>
                <w:rFonts w:ascii="Arial" w:hAnsi="Arial" w:cs="Arial"/>
                <w:noProof/>
              </w:rPr>
              <w:t xml:space="preserve"> in Lake Ontario</w:t>
            </w:r>
            <w:r w:rsidR="008902A1">
              <w:rPr>
                <w:noProof/>
                <w:webHidden/>
              </w:rPr>
              <w:tab/>
            </w:r>
            <w:r w:rsidR="008902A1">
              <w:rPr>
                <w:noProof/>
                <w:webHidden/>
              </w:rPr>
              <w:fldChar w:fldCharType="begin"/>
            </w:r>
            <w:r w:rsidR="008902A1">
              <w:rPr>
                <w:noProof/>
                <w:webHidden/>
              </w:rPr>
              <w:instrText xml:space="preserve"> PAGEREF _Toc449372772 \h </w:instrText>
            </w:r>
            <w:r w:rsidR="008902A1">
              <w:rPr>
                <w:noProof/>
                <w:webHidden/>
              </w:rPr>
            </w:r>
            <w:r w:rsidR="008902A1">
              <w:rPr>
                <w:noProof/>
                <w:webHidden/>
              </w:rPr>
              <w:fldChar w:fldCharType="separate"/>
            </w:r>
            <w:r w:rsidR="00CC03FD">
              <w:rPr>
                <w:noProof/>
                <w:webHidden/>
              </w:rPr>
              <w:t>60</w:t>
            </w:r>
            <w:r w:rsidR="008902A1">
              <w:rPr>
                <w:noProof/>
                <w:webHidden/>
              </w:rPr>
              <w:fldChar w:fldCharType="end"/>
            </w:r>
          </w:hyperlink>
        </w:p>
        <w:p w14:paraId="3076CBA0" w14:textId="3280BB29" w:rsidR="008902A1" w:rsidRDefault="00582FA0">
          <w:pPr>
            <w:pStyle w:val="TOC2"/>
            <w:tabs>
              <w:tab w:val="right" w:leader="dot" w:pos="8630"/>
            </w:tabs>
            <w:rPr>
              <w:noProof/>
              <w:sz w:val="22"/>
              <w:szCs w:val="22"/>
            </w:rPr>
          </w:pPr>
          <w:hyperlink w:anchor="_Toc449372773" w:history="1">
            <w:r w:rsidR="008902A1" w:rsidRPr="00F75595">
              <w:rPr>
                <w:rStyle w:val="Hyperlink"/>
                <w:rFonts w:ascii="Arial" w:hAnsi="Arial" w:cs="Arial"/>
                <w:i/>
                <w:noProof/>
              </w:rPr>
              <w:t>Cladophora</w:t>
            </w:r>
            <w:r w:rsidR="008902A1" w:rsidRPr="00F75595">
              <w:rPr>
                <w:rStyle w:val="Hyperlink"/>
                <w:rFonts w:ascii="Arial" w:hAnsi="Arial" w:cs="Arial"/>
                <w:noProof/>
              </w:rPr>
              <w:t xml:space="preserve"> Distribution and Abundance in Lake Ontario</w:t>
            </w:r>
            <w:r w:rsidR="008902A1">
              <w:rPr>
                <w:noProof/>
                <w:webHidden/>
              </w:rPr>
              <w:tab/>
            </w:r>
            <w:r w:rsidR="008902A1">
              <w:rPr>
                <w:noProof/>
                <w:webHidden/>
              </w:rPr>
              <w:fldChar w:fldCharType="begin"/>
            </w:r>
            <w:r w:rsidR="008902A1">
              <w:rPr>
                <w:noProof/>
                <w:webHidden/>
              </w:rPr>
              <w:instrText xml:space="preserve"> PAGEREF _Toc449372773 \h </w:instrText>
            </w:r>
            <w:r w:rsidR="008902A1">
              <w:rPr>
                <w:noProof/>
                <w:webHidden/>
              </w:rPr>
            </w:r>
            <w:r w:rsidR="008902A1">
              <w:rPr>
                <w:noProof/>
                <w:webHidden/>
              </w:rPr>
              <w:fldChar w:fldCharType="separate"/>
            </w:r>
            <w:r w:rsidR="00CC03FD">
              <w:rPr>
                <w:noProof/>
                <w:webHidden/>
              </w:rPr>
              <w:t>60</w:t>
            </w:r>
            <w:r w:rsidR="008902A1">
              <w:rPr>
                <w:noProof/>
                <w:webHidden/>
              </w:rPr>
              <w:fldChar w:fldCharType="end"/>
            </w:r>
          </w:hyperlink>
        </w:p>
        <w:p w14:paraId="586E8E2B" w14:textId="076451DD" w:rsidR="008902A1" w:rsidRDefault="00582FA0">
          <w:pPr>
            <w:pStyle w:val="TOC2"/>
            <w:tabs>
              <w:tab w:val="right" w:leader="dot" w:pos="8630"/>
            </w:tabs>
            <w:rPr>
              <w:noProof/>
              <w:sz w:val="22"/>
              <w:szCs w:val="22"/>
            </w:rPr>
          </w:pPr>
          <w:hyperlink w:anchor="_Toc449372774" w:history="1">
            <w:r w:rsidR="008902A1" w:rsidRPr="00F75595">
              <w:rPr>
                <w:rStyle w:val="Hyperlink"/>
                <w:rFonts w:ascii="Arial" w:hAnsi="Arial" w:cs="Arial"/>
                <w:i/>
                <w:noProof/>
              </w:rPr>
              <w:t>Cladophora</w:t>
            </w:r>
            <w:r w:rsidR="008902A1" w:rsidRPr="00F75595">
              <w:rPr>
                <w:rStyle w:val="Hyperlink"/>
                <w:rFonts w:ascii="Arial" w:hAnsi="Arial" w:cs="Arial"/>
                <w:noProof/>
              </w:rPr>
              <w:t xml:space="preserve"> Then and Now</w:t>
            </w:r>
            <w:r w:rsidR="008902A1">
              <w:rPr>
                <w:noProof/>
                <w:webHidden/>
              </w:rPr>
              <w:tab/>
            </w:r>
            <w:r w:rsidR="008902A1">
              <w:rPr>
                <w:noProof/>
                <w:webHidden/>
              </w:rPr>
              <w:fldChar w:fldCharType="begin"/>
            </w:r>
            <w:r w:rsidR="008902A1">
              <w:rPr>
                <w:noProof/>
                <w:webHidden/>
              </w:rPr>
              <w:instrText xml:space="preserve"> PAGEREF _Toc449372774 \h </w:instrText>
            </w:r>
            <w:r w:rsidR="008902A1">
              <w:rPr>
                <w:noProof/>
                <w:webHidden/>
              </w:rPr>
            </w:r>
            <w:r w:rsidR="008902A1">
              <w:rPr>
                <w:noProof/>
                <w:webHidden/>
              </w:rPr>
              <w:fldChar w:fldCharType="separate"/>
            </w:r>
            <w:r w:rsidR="00CC03FD">
              <w:rPr>
                <w:noProof/>
                <w:webHidden/>
              </w:rPr>
              <w:t>61</w:t>
            </w:r>
            <w:r w:rsidR="008902A1">
              <w:rPr>
                <w:noProof/>
                <w:webHidden/>
              </w:rPr>
              <w:fldChar w:fldCharType="end"/>
            </w:r>
          </w:hyperlink>
        </w:p>
        <w:p w14:paraId="2450E7AE" w14:textId="5A646B53" w:rsidR="008902A1" w:rsidRDefault="00582FA0">
          <w:pPr>
            <w:pStyle w:val="TOC2"/>
            <w:tabs>
              <w:tab w:val="right" w:leader="dot" w:pos="8630"/>
            </w:tabs>
            <w:rPr>
              <w:noProof/>
              <w:sz w:val="22"/>
              <w:szCs w:val="22"/>
            </w:rPr>
          </w:pPr>
          <w:hyperlink w:anchor="_Toc449372775" w:history="1">
            <w:r w:rsidR="008902A1" w:rsidRPr="00F75595">
              <w:rPr>
                <w:rStyle w:val="Hyperlink"/>
                <w:rFonts w:ascii="Arial" w:hAnsi="Arial" w:cs="Arial"/>
                <w:noProof/>
              </w:rPr>
              <w:t xml:space="preserve">Landscape Influences on </w:t>
            </w:r>
            <w:r w:rsidR="008902A1" w:rsidRPr="00F75595">
              <w:rPr>
                <w:rStyle w:val="Hyperlink"/>
                <w:rFonts w:ascii="Arial" w:hAnsi="Arial" w:cs="Arial"/>
                <w:i/>
                <w:noProof/>
              </w:rPr>
              <w:t>Cladophora</w:t>
            </w:r>
            <w:r w:rsidR="008902A1" w:rsidRPr="00F75595">
              <w:rPr>
                <w:rStyle w:val="Hyperlink"/>
                <w:rFonts w:ascii="Arial" w:hAnsi="Arial" w:cs="Arial"/>
                <w:noProof/>
              </w:rPr>
              <w:t xml:space="preserve"> Production/Abundance</w:t>
            </w:r>
            <w:r w:rsidR="008902A1">
              <w:rPr>
                <w:noProof/>
                <w:webHidden/>
              </w:rPr>
              <w:tab/>
            </w:r>
            <w:r w:rsidR="008902A1">
              <w:rPr>
                <w:noProof/>
                <w:webHidden/>
              </w:rPr>
              <w:fldChar w:fldCharType="begin"/>
            </w:r>
            <w:r w:rsidR="008902A1">
              <w:rPr>
                <w:noProof/>
                <w:webHidden/>
              </w:rPr>
              <w:instrText xml:space="preserve"> PAGEREF _Toc449372775 \h </w:instrText>
            </w:r>
            <w:r w:rsidR="008902A1">
              <w:rPr>
                <w:noProof/>
                <w:webHidden/>
              </w:rPr>
            </w:r>
            <w:r w:rsidR="008902A1">
              <w:rPr>
                <w:noProof/>
                <w:webHidden/>
              </w:rPr>
              <w:fldChar w:fldCharType="separate"/>
            </w:r>
            <w:r w:rsidR="00CC03FD">
              <w:rPr>
                <w:noProof/>
                <w:webHidden/>
              </w:rPr>
              <w:t>63</w:t>
            </w:r>
            <w:r w:rsidR="008902A1">
              <w:rPr>
                <w:noProof/>
                <w:webHidden/>
              </w:rPr>
              <w:fldChar w:fldCharType="end"/>
            </w:r>
          </w:hyperlink>
        </w:p>
        <w:p w14:paraId="4ED4D2CE" w14:textId="218EB480" w:rsidR="008902A1" w:rsidRDefault="00582FA0">
          <w:pPr>
            <w:pStyle w:val="TOC2"/>
            <w:tabs>
              <w:tab w:val="right" w:leader="dot" w:pos="8630"/>
            </w:tabs>
            <w:rPr>
              <w:noProof/>
              <w:sz w:val="22"/>
              <w:szCs w:val="22"/>
            </w:rPr>
          </w:pPr>
          <w:hyperlink w:anchor="_Toc449372776" w:history="1">
            <w:r w:rsidR="008902A1" w:rsidRPr="00F75595">
              <w:rPr>
                <w:rStyle w:val="Hyperlink"/>
                <w:rFonts w:ascii="Arial" w:hAnsi="Arial" w:cs="Arial"/>
                <w:noProof/>
              </w:rPr>
              <w:t xml:space="preserve">Thermal Bar and </w:t>
            </w:r>
            <w:r w:rsidR="008902A1" w:rsidRPr="00F75595">
              <w:rPr>
                <w:rStyle w:val="Hyperlink"/>
                <w:rFonts w:ascii="Arial" w:hAnsi="Arial" w:cs="Arial"/>
                <w:i/>
                <w:noProof/>
              </w:rPr>
              <w:t>Cladophora</w:t>
            </w:r>
            <w:r w:rsidR="008902A1" w:rsidRPr="00F75595">
              <w:rPr>
                <w:rStyle w:val="Hyperlink"/>
                <w:rFonts w:ascii="Arial" w:hAnsi="Arial" w:cs="Arial"/>
                <w:noProof/>
              </w:rPr>
              <w:t xml:space="preserve"> Production</w:t>
            </w:r>
            <w:r w:rsidR="008902A1">
              <w:rPr>
                <w:noProof/>
                <w:webHidden/>
              </w:rPr>
              <w:tab/>
            </w:r>
            <w:r w:rsidR="008902A1">
              <w:rPr>
                <w:noProof/>
                <w:webHidden/>
              </w:rPr>
              <w:fldChar w:fldCharType="begin"/>
            </w:r>
            <w:r w:rsidR="008902A1">
              <w:rPr>
                <w:noProof/>
                <w:webHidden/>
              </w:rPr>
              <w:instrText xml:space="preserve"> PAGEREF _Toc449372776 \h </w:instrText>
            </w:r>
            <w:r w:rsidR="008902A1">
              <w:rPr>
                <w:noProof/>
                <w:webHidden/>
              </w:rPr>
            </w:r>
            <w:r w:rsidR="008902A1">
              <w:rPr>
                <w:noProof/>
                <w:webHidden/>
              </w:rPr>
              <w:fldChar w:fldCharType="separate"/>
            </w:r>
            <w:r w:rsidR="00CC03FD">
              <w:rPr>
                <w:noProof/>
                <w:webHidden/>
              </w:rPr>
              <w:t>70</w:t>
            </w:r>
            <w:r w:rsidR="008902A1">
              <w:rPr>
                <w:noProof/>
                <w:webHidden/>
              </w:rPr>
              <w:fldChar w:fldCharType="end"/>
            </w:r>
          </w:hyperlink>
        </w:p>
        <w:p w14:paraId="55A80572" w14:textId="1441E21B" w:rsidR="008902A1" w:rsidRDefault="00582FA0">
          <w:pPr>
            <w:pStyle w:val="TOC3"/>
            <w:tabs>
              <w:tab w:val="right" w:leader="dot" w:pos="8630"/>
            </w:tabs>
            <w:rPr>
              <w:noProof/>
              <w:sz w:val="22"/>
              <w:szCs w:val="22"/>
            </w:rPr>
          </w:pPr>
          <w:hyperlink w:anchor="_Toc449372777" w:history="1">
            <w:r w:rsidR="008902A1" w:rsidRPr="00F75595">
              <w:rPr>
                <w:rStyle w:val="Hyperlink"/>
                <w:rFonts w:ascii="Arial" w:hAnsi="Arial" w:cs="Arial"/>
                <w:noProof/>
              </w:rPr>
              <w:t>Conclusions</w:t>
            </w:r>
            <w:r w:rsidR="008902A1">
              <w:rPr>
                <w:noProof/>
                <w:webHidden/>
              </w:rPr>
              <w:tab/>
            </w:r>
            <w:r w:rsidR="008902A1">
              <w:rPr>
                <w:noProof/>
                <w:webHidden/>
              </w:rPr>
              <w:fldChar w:fldCharType="begin"/>
            </w:r>
            <w:r w:rsidR="008902A1">
              <w:rPr>
                <w:noProof/>
                <w:webHidden/>
              </w:rPr>
              <w:instrText xml:space="preserve"> PAGEREF _Toc449372777 \h </w:instrText>
            </w:r>
            <w:r w:rsidR="008902A1">
              <w:rPr>
                <w:noProof/>
                <w:webHidden/>
              </w:rPr>
            </w:r>
            <w:r w:rsidR="008902A1">
              <w:rPr>
                <w:noProof/>
                <w:webHidden/>
              </w:rPr>
              <w:fldChar w:fldCharType="separate"/>
            </w:r>
            <w:r w:rsidR="00CC03FD">
              <w:rPr>
                <w:noProof/>
                <w:webHidden/>
              </w:rPr>
              <w:t>72</w:t>
            </w:r>
            <w:r w:rsidR="008902A1">
              <w:rPr>
                <w:noProof/>
                <w:webHidden/>
              </w:rPr>
              <w:fldChar w:fldCharType="end"/>
            </w:r>
          </w:hyperlink>
        </w:p>
        <w:p w14:paraId="29E5D3BC" w14:textId="19AB7B7F" w:rsidR="008902A1" w:rsidRDefault="00582FA0">
          <w:pPr>
            <w:pStyle w:val="TOC1"/>
            <w:tabs>
              <w:tab w:val="right" w:leader="dot" w:pos="8630"/>
            </w:tabs>
            <w:rPr>
              <w:noProof/>
              <w:sz w:val="22"/>
              <w:szCs w:val="22"/>
            </w:rPr>
          </w:pPr>
          <w:hyperlink w:anchor="_Toc449372778" w:history="1">
            <w:r w:rsidR="008902A1" w:rsidRPr="00F75595">
              <w:rPr>
                <w:rStyle w:val="Hyperlink"/>
                <w:rFonts w:ascii="Arial" w:hAnsi="Arial" w:cs="Arial"/>
                <w:noProof/>
              </w:rPr>
              <w:t>Lake Ontario Embayments</w:t>
            </w:r>
            <w:r w:rsidR="008902A1">
              <w:rPr>
                <w:noProof/>
                <w:webHidden/>
              </w:rPr>
              <w:tab/>
            </w:r>
            <w:r w:rsidR="008902A1">
              <w:rPr>
                <w:noProof/>
                <w:webHidden/>
              </w:rPr>
              <w:fldChar w:fldCharType="begin"/>
            </w:r>
            <w:r w:rsidR="008902A1">
              <w:rPr>
                <w:noProof/>
                <w:webHidden/>
              </w:rPr>
              <w:instrText xml:space="preserve"> PAGEREF _Toc449372778 \h </w:instrText>
            </w:r>
            <w:r w:rsidR="008902A1">
              <w:rPr>
                <w:noProof/>
                <w:webHidden/>
              </w:rPr>
            </w:r>
            <w:r w:rsidR="008902A1">
              <w:rPr>
                <w:noProof/>
                <w:webHidden/>
              </w:rPr>
              <w:fldChar w:fldCharType="separate"/>
            </w:r>
            <w:r w:rsidR="00CC03FD">
              <w:rPr>
                <w:noProof/>
                <w:webHidden/>
              </w:rPr>
              <w:t>73</w:t>
            </w:r>
            <w:r w:rsidR="008902A1">
              <w:rPr>
                <w:noProof/>
                <w:webHidden/>
              </w:rPr>
              <w:fldChar w:fldCharType="end"/>
            </w:r>
          </w:hyperlink>
        </w:p>
        <w:p w14:paraId="70F8ADA8" w14:textId="0FB51E40" w:rsidR="008902A1" w:rsidRDefault="00582FA0">
          <w:pPr>
            <w:pStyle w:val="TOC2"/>
            <w:tabs>
              <w:tab w:val="right" w:leader="dot" w:pos="8630"/>
            </w:tabs>
            <w:rPr>
              <w:noProof/>
              <w:sz w:val="22"/>
              <w:szCs w:val="22"/>
            </w:rPr>
          </w:pPr>
          <w:hyperlink w:anchor="_Toc449372779" w:history="1">
            <w:r w:rsidR="008902A1" w:rsidRPr="00F75595">
              <w:rPr>
                <w:rStyle w:val="Hyperlink"/>
                <w:rFonts w:ascii="Arial" w:hAnsi="Arial" w:cs="Arial"/>
                <w:noProof/>
              </w:rPr>
              <w:t>U.S. Embayments</w:t>
            </w:r>
            <w:r w:rsidR="008902A1">
              <w:rPr>
                <w:noProof/>
                <w:webHidden/>
              </w:rPr>
              <w:tab/>
            </w:r>
            <w:r w:rsidR="008902A1">
              <w:rPr>
                <w:noProof/>
                <w:webHidden/>
              </w:rPr>
              <w:fldChar w:fldCharType="begin"/>
            </w:r>
            <w:r w:rsidR="008902A1">
              <w:rPr>
                <w:noProof/>
                <w:webHidden/>
              </w:rPr>
              <w:instrText xml:space="preserve"> PAGEREF _Toc449372779 \h </w:instrText>
            </w:r>
            <w:r w:rsidR="008902A1">
              <w:rPr>
                <w:noProof/>
                <w:webHidden/>
              </w:rPr>
            </w:r>
            <w:r w:rsidR="008902A1">
              <w:rPr>
                <w:noProof/>
                <w:webHidden/>
              </w:rPr>
              <w:fldChar w:fldCharType="separate"/>
            </w:r>
            <w:r w:rsidR="00CC03FD">
              <w:rPr>
                <w:noProof/>
                <w:webHidden/>
              </w:rPr>
              <w:t>76</w:t>
            </w:r>
            <w:r w:rsidR="008902A1">
              <w:rPr>
                <w:noProof/>
                <w:webHidden/>
              </w:rPr>
              <w:fldChar w:fldCharType="end"/>
            </w:r>
          </w:hyperlink>
        </w:p>
        <w:p w14:paraId="0F2B087C" w14:textId="0C17B489" w:rsidR="008902A1" w:rsidRDefault="00582FA0">
          <w:pPr>
            <w:pStyle w:val="TOC2"/>
            <w:tabs>
              <w:tab w:val="right" w:leader="dot" w:pos="8630"/>
            </w:tabs>
            <w:rPr>
              <w:noProof/>
              <w:sz w:val="22"/>
              <w:szCs w:val="22"/>
            </w:rPr>
          </w:pPr>
          <w:hyperlink w:anchor="_Toc449372780" w:history="1">
            <w:r w:rsidR="008902A1" w:rsidRPr="00F75595">
              <w:rPr>
                <w:rStyle w:val="Hyperlink"/>
                <w:rFonts w:ascii="Arial" w:hAnsi="Arial" w:cs="Arial"/>
                <w:noProof/>
              </w:rPr>
              <w:t>Canadian Embayments</w:t>
            </w:r>
            <w:r w:rsidR="008902A1">
              <w:rPr>
                <w:noProof/>
                <w:webHidden/>
              </w:rPr>
              <w:tab/>
            </w:r>
            <w:r w:rsidR="008902A1">
              <w:rPr>
                <w:noProof/>
                <w:webHidden/>
              </w:rPr>
              <w:fldChar w:fldCharType="begin"/>
            </w:r>
            <w:r w:rsidR="008902A1">
              <w:rPr>
                <w:noProof/>
                <w:webHidden/>
              </w:rPr>
              <w:instrText xml:space="preserve"> PAGEREF _Toc449372780 \h </w:instrText>
            </w:r>
            <w:r w:rsidR="008902A1">
              <w:rPr>
                <w:noProof/>
                <w:webHidden/>
              </w:rPr>
            </w:r>
            <w:r w:rsidR="008902A1">
              <w:rPr>
                <w:noProof/>
                <w:webHidden/>
              </w:rPr>
              <w:fldChar w:fldCharType="separate"/>
            </w:r>
            <w:r w:rsidR="00CC03FD">
              <w:rPr>
                <w:noProof/>
                <w:webHidden/>
              </w:rPr>
              <w:t>85</w:t>
            </w:r>
            <w:r w:rsidR="008902A1">
              <w:rPr>
                <w:noProof/>
                <w:webHidden/>
              </w:rPr>
              <w:fldChar w:fldCharType="end"/>
            </w:r>
          </w:hyperlink>
        </w:p>
        <w:p w14:paraId="00F139AB" w14:textId="3451F6E9" w:rsidR="008902A1" w:rsidRDefault="00582FA0">
          <w:pPr>
            <w:pStyle w:val="TOC1"/>
            <w:tabs>
              <w:tab w:val="right" w:leader="dot" w:pos="8630"/>
            </w:tabs>
            <w:rPr>
              <w:noProof/>
              <w:sz w:val="22"/>
              <w:szCs w:val="22"/>
            </w:rPr>
          </w:pPr>
          <w:hyperlink w:anchor="_Toc449372781" w:history="1">
            <w:r w:rsidR="008902A1" w:rsidRPr="00F75595">
              <w:rPr>
                <w:rStyle w:val="Hyperlink"/>
                <w:rFonts w:ascii="Arial" w:hAnsi="Arial" w:cs="Arial"/>
                <w:noProof/>
              </w:rPr>
              <w:t>Model Development in Lake Ontario</w:t>
            </w:r>
            <w:r w:rsidR="008902A1">
              <w:rPr>
                <w:noProof/>
                <w:webHidden/>
              </w:rPr>
              <w:tab/>
            </w:r>
            <w:r w:rsidR="008902A1">
              <w:rPr>
                <w:noProof/>
                <w:webHidden/>
              </w:rPr>
              <w:fldChar w:fldCharType="begin"/>
            </w:r>
            <w:r w:rsidR="008902A1">
              <w:rPr>
                <w:noProof/>
                <w:webHidden/>
              </w:rPr>
              <w:instrText xml:space="preserve"> PAGEREF _Toc449372781 \h </w:instrText>
            </w:r>
            <w:r w:rsidR="008902A1">
              <w:rPr>
                <w:noProof/>
                <w:webHidden/>
              </w:rPr>
            </w:r>
            <w:r w:rsidR="008902A1">
              <w:rPr>
                <w:noProof/>
                <w:webHidden/>
              </w:rPr>
              <w:fldChar w:fldCharType="separate"/>
            </w:r>
            <w:r w:rsidR="00CC03FD">
              <w:rPr>
                <w:noProof/>
                <w:webHidden/>
              </w:rPr>
              <w:t>92</w:t>
            </w:r>
            <w:r w:rsidR="008902A1">
              <w:rPr>
                <w:noProof/>
                <w:webHidden/>
              </w:rPr>
              <w:fldChar w:fldCharType="end"/>
            </w:r>
          </w:hyperlink>
        </w:p>
        <w:p w14:paraId="413E0693" w14:textId="3B796E9E" w:rsidR="008902A1" w:rsidRDefault="00582FA0">
          <w:pPr>
            <w:pStyle w:val="TOC2"/>
            <w:tabs>
              <w:tab w:val="right" w:leader="dot" w:pos="8630"/>
            </w:tabs>
            <w:rPr>
              <w:noProof/>
              <w:sz w:val="22"/>
              <w:szCs w:val="22"/>
            </w:rPr>
          </w:pPr>
          <w:hyperlink w:anchor="_Toc449372782" w:history="1">
            <w:r w:rsidR="008902A1" w:rsidRPr="00F75595">
              <w:rPr>
                <w:rStyle w:val="Hyperlink"/>
                <w:rFonts w:ascii="Arial" w:hAnsi="Arial" w:cs="Arial"/>
                <w:noProof/>
              </w:rPr>
              <w:t>Summary of Model Applications Within Lake Ontario</w:t>
            </w:r>
            <w:r w:rsidR="008902A1">
              <w:rPr>
                <w:noProof/>
                <w:webHidden/>
              </w:rPr>
              <w:tab/>
            </w:r>
            <w:r w:rsidR="008902A1">
              <w:rPr>
                <w:noProof/>
                <w:webHidden/>
              </w:rPr>
              <w:fldChar w:fldCharType="begin"/>
            </w:r>
            <w:r w:rsidR="008902A1">
              <w:rPr>
                <w:noProof/>
                <w:webHidden/>
              </w:rPr>
              <w:instrText xml:space="preserve"> PAGEREF _Toc449372782 \h </w:instrText>
            </w:r>
            <w:r w:rsidR="008902A1">
              <w:rPr>
                <w:noProof/>
                <w:webHidden/>
              </w:rPr>
            </w:r>
            <w:r w:rsidR="008902A1">
              <w:rPr>
                <w:noProof/>
                <w:webHidden/>
              </w:rPr>
              <w:fldChar w:fldCharType="separate"/>
            </w:r>
            <w:r w:rsidR="00CC03FD">
              <w:rPr>
                <w:noProof/>
                <w:webHidden/>
              </w:rPr>
              <w:t>96</w:t>
            </w:r>
            <w:r w:rsidR="008902A1">
              <w:rPr>
                <w:noProof/>
                <w:webHidden/>
              </w:rPr>
              <w:fldChar w:fldCharType="end"/>
            </w:r>
          </w:hyperlink>
        </w:p>
        <w:p w14:paraId="038F0AC0" w14:textId="3843DFE9" w:rsidR="008902A1" w:rsidRDefault="00582FA0">
          <w:pPr>
            <w:pStyle w:val="TOC3"/>
            <w:tabs>
              <w:tab w:val="right" w:leader="dot" w:pos="8630"/>
            </w:tabs>
            <w:rPr>
              <w:noProof/>
              <w:sz w:val="22"/>
              <w:szCs w:val="22"/>
            </w:rPr>
          </w:pPr>
          <w:hyperlink w:anchor="_Toc449372783" w:history="1">
            <w:r w:rsidR="008902A1" w:rsidRPr="00F75595">
              <w:rPr>
                <w:rStyle w:val="Hyperlink"/>
                <w:rFonts w:ascii="Arial" w:hAnsi="Arial" w:cs="Arial"/>
                <w:noProof/>
              </w:rPr>
              <w:t>Rural Watershed Models</w:t>
            </w:r>
            <w:r w:rsidR="008902A1">
              <w:rPr>
                <w:noProof/>
                <w:webHidden/>
              </w:rPr>
              <w:tab/>
            </w:r>
            <w:r w:rsidR="008902A1">
              <w:rPr>
                <w:noProof/>
                <w:webHidden/>
              </w:rPr>
              <w:fldChar w:fldCharType="begin"/>
            </w:r>
            <w:r w:rsidR="008902A1">
              <w:rPr>
                <w:noProof/>
                <w:webHidden/>
              </w:rPr>
              <w:instrText xml:space="preserve"> PAGEREF _Toc449372783 \h </w:instrText>
            </w:r>
            <w:r w:rsidR="008902A1">
              <w:rPr>
                <w:noProof/>
                <w:webHidden/>
              </w:rPr>
            </w:r>
            <w:r w:rsidR="008902A1">
              <w:rPr>
                <w:noProof/>
                <w:webHidden/>
              </w:rPr>
              <w:fldChar w:fldCharType="separate"/>
            </w:r>
            <w:r w:rsidR="00CC03FD">
              <w:rPr>
                <w:noProof/>
                <w:webHidden/>
              </w:rPr>
              <w:t>96</w:t>
            </w:r>
            <w:r w:rsidR="008902A1">
              <w:rPr>
                <w:noProof/>
                <w:webHidden/>
              </w:rPr>
              <w:fldChar w:fldCharType="end"/>
            </w:r>
          </w:hyperlink>
        </w:p>
        <w:p w14:paraId="219C226C" w14:textId="32F43412" w:rsidR="008902A1" w:rsidRDefault="00582FA0">
          <w:pPr>
            <w:pStyle w:val="TOC3"/>
            <w:tabs>
              <w:tab w:val="right" w:leader="dot" w:pos="8630"/>
            </w:tabs>
            <w:rPr>
              <w:noProof/>
              <w:sz w:val="22"/>
              <w:szCs w:val="22"/>
            </w:rPr>
          </w:pPr>
          <w:hyperlink w:anchor="_Toc449372784" w:history="1">
            <w:r w:rsidR="008902A1" w:rsidRPr="00F75595">
              <w:rPr>
                <w:rStyle w:val="Hyperlink"/>
                <w:rFonts w:ascii="Arial" w:hAnsi="Arial" w:cs="Arial"/>
                <w:noProof/>
              </w:rPr>
              <w:t>Soil and Water Assessment Tool (SWAT)</w:t>
            </w:r>
            <w:r w:rsidR="008902A1">
              <w:rPr>
                <w:noProof/>
                <w:webHidden/>
              </w:rPr>
              <w:tab/>
            </w:r>
            <w:r w:rsidR="008902A1">
              <w:rPr>
                <w:noProof/>
                <w:webHidden/>
              </w:rPr>
              <w:fldChar w:fldCharType="begin"/>
            </w:r>
            <w:r w:rsidR="008902A1">
              <w:rPr>
                <w:noProof/>
                <w:webHidden/>
              </w:rPr>
              <w:instrText xml:space="preserve"> PAGEREF _Toc449372784 \h </w:instrText>
            </w:r>
            <w:r w:rsidR="008902A1">
              <w:rPr>
                <w:noProof/>
                <w:webHidden/>
              </w:rPr>
            </w:r>
            <w:r w:rsidR="008902A1">
              <w:rPr>
                <w:noProof/>
                <w:webHidden/>
              </w:rPr>
              <w:fldChar w:fldCharType="separate"/>
            </w:r>
            <w:r w:rsidR="00CC03FD">
              <w:rPr>
                <w:noProof/>
                <w:webHidden/>
              </w:rPr>
              <w:t>96</w:t>
            </w:r>
            <w:r w:rsidR="008902A1">
              <w:rPr>
                <w:noProof/>
                <w:webHidden/>
              </w:rPr>
              <w:fldChar w:fldCharType="end"/>
            </w:r>
          </w:hyperlink>
        </w:p>
        <w:p w14:paraId="7DE14553" w14:textId="5636380D" w:rsidR="008902A1" w:rsidRDefault="00582FA0">
          <w:pPr>
            <w:pStyle w:val="TOC3"/>
            <w:tabs>
              <w:tab w:val="right" w:leader="dot" w:pos="8630"/>
            </w:tabs>
            <w:rPr>
              <w:noProof/>
              <w:sz w:val="22"/>
              <w:szCs w:val="22"/>
            </w:rPr>
          </w:pPr>
          <w:hyperlink w:anchor="_Toc449372785" w:history="1">
            <w:r w:rsidR="008902A1" w:rsidRPr="00F75595">
              <w:rPr>
                <w:rStyle w:val="Hyperlink"/>
                <w:rFonts w:ascii="Arial" w:hAnsi="Arial" w:cs="Arial"/>
                <w:noProof/>
              </w:rPr>
              <w:t>Stormwater Management Model (SWMM)</w:t>
            </w:r>
            <w:r w:rsidR="008902A1">
              <w:rPr>
                <w:noProof/>
                <w:webHidden/>
              </w:rPr>
              <w:tab/>
            </w:r>
            <w:r w:rsidR="008902A1">
              <w:rPr>
                <w:noProof/>
                <w:webHidden/>
              </w:rPr>
              <w:fldChar w:fldCharType="begin"/>
            </w:r>
            <w:r w:rsidR="008902A1">
              <w:rPr>
                <w:noProof/>
                <w:webHidden/>
              </w:rPr>
              <w:instrText xml:space="preserve"> PAGEREF _Toc449372785 \h </w:instrText>
            </w:r>
            <w:r w:rsidR="008902A1">
              <w:rPr>
                <w:noProof/>
                <w:webHidden/>
              </w:rPr>
            </w:r>
            <w:r w:rsidR="008902A1">
              <w:rPr>
                <w:noProof/>
                <w:webHidden/>
              </w:rPr>
              <w:fldChar w:fldCharType="separate"/>
            </w:r>
            <w:r w:rsidR="00CC03FD">
              <w:rPr>
                <w:noProof/>
                <w:webHidden/>
              </w:rPr>
              <w:t>97</w:t>
            </w:r>
            <w:r w:rsidR="008902A1">
              <w:rPr>
                <w:noProof/>
                <w:webHidden/>
              </w:rPr>
              <w:fldChar w:fldCharType="end"/>
            </w:r>
          </w:hyperlink>
        </w:p>
        <w:p w14:paraId="462D74EB" w14:textId="1395EC0B" w:rsidR="008902A1" w:rsidRDefault="00582FA0">
          <w:pPr>
            <w:pStyle w:val="TOC3"/>
            <w:tabs>
              <w:tab w:val="right" w:leader="dot" w:pos="8630"/>
            </w:tabs>
            <w:rPr>
              <w:noProof/>
              <w:sz w:val="22"/>
              <w:szCs w:val="22"/>
            </w:rPr>
          </w:pPr>
          <w:hyperlink w:anchor="_Toc449372786" w:history="1">
            <w:r w:rsidR="008902A1" w:rsidRPr="00F75595">
              <w:rPr>
                <w:rStyle w:val="Hyperlink"/>
                <w:rFonts w:ascii="Arial" w:hAnsi="Arial" w:cs="Arial"/>
                <w:noProof/>
              </w:rPr>
              <w:t>HSPF</w:t>
            </w:r>
            <w:r w:rsidR="008902A1">
              <w:rPr>
                <w:noProof/>
                <w:webHidden/>
              </w:rPr>
              <w:tab/>
            </w:r>
            <w:r w:rsidR="008902A1">
              <w:rPr>
                <w:noProof/>
                <w:webHidden/>
              </w:rPr>
              <w:fldChar w:fldCharType="begin"/>
            </w:r>
            <w:r w:rsidR="008902A1">
              <w:rPr>
                <w:noProof/>
                <w:webHidden/>
              </w:rPr>
              <w:instrText xml:space="preserve"> PAGEREF _Toc449372786 \h </w:instrText>
            </w:r>
            <w:r w:rsidR="008902A1">
              <w:rPr>
                <w:noProof/>
                <w:webHidden/>
              </w:rPr>
            </w:r>
            <w:r w:rsidR="008902A1">
              <w:rPr>
                <w:noProof/>
                <w:webHidden/>
              </w:rPr>
              <w:fldChar w:fldCharType="separate"/>
            </w:r>
            <w:r w:rsidR="00CC03FD">
              <w:rPr>
                <w:noProof/>
                <w:webHidden/>
              </w:rPr>
              <w:t>97</w:t>
            </w:r>
            <w:r w:rsidR="008902A1">
              <w:rPr>
                <w:noProof/>
                <w:webHidden/>
              </w:rPr>
              <w:fldChar w:fldCharType="end"/>
            </w:r>
          </w:hyperlink>
        </w:p>
        <w:p w14:paraId="58EB2746" w14:textId="2422E035" w:rsidR="008902A1" w:rsidRDefault="00582FA0">
          <w:pPr>
            <w:pStyle w:val="TOC3"/>
            <w:tabs>
              <w:tab w:val="right" w:leader="dot" w:pos="8630"/>
            </w:tabs>
            <w:rPr>
              <w:noProof/>
              <w:sz w:val="22"/>
              <w:szCs w:val="22"/>
            </w:rPr>
          </w:pPr>
          <w:hyperlink w:anchor="_Toc449372787" w:history="1">
            <w:r w:rsidR="008902A1" w:rsidRPr="00F75595">
              <w:rPr>
                <w:rStyle w:val="Hyperlink"/>
                <w:rFonts w:ascii="Arial" w:hAnsi="Arial" w:cs="Arial"/>
                <w:i/>
                <w:noProof/>
              </w:rPr>
              <w:t>Cladophora</w:t>
            </w:r>
            <w:r w:rsidR="008902A1" w:rsidRPr="00F75595">
              <w:rPr>
                <w:rStyle w:val="Hyperlink"/>
                <w:rFonts w:ascii="Arial" w:hAnsi="Arial" w:cs="Arial"/>
                <w:noProof/>
              </w:rPr>
              <w:t xml:space="preserve"> Growth Model (CGM)</w:t>
            </w:r>
            <w:r w:rsidR="008902A1">
              <w:rPr>
                <w:noProof/>
                <w:webHidden/>
              </w:rPr>
              <w:tab/>
            </w:r>
            <w:r w:rsidR="008902A1">
              <w:rPr>
                <w:noProof/>
                <w:webHidden/>
              </w:rPr>
              <w:fldChar w:fldCharType="begin"/>
            </w:r>
            <w:r w:rsidR="008902A1">
              <w:rPr>
                <w:noProof/>
                <w:webHidden/>
              </w:rPr>
              <w:instrText xml:space="preserve"> PAGEREF _Toc449372787 \h </w:instrText>
            </w:r>
            <w:r w:rsidR="008902A1">
              <w:rPr>
                <w:noProof/>
                <w:webHidden/>
              </w:rPr>
            </w:r>
            <w:r w:rsidR="008902A1">
              <w:rPr>
                <w:noProof/>
                <w:webHidden/>
              </w:rPr>
              <w:fldChar w:fldCharType="separate"/>
            </w:r>
            <w:r w:rsidR="00CC03FD">
              <w:rPr>
                <w:noProof/>
                <w:webHidden/>
              </w:rPr>
              <w:t>98</w:t>
            </w:r>
            <w:r w:rsidR="008902A1">
              <w:rPr>
                <w:noProof/>
                <w:webHidden/>
              </w:rPr>
              <w:fldChar w:fldCharType="end"/>
            </w:r>
          </w:hyperlink>
        </w:p>
        <w:p w14:paraId="504E8258" w14:textId="1CE8A173" w:rsidR="008902A1" w:rsidRDefault="00582FA0">
          <w:pPr>
            <w:pStyle w:val="TOC3"/>
            <w:tabs>
              <w:tab w:val="right" w:leader="dot" w:pos="8630"/>
            </w:tabs>
            <w:rPr>
              <w:noProof/>
              <w:sz w:val="22"/>
              <w:szCs w:val="22"/>
            </w:rPr>
          </w:pPr>
          <w:hyperlink w:anchor="_Toc449372788" w:history="1">
            <w:r w:rsidR="008902A1" w:rsidRPr="00F75595">
              <w:rPr>
                <w:rStyle w:val="Hyperlink"/>
                <w:rFonts w:ascii="Arial" w:hAnsi="Arial" w:cs="Arial"/>
                <w:noProof/>
              </w:rPr>
              <w:t>Lake Hydrodynamic Models</w:t>
            </w:r>
            <w:r w:rsidR="008902A1">
              <w:rPr>
                <w:noProof/>
                <w:webHidden/>
              </w:rPr>
              <w:tab/>
            </w:r>
            <w:r w:rsidR="008902A1">
              <w:rPr>
                <w:noProof/>
                <w:webHidden/>
              </w:rPr>
              <w:fldChar w:fldCharType="begin"/>
            </w:r>
            <w:r w:rsidR="008902A1">
              <w:rPr>
                <w:noProof/>
                <w:webHidden/>
              </w:rPr>
              <w:instrText xml:space="preserve"> PAGEREF _Toc449372788 \h </w:instrText>
            </w:r>
            <w:r w:rsidR="008902A1">
              <w:rPr>
                <w:noProof/>
                <w:webHidden/>
              </w:rPr>
            </w:r>
            <w:r w:rsidR="008902A1">
              <w:rPr>
                <w:noProof/>
                <w:webHidden/>
              </w:rPr>
              <w:fldChar w:fldCharType="separate"/>
            </w:r>
            <w:r w:rsidR="00CC03FD">
              <w:rPr>
                <w:noProof/>
                <w:webHidden/>
              </w:rPr>
              <w:t>99</w:t>
            </w:r>
            <w:r w:rsidR="008902A1">
              <w:rPr>
                <w:noProof/>
                <w:webHidden/>
              </w:rPr>
              <w:fldChar w:fldCharType="end"/>
            </w:r>
          </w:hyperlink>
        </w:p>
        <w:p w14:paraId="6EEB429B" w14:textId="364DAF27" w:rsidR="008902A1" w:rsidRDefault="00582FA0">
          <w:pPr>
            <w:pStyle w:val="TOC3"/>
            <w:tabs>
              <w:tab w:val="right" w:leader="dot" w:pos="8630"/>
            </w:tabs>
            <w:rPr>
              <w:noProof/>
              <w:sz w:val="22"/>
              <w:szCs w:val="22"/>
            </w:rPr>
          </w:pPr>
          <w:hyperlink w:anchor="_Toc449372789" w:history="1">
            <w:r w:rsidR="008902A1" w:rsidRPr="00F75595">
              <w:rPr>
                <w:rStyle w:val="Hyperlink"/>
                <w:rFonts w:ascii="Arial" w:hAnsi="Arial" w:cs="Arial"/>
                <w:noProof/>
              </w:rPr>
              <w:t>Princeton Ocean Model</w:t>
            </w:r>
            <w:r w:rsidR="008902A1">
              <w:rPr>
                <w:noProof/>
                <w:webHidden/>
              </w:rPr>
              <w:tab/>
            </w:r>
            <w:r w:rsidR="008902A1">
              <w:rPr>
                <w:noProof/>
                <w:webHidden/>
              </w:rPr>
              <w:fldChar w:fldCharType="begin"/>
            </w:r>
            <w:r w:rsidR="008902A1">
              <w:rPr>
                <w:noProof/>
                <w:webHidden/>
              </w:rPr>
              <w:instrText xml:space="preserve"> PAGEREF _Toc449372789 \h </w:instrText>
            </w:r>
            <w:r w:rsidR="008902A1">
              <w:rPr>
                <w:noProof/>
                <w:webHidden/>
              </w:rPr>
            </w:r>
            <w:r w:rsidR="008902A1">
              <w:rPr>
                <w:noProof/>
                <w:webHidden/>
              </w:rPr>
              <w:fldChar w:fldCharType="separate"/>
            </w:r>
            <w:r w:rsidR="00CC03FD">
              <w:rPr>
                <w:noProof/>
                <w:webHidden/>
              </w:rPr>
              <w:t>100</w:t>
            </w:r>
            <w:r w:rsidR="008902A1">
              <w:rPr>
                <w:noProof/>
                <w:webHidden/>
              </w:rPr>
              <w:fldChar w:fldCharType="end"/>
            </w:r>
          </w:hyperlink>
        </w:p>
        <w:p w14:paraId="52672FF1" w14:textId="1B76868A" w:rsidR="008902A1" w:rsidRDefault="00582FA0">
          <w:pPr>
            <w:pStyle w:val="TOC3"/>
            <w:tabs>
              <w:tab w:val="right" w:leader="dot" w:pos="8630"/>
            </w:tabs>
            <w:rPr>
              <w:noProof/>
              <w:sz w:val="22"/>
              <w:szCs w:val="22"/>
            </w:rPr>
          </w:pPr>
          <w:hyperlink w:anchor="_Toc449372790" w:history="1">
            <w:r w:rsidR="008902A1" w:rsidRPr="00F75595">
              <w:rPr>
                <w:rStyle w:val="Hyperlink"/>
                <w:rFonts w:ascii="Arial" w:hAnsi="Arial" w:cs="Arial"/>
                <w:noProof/>
              </w:rPr>
              <w:t>ELCD-CGM Nested 3D Hydrodynamic Model</w:t>
            </w:r>
            <w:r w:rsidR="008902A1">
              <w:rPr>
                <w:noProof/>
                <w:webHidden/>
              </w:rPr>
              <w:tab/>
            </w:r>
            <w:r w:rsidR="008902A1">
              <w:rPr>
                <w:noProof/>
                <w:webHidden/>
              </w:rPr>
              <w:fldChar w:fldCharType="begin"/>
            </w:r>
            <w:r w:rsidR="008902A1">
              <w:rPr>
                <w:noProof/>
                <w:webHidden/>
              </w:rPr>
              <w:instrText xml:space="preserve"> PAGEREF _Toc449372790 \h </w:instrText>
            </w:r>
            <w:r w:rsidR="008902A1">
              <w:rPr>
                <w:noProof/>
                <w:webHidden/>
              </w:rPr>
            </w:r>
            <w:r w:rsidR="008902A1">
              <w:rPr>
                <w:noProof/>
                <w:webHidden/>
              </w:rPr>
              <w:fldChar w:fldCharType="separate"/>
            </w:r>
            <w:r w:rsidR="00CC03FD">
              <w:rPr>
                <w:noProof/>
                <w:webHidden/>
              </w:rPr>
              <w:t>100</w:t>
            </w:r>
            <w:r w:rsidR="008902A1">
              <w:rPr>
                <w:noProof/>
                <w:webHidden/>
              </w:rPr>
              <w:fldChar w:fldCharType="end"/>
            </w:r>
          </w:hyperlink>
        </w:p>
        <w:p w14:paraId="5BA6FF4D" w14:textId="3CA95FB6" w:rsidR="008902A1" w:rsidRDefault="00582FA0">
          <w:pPr>
            <w:pStyle w:val="TOC3"/>
            <w:tabs>
              <w:tab w:val="right" w:leader="dot" w:pos="8630"/>
            </w:tabs>
            <w:rPr>
              <w:noProof/>
              <w:sz w:val="22"/>
              <w:szCs w:val="22"/>
            </w:rPr>
          </w:pPr>
          <w:hyperlink w:anchor="_Toc449372791" w:history="1">
            <w:r w:rsidR="008902A1" w:rsidRPr="00F75595">
              <w:rPr>
                <w:rStyle w:val="Hyperlink"/>
                <w:rFonts w:ascii="Arial" w:hAnsi="Arial" w:cs="Arial"/>
                <w:noProof/>
              </w:rPr>
              <w:t>MIKE – 3 Model</w:t>
            </w:r>
            <w:r w:rsidR="008902A1">
              <w:rPr>
                <w:noProof/>
                <w:webHidden/>
              </w:rPr>
              <w:tab/>
            </w:r>
            <w:r w:rsidR="008902A1">
              <w:rPr>
                <w:noProof/>
                <w:webHidden/>
              </w:rPr>
              <w:fldChar w:fldCharType="begin"/>
            </w:r>
            <w:r w:rsidR="008902A1">
              <w:rPr>
                <w:noProof/>
                <w:webHidden/>
              </w:rPr>
              <w:instrText xml:space="preserve"> PAGEREF _Toc449372791 \h </w:instrText>
            </w:r>
            <w:r w:rsidR="008902A1">
              <w:rPr>
                <w:noProof/>
                <w:webHidden/>
              </w:rPr>
            </w:r>
            <w:r w:rsidR="008902A1">
              <w:rPr>
                <w:noProof/>
                <w:webHidden/>
              </w:rPr>
              <w:fldChar w:fldCharType="separate"/>
            </w:r>
            <w:r w:rsidR="00CC03FD">
              <w:rPr>
                <w:noProof/>
                <w:webHidden/>
              </w:rPr>
              <w:t>101</w:t>
            </w:r>
            <w:r w:rsidR="008902A1">
              <w:rPr>
                <w:noProof/>
                <w:webHidden/>
              </w:rPr>
              <w:fldChar w:fldCharType="end"/>
            </w:r>
          </w:hyperlink>
        </w:p>
        <w:p w14:paraId="309D0324" w14:textId="3E6A8604" w:rsidR="008902A1" w:rsidRDefault="00582FA0">
          <w:pPr>
            <w:pStyle w:val="TOC1"/>
            <w:tabs>
              <w:tab w:val="right" w:leader="dot" w:pos="8630"/>
            </w:tabs>
            <w:rPr>
              <w:noProof/>
              <w:sz w:val="22"/>
              <w:szCs w:val="22"/>
            </w:rPr>
          </w:pPr>
          <w:hyperlink w:anchor="_Toc449372792" w:history="1">
            <w:r w:rsidR="008902A1" w:rsidRPr="00F75595">
              <w:rPr>
                <w:rStyle w:val="Hyperlink"/>
                <w:rFonts w:ascii="Arial" w:hAnsi="Arial" w:cs="Arial"/>
                <w:noProof/>
              </w:rPr>
              <w:t>Recommendations</w:t>
            </w:r>
            <w:r w:rsidR="008902A1">
              <w:rPr>
                <w:noProof/>
                <w:webHidden/>
              </w:rPr>
              <w:tab/>
            </w:r>
            <w:r w:rsidR="008902A1">
              <w:rPr>
                <w:noProof/>
                <w:webHidden/>
              </w:rPr>
              <w:fldChar w:fldCharType="begin"/>
            </w:r>
            <w:r w:rsidR="008902A1">
              <w:rPr>
                <w:noProof/>
                <w:webHidden/>
              </w:rPr>
              <w:instrText xml:space="preserve"> PAGEREF _Toc449372792 \h </w:instrText>
            </w:r>
            <w:r w:rsidR="008902A1">
              <w:rPr>
                <w:noProof/>
                <w:webHidden/>
              </w:rPr>
            </w:r>
            <w:r w:rsidR="008902A1">
              <w:rPr>
                <w:noProof/>
                <w:webHidden/>
              </w:rPr>
              <w:fldChar w:fldCharType="separate"/>
            </w:r>
            <w:r w:rsidR="00CC03FD">
              <w:rPr>
                <w:noProof/>
                <w:webHidden/>
              </w:rPr>
              <w:t>102</w:t>
            </w:r>
            <w:r w:rsidR="008902A1">
              <w:rPr>
                <w:noProof/>
                <w:webHidden/>
              </w:rPr>
              <w:fldChar w:fldCharType="end"/>
            </w:r>
          </w:hyperlink>
        </w:p>
        <w:p w14:paraId="128E5193" w14:textId="26B53485" w:rsidR="008902A1" w:rsidRDefault="00582FA0">
          <w:pPr>
            <w:pStyle w:val="TOC1"/>
            <w:tabs>
              <w:tab w:val="right" w:leader="dot" w:pos="8630"/>
            </w:tabs>
            <w:rPr>
              <w:noProof/>
              <w:sz w:val="22"/>
              <w:szCs w:val="22"/>
            </w:rPr>
          </w:pPr>
          <w:hyperlink w:anchor="_Toc449372793" w:history="1">
            <w:r w:rsidR="008902A1" w:rsidRPr="00F75595">
              <w:rPr>
                <w:rStyle w:val="Hyperlink"/>
                <w:rFonts w:ascii="Arial" w:hAnsi="Arial" w:cs="Arial"/>
                <w:noProof/>
                <w:lang w:val="en-CA"/>
              </w:rPr>
              <w:t>Bibliography</w:t>
            </w:r>
            <w:r w:rsidR="008902A1">
              <w:rPr>
                <w:noProof/>
                <w:webHidden/>
              </w:rPr>
              <w:tab/>
            </w:r>
            <w:r w:rsidR="008902A1">
              <w:rPr>
                <w:noProof/>
                <w:webHidden/>
              </w:rPr>
              <w:fldChar w:fldCharType="begin"/>
            </w:r>
            <w:r w:rsidR="008902A1">
              <w:rPr>
                <w:noProof/>
                <w:webHidden/>
              </w:rPr>
              <w:instrText xml:space="preserve"> PAGEREF _Toc449372793 \h </w:instrText>
            </w:r>
            <w:r w:rsidR="008902A1">
              <w:rPr>
                <w:noProof/>
                <w:webHidden/>
              </w:rPr>
            </w:r>
            <w:r w:rsidR="008902A1">
              <w:rPr>
                <w:noProof/>
                <w:webHidden/>
              </w:rPr>
              <w:fldChar w:fldCharType="separate"/>
            </w:r>
            <w:r w:rsidR="00CC03FD">
              <w:rPr>
                <w:noProof/>
                <w:webHidden/>
              </w:rPr>
              <w:t>105</w:t>
            </w:r>
            <w:r w:rsidR="008902A1">
              <w:rPr>
                <w:noProof/>
                <w:webHidden/>
              </w:rPr>
              <w:fldChar w:fldCharType="end"/>
            </w:r>
          </w:hyperlink>
        </w:p>
        <w:p w14:paraId="78DC318A" w14:textId="2EF1FA98" w:rsidR="008902A1" w:rsidRDefault="00582FA0">
          <w:pPr>
            <w:pStyle w:val="TOC1"/>
            <w:tabs>
              <w:tab w:val="right" w:leader="dot" w:pos="8630"/>
            </w:tabs>
            <w:rPr>
              <w:noProof/>
              <w:sz w:val="22"/>
              <w:szCs w:val="22"/>
            </w:rPr>
          </w:pPr>
          <w:hyperlink w:anchor="_Toc449372794" w:history="1">
            <w:r w:rsidR="008902A1" w:rsidRPr="00F75595">
              <w:rPr>
                <w:rStyle w:val="Hyperlink"/>
                <w:rFonts w:ascii="Arial" w:hAnsi="Arial" w:cs="Arial"/>
                <w:noProof/>
              </w:rPr>
              <w:t>Appendix 1 – Summary of Lake Ontario Monitoring</w:t>
            </w:r>
            <w:r w:rsidR="008902A1">
              <w:rPr>
                <w:noProof/>
                <w:webHidden/>
              </w:rPr>
              <w:tab/>
            </w:r>
            <w:r w:rsidR="008902A1">
              <w:rPr>
                <w:noProof/>
                <w:webHidden/>
              </w:rPr>
              <w:fldChar w:fldCharType="begin"/>
            </w:r>
            <w:r w:rsidR="008902A1">
              <w:rPr>
                <w:noProof/>
                <w:webHidden/>
              </w:rPr>
              <w:instrText xml:space="preserve"> PAGEREF _Toc449372794 \h </w:instrText>
            </w:r>
            <w:r w:rsidR="008902A1">
              <w:rPr>
                <w:noProof/>
                <w:webHidden/>
              </w:rPr>
            </w:r>
            <w:r w:rsidR="008902A1">
              <w:rPr>
                <w:noProof/>
                <w:webHidden/>
              </w:rPr>
              <w:fldChar w:fldCharType="separate"/>
            </w:r>
            <w:r w:rsidR="00CC03FD">
              <w:rPr>
                <w:noProof/>
                <w:webHidden/>
              </w:rPr>
              <w:t>112</w:t>
            </w:r>
            <w:r w:rsidR="008902A1">
              <w:rPr>
                <w:noProof/>
                <w:webHidden/>
              </w:rPr>
              <w:fldChar w:fldCharType="end"/>
            </w:r>
          </w:hyperlink>
        </w:p>
        <w:p w14:paraId="603967AC" w14:textId="6A451D49" w:rsidR="00B35DB5" w:rsidRPr="000A1F90" w:rsidRDefault="00B35DB5">
          <w:pPr>
            <w:rPr>
              <w:rFonts w:ascii="Arial" w:hAnsi="Arial" w:cs="Arial"/>
              <w:sz w:val="22"/>
              <w:szCs w:val="22"/>
            </w:rPr>
          </w:pPr>
          <w:r w:rsidRPr="00496503">
            <w:rPr>
              <w:rFonts w:ascii="Arial" w:hAnsi="Arial" w:cs="Arial"/>
              <w:b/>
              <w:bCs/>
              <w:noProof/>
              <w:sz w:val="22"/>
              <w:szCs w:val="22"/>
            </w:rPr>
            <w:fldChar w:fldCharType="end"/>
          </w:r>
        </w:p>
      </w:sdtContent>
    </w:sdt>
    <w:p w14:paraId="570A91B7" w14:textId="77777777" w:rsidR="00E07992" w:rsidRPr="000A1F90" w:rsidRDefault="00E07992" w:rsidP="00E07992">
      <w:pPr>
        <w:rPr>
          <w:rFonts w:ascii="Arial" w:hAnsi="Arial" w:cs="Arial"/>
          <w:sz w:val="22"/>
          <w:szCs w:val="22"/>
        </w:rPr>
      </w:pPr>
      <w:r w:rsidRPr="000A1F90">
        <w:rPr>
          <w:rFonts w:ascii="Arial" w:hAnsi="Arial" w:cs="Arial"/>
          <w:sz w:val="22"/>
          <w:szCs w:val="22"/>
        </w:rPr>
        <w:br w:type="page"/>
      </w:r>
    </w:p>
    <w:p w14:paraId="122DE687" w14:textId="13B73BD3" w:rsidR="00B35DB5" w:rsidRPr="00496503" w:rsidRDefault="00D24FB3" w:rsidP="00496503">
      <w:pPr>
        <w:pStyle w:val="Heading1"/>
        <w:rPr>
          <w:rFonts w:ascii="Arial" w:hAnsi="Arial" w:cs="Arial"/>
        </w:rPr>
      </w:pPr>
      <w:bookmarkStart w:id="2" w:name="_Toc449372741"/>
      <w:r w:rsidRPr="15159F6A">
        <w:rPr>
          <w:rFonts w:ascii="Arial" w:eastAsia="Arial" w:hAnsi="Arial" w:cs="Arial"/>
        </w:rPr>
        <w:lastRenderedPageBreak/>
        <w:t>List of Figures</w:t>
      </w:r>
      <w:bookmarkEnd w:id="2"/>
    </w:p>
    <w:p w14:paraId="777EDBCD" w14:textId="77777777" w:rsidR="008C7F9E" w:rsidRPr="008C7F9E" w:rsidRDefault="008C7F9E" w:rsidP="008C7F9E"/>
    <w:p w14:paraId="5F065B28" w14:textId="3A0641D4"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 Lake Ontario sampling sites, Environment and Climate Change Canada, Great Lakes Surveillance Program …………………………….....................................................3</w:t>
      </w:r>
    </w:p>
    <w:p w14:paraId="11E3E92C" w14:textId="0F9E935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 U.S. Environmental Protection Agency’s Great Lakes Limnology Program Lake Ontario Stations…………………………………………………………..……………………...5</w:t>
      </w:r>
    </w:p>
    <w:p w14:paraId="6F74F614" w14:textId="470E5064"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 Lake Ontario observed currents…………....………………………..……………..8</w:t>
      </w:r>
    </w:p>
    <w:p w14:paraId="751146D6" w14:textId="400556C9"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 Modeled depth-averaged currents during summer 2006…………………….…..8</w:t>
      </w:r>
    </w:p>
    <w:p w14:paraId="32D77D66" w14:textId="51BF5B8A"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5: Time series of Lake Ontario total phosphorus loading (MTA)….………………1</w:t>
      </w:r>
      <w:r w:rsidR="00ED5893">
        <w:rPr>
          <w:rFonts w:ascii="Arial,Calibri" w:eastAsia="Arial,Calibri" w:hAnsi="Arial,Calibri" w:cs="Arial,Calibri"/>
          <w:sz w:val="22"/>
          <w:szCs w:val="22"/>
        </w:rPr>
        <w:t>7</w:t>
      </w:r>
    </w:p>
    <w:p w14:paraId="1DCC3F4D" w14:textId="2855EB6A" w:rsidR="005F2693" w:rsidRDefault="15159F6A" w:rsidP="0083788E">
      <w:pPr>
        <w:spacing w:after="160" w:line="259" w:lineRule="auto"/>
        <w:rPr>
          <w:rFonts w:ascii="Arial,Calibri" w:eastAsia="Arial,Calibri" w:hAnsi="Arial,Calibri" w:cs="Arial,Calibri"/>
          <w:sz w:val="22"/>
          <w:szCs w:val="22"/>
        </w:rPr>
      </w:pPr>
      <w:r w:rsidRPr="15159F6A">
        <w:rPr>
          <w:rFonts w:ascii="Arial,Calibri" w:eastAsia="Arial,Calibri" w:hAnsi="Arial,Calibri" w:cs="Arial,Calibri"/>
          <w:sz w:val="22"/>
          <w:szCs w:val="22"/>
        </w:rPr>
        <w:t>Figure 6: Total phosphorus load (in metric tonnes per annum) at Niagara-on-the-Lake, 1975-2015 …….…………………………………………………………</w:t>
      </w:r>
      <w:r w:rsidR="005F2693">
        <w:rPr>
          <w:rFonts w:ascii="Arial,Calibri" w:eastAsia="Arial,Calibri" w:hAnsi="Arial,Calibri" w:cs="Arial,Calibri"/>
          <w:sz w:val="22"/>
          <w:szCs w:val="22"/>
        </w:rPr>
        <w:t>20</w:t>
      </w:r>
    </w:p>
    <w:p w14:paraId="64B47B78" w14:textId="714464A8"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7: Spring (Apr.-May) epilimnetic total phosphorus concentrations in Lake Ontario, 1970-2013……………………………………………………………………………………….</w:t>
      </w:r>
      <w:r w:rsidR="005F2693">
        <w:rPr>
          <w:rFonts w:ascii="Arial,Calibri" w:eastAsia="Arial,Calibri" w:hAnsi="Arial,Calibri" w:cs="Arial,Calibri"/>
          <w:sz w:val="22"/>
          <w:szCs w:val="22"/>
        </w:rPr>
        <w:t>25</w:t>
      </w:r>
    </w:p>
    <w:p w14:paraId="7AF18E52" w14:textId="29D57BCE"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8: Lake Ontario Offshore spring total phosphorus fit since 1998 ………………...2</w:t>
      </w:r>
      <w:r w:rsidR="005F2693">
        <w:rPr>
          <w:rFonts w:ascii="Arial,Calibri" w:eastAsia="Arial,Calibri" w:hAnsi="Arial,Calibri" w:cs="Arial,Calibri"/>
          <w:sz w:val="22"/>
          <w:szCs w:val="22"/>
        </w:rPr>
        <w:t>6</w:t>
      </w:r>
    </w:p>
    <w:p w14:paraId="1FEDD6ED" w14:textId="2FE213BD"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9: Lake Ontario offshore SRP trend.………………………………….……………...2</w:t>
      </w:r>
      <w:r w:rsidR="005F2693">
        <w:rPr>
          <w:rFonts w:ascii="Arial,Calibri" w:eastAsia="Arial,Calibri" w:hAnsi="Arial,Calibri" w:cs="Arial,Calibri"/>
          <w:sz w:val="22"/>
          <w:szCs w:val="22"/>
        </w:rPr>
        <w:t>6</w:t>
      </w:r>
    </w:p>
    <w:p w14:paraId="025B14BF" w14:textId="402289D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10: Lake Ontario offshore spring mean Nitrite+Nitrate trend………………………2</w:t>
      </w:r>
      <w:r w:rsidR="005F2693">
        <w:rPr>
          <w:rFonts w:ascii="Arial,Calibri" w:eastAsia="Arial,Calibri" w:hAnsi="Arial,Calibri" w:cs="Arial,Calibri"/>
          <w:sz w:val="22"/>
          <w:szCs w:val="22"/>
        </w:rPr>
        <w:t>6</w:t>
      </w:r>
    </w:p>
    <w:p w14:paraId="7B37A445" w14:textId="2F91A6C3"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11: Lake Ontario spring and summer silica concentrations..……………………...2</w:t>
      </w:r>
      <w:r w:rsidR="005F2693">
        <w:rPr>
          <w:rFonts w:ascii="Arial,Calibri" w:eastAsia="Arial,Calibri" w:hAnsi="Arial,Calibri" w:cs="Arial,Calibri"/>
          <w:sz w:val="22"/>
          <w:szCs w:val="22"/>
        </w:rPr>
        <w:t>7</w:t>
      </w:r>
    </w:p>
    <w:p w14:paraId="20A5F6D0" w14:textId="6E9DF793"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12: Lake Ontario offshore summer (Jul-Aug) Chl a trend….………………………2</w:t>
      </w:r>
      <w:r w:rsidR="005F2693">
        <w:rPr>
          <w:rFonts w:ascii="Arial,Calibri" w:eastAsia="Arial,Calibri" w:hAnsi="Arial,Calibri" w:cs="Arial,Calibri"/>
          <w:sz w:val="22"/>
          <w:szCs w:val="22"/>
        </w:rPr>
        <w:t>8</w:t>
      </w:r>
    </w:p>
    <w:p w14:paraId="19FA4AD4" w14:textId="6CD95684"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13: Open Lake Ontario spring and summer  secchi disc depth trend………………………………………………………………………………………2</w:t>
      </w:r>
      <w:r w:rsidR="005F2693">
        <w:rPr>
          <w:rFonts w:ascii="Arial,Calibri" w:eastAsia="Arial,Calibri" w:hAnsi="Arial,Calibri" w:cs="Arial,Calibri"/>
          <w:sz w:val="22"/>
          <w:szCs w:val="22"/>
        </w:rPr>
        <w:t>8</w:t>
      </w:r>
    </w:p>
    <w:p w14:paraId="32156283" w14:textId="346CCAF1"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14: Correlation of offshore summer Chl a vs. TP for the Great Lakes..…...……..</w:t>
      </w:r>
      <w:r w:rsidR="005F2693">
        <w:rPr>
          <w:rFonts w:ascii="Arial,Calibri" w:eastAsia="Arial,Calibri" w:hAnsi="Arial,Calibri" w:cs="Arial,Calibri"/>
          <w:sz w:val="22"/>
          <w:szCs w:val="22"/>
        </w:rPr>
        <w:t>30</w:t>
      </w:r>
    </w:p>
    <w:p w14:paraId="7970F79B" w14:textId="681B3143"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15: Correlation of offshore summer SD vs. Chl a for the Great Lakes...…………</w:t>
      </w:r>
      <w:r w:rsidR="005F2693">
        <w:rPr>
          <w:rFonts w:ascii="Arial,Calibri" w:eastAsia="Arial,Calibri" w:hAnsi="Arial,Calibri" w:cs="Arial,Calibri"/>
          <w:sz w:val="22"/>
          <w:szCs w:val="22"/>
        </w:rPr>
        <w:t>30</w:t>
      </w:r>
    </w:p>
    <w:p w14:paraId="7DD7E21A" w14:textId="763DC602"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16: Near surface total phosphorus (TP), soluble reactive phosphorus (SRP), Chlorophyll a (Chl a), Secchi Depth (SD) in the North Coast, Offhshore, South Coast, Halton and Durham. ……………..…………………………………………………………….3</w:t>
      </w:r>
      <w:r w:rsidR="005F2693">
        <w:rPr>
          <w:rFonts w:ascii="Arial,Calibri" w:eastAsia="Arial,Calibri" w:hAnsi="Arial,Calibri" w:cs="Arial,Calibri"/>
          <w:sz w:val="22"/>
          <w:szCs w:val="22"/>
        </w:rPr>
        <w:t>3</w:t>
      </w:r>
      <w:r w:rsidRPr="15159F6A">
        <w:rPr>
          <w:rFonts w:ascii="Arial,Calibri" w:eastAsia="Arial,Calibri" w:hAnsi="Arial,Calibri" w:cs="Arial,Calibri"/>
          <w:sz w:val="22"/>
          <w:szCs w:val="22"/>
        </w:rPr>
        <w:t>1</w:t>
      </w:r>
    </w:p>
    <w:p w14:paraId="5E09F5C1" w14:textId="0FDC9D99"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17: Spring, surface total phosphorus (ug/l) in 2013………………………………...3</w:t>
      </w:r>
      <w:r w:rsidR="005F2693">
        <w:rPr>
          <w:rFonts w:ascii="Arial,Calibri" w:eastAsia="Arial,Calibri" w:hAnsi="Arial,Calibri" w:cs="Arial,Calibri"/>
          <w:sz w:val="22"/>
          <w:szCs w:val="22"/>
        </w:rPr>
        <w:t>4</w:t>
      </w:r>
    </w:p>
    <w:p w14:paraId="3F25E61F" w14:textId="3A6557D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18: Annual average concentrations for TP, Chl a,and Algal Cell Densities in untreated water form 4 water treatment plants along the Canadian shore of Lake Ontario…...………………………………………………………………………………………3</w:t>
      </w:r>
      <w:r w:rsidR="005F2693">
        <w:rPr>
          <w:rFonts w:ascii="Arial,Calibri" w:eastAsia="Arial,Calibri" w:hAnsi="Arial,Calibri" w:cs="Arial,Calibri"/>
          <w:sz w:val="22"/>
          <w:szCs w:val="22"/>
        </w:rPr>
        <w:t>4</w:t>
      </w:r>
    </w:p>
    <w:p w14:paraId="2BFA1A84" w14:textId="353D60AE"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19: Annual average concentrations for silicate, Nitrate+Nitrite and Chloride in untreated water form 4 water treatment plants along the Canadian shore of Lake Ontario……..……………………………………...…………………………………………….3</w:t>
      </w:r>
      <w:r w:rsidR="005F2693">
        <w:rPr>
          <w:rFonts w:ascii="Arial,Calibri" w:eastAsia="Arial,Calibri" w:hAnsi="Arial,Calibri" w:cs="Arial,Calibri"/>
          <w:sz w:val="22"/>
          <w:szCs w:val="22"/>
        </w:rPr>
        <w:t>5</w:t>
      </w:r>
    </w:p>
    <w:p w14:paraId="34D7F8F8" w14:textId="78358E26"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20: Comparison of north coastline littoral zone spring total phosphorus, SRP and Chl a in 2 to 12 meter depth….……………………………………………………………….3</w:t>
      </w:r>
      <w:r w:rsidR="005F2693">
        <w:rPr>
          <w:rFonts w:ascii="Arial,Calibri" w:eastAsia="Arial,Calibri" w:hAnsi="Arial,Calibri" w:cs="Arial,Calibri"/>
          <w:sz w:val="22"/>
          <w:szCs w:val="22"/>
        </w:rPr>
        <w:t>6</w:t>
      </w:r>
    </w:p>
    <w:p w14:paraId="5C7712B7" w14:textId="1232486A"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lastRenderedPageBreak/>
        <w:t>Figure 21: Variability in Chloride, TP, DIN, E. coli concentrations and counts with distance from shore in the Grimsby, Cobourg, GTA West, Ajax, GTA Centre and GTA East Study Polygons........................................................................................................3</w:t>
      </w:r>
      <w:r w:rsidR="005F2693">
        <w:rPr>
          <w:rFonts w:ascii="Arial,Calibri" w:eastAsia="Arial,Calibri" w:hAnsi="Arial,Calibri" w:cs="Arial,Calibri"/>
          <w:sz w:val="22"/>
          <w:szCs w:val="22"/>
        </w:rPr>
        <w:t>8</w:t>
      </w:r>
    </w:p>
    <w:p w14:paraId="5F15E167" w14:textId="0415A44A"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22: Mean soluble reactive phosphorus (SRP) concentration grouped by conductivity percentile for each of the 5 surveys in 2008…………………………..……...</w:t>
      </w:r>
      <w:r w:rsidR="005F2693">
        <w:rPr>
          <w:rFonts w:ascii="Arial,Calibri" w:eastAsia="Arial,Calibri" w:hAnsi="Arial,Calibri" w:cs="Arial,Calibri"/>
          <w:sz w:val="22"/>
          <w:szCs w:val="22"/>
        </w:rPr>
        <w:t>40</w:t>
      </w:r>
    </w:p>
    <w:p w14:paraId="65750DF9" w14:textId="34CB0CCB"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23: Box plots of TP (ug/l), Chl a (ug/l) and algal cell densities (areal standard units, A.S.U./ml) measured each month of the year in untreated water from 4 water treatment plants along the Canadian shore of Lake Ontario……………………….……...</w:t>
      </w:r>
      <w:r w:rsidR="005F2693">
        <w:rPr>
          <w:rFonts w:ascii="Arial,Calibri" w:eastAsia="Arial,Calibri" w:hAnsi="Arial,Calibri" w:cs="Arial,Calibri"/>
          <w:sz w:val="22"/>
          <w:szCs w:val="22"/>
        </w:rPr>
        <w:t>41</w:t>
      </w:r>
    </w:p>
    <w:p w14:paraId="56A5F654" w14:textId="36789C9F"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24: Outer nearshore concentrations of Ca, DIN, silicate, and TP at lake surface and above bed………………………………………………………………………..…..…….4</w:t>
      </w:r>
      <w:r w:rsidR="005F2693">
        <w:rPr>
          <w:rFonts w:ascii="Arial,Calibri" w:eastAsia="Arial,Calibri" w:hAnsi="Arial,Calibri" w:cs="Arial,Calibri"/>
          <w:sz w:val="22"/>
          <w:szCs w:val="22"/>
        </w:rPr>
        <w:t>2</w:t>
      </w:r>
    </w:p>
    <w:p w14:paraId="37E7CB6F" w14:textId="1A8AD712"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25: Box plots of Si, NO2+NO3 and Cl concentrations measured each month of the year in untreated water from 4 water treatment plants along the Canadian shore of Lake Ontario. Grimsby, South Peel, R.L. Clark, Cobourg………………………………….4</w:t>
      </w:r>
      <w:r w:rsidR="005F2693">
        <w:rPr>
          <w:rFonts w:ascii="Arial,Calibri" w:eastAsia="Arial,Calibri" w:hAnsi="Arial,Calibri" w:cs="Arial,Calibri"/>
          <w:sz w:val="22"/>
          <w:szCs w:val="22"/>
        </w:rPr>
        <w:t>3</w:t>
      </w:r>
    </w:p>
    <w:p w14:paraId="52742FC6" w14:textId="2B1F813C" w:rsidR="0083788E" w:rsidRPr="0083788E" w:rsidRDefault="0083788E"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26: Dreissenid mussel mean percent cover as observed by divers......................................................</w:t>
      </w:r>
      <w:r w:rsidR="00962B01" w:rsidRPr="15159F6A">
        <w:rPr>
          <w:rFonts w:ascii="Arial,Calibri" w:eastAsia="Arial,Calibri" w:hAnsi="Arial,Calibri" w:cs="Arial,Calibri"/>
          <w:sz w:val="22"/>
          <w:szCs w:val="22"/>
        </w:rPr>
        <w:t>................</w:t>
      </w:r>
      <w:r w:rsidRPr="15159F6A">
        <w:rPr>
          <w:rFonts w:ascii="Arial,Calibri" w:eastAsia="Arial,Calibri" w:hAnsi="Arial,Calibri" w:cs="Arial,Calibri"/>
          <w:sz w:val="22"/>
          <w:szCs w:val="22"/>
        </w:rPr>
        <w:t>..................</w:t>
      </w:r>
      <w:r w:rsidR="00531BE6" w:rsidRPr="15159F6A">
        <w:rPr>
          <w:rFonts w:ascii="Arial,Calibri" w:eastAsia="Arial,Calibri" w:hAnsi="Arial,Calibri" w:cs="Arial,Calibri"/>
          <w:sz w:val="22"/>
          <w:szCs w:val="22"/>
        </w:rPr>
        <w:t>..............................4</w:t>
      </w:r>
      <w:r w:rsidR="005F2693">
        <w:rPr>
          <w:rFonts w:ascii="Arial,Calibri" w:eastAsia="Arial,Calibri" w:hAnsi="Arial,Calibri" w:cs="Arial,Calibri"/>
          <w:sz w:val="22"/>
          <w:szCs w:val="22"/>
        </w:rPr>
        <w:t>8</w:t>
      </w:r>
      <w:r w:rsidRPr="0083788E">
        <w:rPr>
          <w:rFonts w:ascii="Arial" w:eastAsia="Calibri" w:hAnsi="Arial" w:cs="Arial"/>
          <w:sz w:val="22"/>
          <w:szCs w:val="22"/>
        </w:rPr>
        <w:tab/>
      </w:r>
    </w:p>
    <w:p w14:paraId="4E599F96" w14:textId="0ACCDBDA"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27: Mean dreissenid seasonal valve length (mm), density (no./m2) and shell-free mass (SFDM) (g/m2) at different depths in Lake Ontario’s nearshore, 2008……………4</w:t>
      </w:r>
      <w:r w:rsidR="005F2693">
        <w:rPr>
          <w:rFonts w:ascii="Arial,Calibri" w:eastAsia="Arial,Calibri" w:hAnsi="Arial,Calibri" w:cs="Arial,Calibri"/>
          <w:sz w:val="22"/>
          <w:szCs w:val="22"/>
        </w:rPr>
        <w:t>9</w:t>
      </w:r>
    </w:p>
    <w:p w14:paraId="5F4C2378" w14:textId="40B66872"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28:  Average CZCS nLw550 for the period 1979-1985, WiFS nLw550 for the period 1998-2005 and difference between two images………………………..…..</w:t>
      </w:r>
      <w:r w:rsidR="005F2693">
        <w:rPr>
          <w:rFonts w:ascii="Arial,Calibri" w:eastAsia="Arial,Calibri" w:hAnsi="Arial,Calibri" w:cs="Arial,Calibri"/>
          <w:sz w:val="22"/>
          <w:szCs w:val="22"/>
        </w:rPr>
        <w:t>50</w:t>
      </w:r>
    </w:p>
    <w:p w14:paraId="06F9949B" w14:textId="7A3915B8"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29: Monthly lake-wide average nLw550 from CZCS and the SeaWIFS for Lake Ontario…………………………………………………………………………………….……..5</w:t>
      </w:r>
      <w:r w:rsidR="005F2693">
        <w:rPr>
          <w:rFonts w:ascii="Arial,Calibri" w:eastAsia="Arial,Calibri" w:hAnsi="Arial,Calibri" w:cs="Arial,Calibri"/>
          <w:sz w:val="22"/>
          <w:szCs w:val="22"/>
        </w:rPr>
        <w:t>2</w:t>
      </w:r>
    </w:p>
    <w:p w14:paraId="2FC6A1E7" w14:textId="4469681C"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30: Photograph from the International Space Station highlights a late-summer whitening event visible across much of Lake Ontario on August 24, 2013..……………..5</w:t>
      </w:r>
      <w:r w:rsidR="005F2693">
        <w:rPr>
          <w:rFonts w:ascii="Arial,Calibri" w:eastAsia="Arial,Calibri" w:hAnsi="Arial,Calibri" w:cs="Arial,Calibri"/>
          <w:sz w:val="22"/>
          <w:szCs w:val="22"/>
        </w:rPr>
        <w:t>2</w:t>
      </w:r>
    </w:p>
    <w:p w14:paraId="723DD91B" w14:textId="78A73D6E"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31: Timeline of change in SAV area at the five focus areas, annotated with relevant events. …..…………...51</w:t>
      </w:r>
    </w:p>
    <w:p w14:paraId="49BED7DF" w14:textId="18CAC62E"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32: Average SRP profile above dreissenid/Cladophora bed</w:t>
      </w:r>
      <w:r w:rsidR="00F67189">
        <w:rPr>
          <w:rFonts w:ascii="Arial,Calibri" w:eastAsia="Arial,Calibri" w:hAnsi="Arial,Calibri" w:cs="Arial,Calibri"/>
          <w:sz w:val="22"/>
          <w:szCs w:val="22"/>
        </w:rPr>
        <w:t>s</w:t>
      </w:r>
      <w:r w:rsidRPr="15159F6A">
        <w:rPr>
          <w:rFonts w:ascii="Arial,Calibri" w:eastAsia="Arial,Calibri" w:hAnsi="Arial,Calibri" w:cs="Arial,Calibri"/>
          <w:sz w:val="22"/>
          <w:szCs w:val="22"/>
        </w:rPr>
        <w:t>………………….......5</w:t>
      </w:r>
      <w:r w:rsidR="005F2693">
        <w:rPr>
          <w:rFonts w:ascii="Arial,Calibri" w:eastAsia="Arial,Calibri" w:hAnsi="Arial,Calibri" w:cs="Arial,Calibri"/>
          <w:sz w:val="22"/>
          <w:szCs w:val="22"/>
        </w:rPr>
        <w:t>4</w:t>
      </w:r>
    </w:p>
    <w:p w14:paraId="396C519D" w14:textId="443A2293"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33: Mean SRP profile above dreissenid mussel beds at a shallow 5m station in 2009................................................................................................................................ 53</w:t>
      </w:r>
    </w:p>
    <w:p w14:paraId="38F109D0" w14:textId="4CCF011D" w:rsidR="00F67189" w:rsidRDefault="15159F6A" w:rsidP="0083788E">
      <w:pPr>
        <w:spacing w:after="160" w:line="259" w:lineRule="auto"/>
        <w:rPr>
          <w:rFonts w:ascii="Arial,Calibri" w:eastAsia="Arial,Calibri" w:hAnsi="Arial,Calibri" w:cs="Arial,Calibri"/>
          <w:sz w:val="22"/>
          <w:szCs w:val="22"/>
        </w:rPr>
      </w:pPr>
      <w:r w:rsidRPr="15159F6A">
        <w:rPr>
          <w:rFonts w:ascii="Arial,Calibri" w:eastAsia="Arial,Calibri" w:hAnsi="Arial,Calibri" w:cs="Arial,Calibri"/>
          <w:sz w:val="22"/>
          <w:szCs w:val="22"/>
        </w:rPr>
        <w:t>Figure 34:</w:t>
      </w:r>
      <w:r w:rsidR="00F67189">
        <w:rPr>
          <w:rFonts w:ascii="Arial,Calibri" w:eastAsia="Arial,Calibri" w:hAnsi="Arial,Calibri" w:cs="Arial,Calibri"/>
          <w:sz w:val="22"/>
          <w:szCs w:val="22"/>
        </w:rPr>
        <w:t xml:space="preserve"> </w:t>
      </w:r>
      <w:r w:rsidR="00F67189" w:rsidRPr="00341019">
        <w:t>Mean SRP (A) profile above dreissenid mussel beds at a deep 17m station 2009</w:t>
      </w:r>
      <w:r w:rsidR="00F67189">
        <w:t>……………………………………………………………………………………</w:t>
      </w:r>
      <w:r w:rsidR="00F67189" w:rsidRPr="005F2693">
        <w:rPr>
          <w:sz w:val="22"/>
          <w:szCs w:val="22"/>
        </w:rPr>
        <w:t>5</w:t>
      </w:r>
      <w:r w:rsidR="005F2693">
        <w:rPr>
          <w:sz w:val="22"/>
          <w:szCs w:val="22"/>
        </w:rPr>
        <w:t>5</w:t>
      </w:r>
    </w:p>
    <w:p w14:paraId="4A416AF8" w14:textId="60139BA6" w:rsidR="0083788E" w:rsidRPr="00E528DF" w:rsidRDefault="15159F6A" w:rsidP="0083788E">
      <w:pPr>
        <w:spacing w:after="160" w:line="259" w:lineRule="auto"/>
        <w:rPr>
          <w:rFonts w:ascii="Arial,Calibri" w:eastAsia="Arial,Calibri" w:hAnsi="Arial,Calibri" w:cs="Arial,Calibri"/>
          <w:sz w:val="22"/>
          <w:szCs w:val="22"/>
        </w:rPr>
      </w:pPr>
      <w:r w:rsidRPr="15159F6A">
        <w:rPr>
          <w:rFonts w:ascii="Arial,Calibri" w:eastAsia="Arial,Calibri" w:hAnsi="Arial,Calibri" w:cs="Arial,Calibri"/>
          <w:sz w:val="22"/>
          <w:szCs w:val="22"/>
        </w:rPr>
        <w:t xml:space="preserve"> Figure 35: SRP (ug/l) at the start of the 2-hour incubations and following the 2-hour incubation over mussel encrusted rock , mussel free rock and chambers containing only water ..……………………………..5</w:t>
      </w:r>
      <w:r w:rsidR="005F2693">
        <w:rPr>
          <w:rFonts w:ascii="Arial,Calibri" w:eastAsia="Arial,Calibri" w:hAnsi="Arial,Calibri" w:cs="Arial,Calibri"/>
          <w:sz w:val="22"/>
          <w:szCs w:val="22"/>
        </w:rPr>
        <w:t>6</w:t>
      </w:r>
    </w:p>
    <w:p w14:paraId="6637E455" w14:textId="1FD1DB22"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36: Modeled (CGM) P uptake by Cladophora during peak period (open circles and dashed lines) an P excretion rate by dreissenids……..5</w:t>
      </w:r>
      <w:r w:rsidR="005F2693">
        <w:rPr>
          <w:rFonts w:ascii="Arial,Calibri" w:eastAsia="Arial,Calibri" w:hAnsi="Arial,Calibri" w:cs="Arial,Calibri"/>
          <w:sz w:val="22"/>
          <w:szCs w:val="22"/>
        </w:rPr>
        <w:t>6</w:t>
      </w:r>
    </w:p>
    <w:p w14:paraId="093F6D92" w14:textId="654D3C4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37: SRP profiles above dreissenid beds confirming build-up of SRP in benthic boundary layer with increasing quiescent duration..………………………………………..5</w:t>
      </w:r>
      <w:r w:rsidR="005F2693">
        <w:rPr>
          <w:rFonts w:ascii="Arial,Calibri" w:eastAsia="Arial,Calibri" w:hAnsi="Arial,Calibri" w:cs="Arial,Calibri"/>
          <w:sz w:val="22"/>
          <w:szCs w:val="22"/>
        </w:rPr>
        <w:t>7</w:t>
      </w:r>
    </w:p>
    <w:p w14:paraId="615B2199" w14:textId="3A8EB53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lastRenderedPageBreak/>
        <w:t>Figure 38: Nearbed nutrient concentrations compared with surface concentrations at four Northshore study sites…………………………………………………………………...…….5</w:t>
      </w:r>
      <w:r w:rsidR="005F2693">
        <w:rPr>
          <w:rFonts w:ascii="Arial,Calibri" w:eastAsia="Arial,Calibri" w:hAnsi="Arial,Calibri" w:cs="Arial,Calibri"/>
          <w:sz w:val="22"/>
          <w:szCs w:val="22"/>
        </w:rPr>
        <w:t>8</w:t>
      </w:r>
    </w:p>
    <w:p w14:paraId="0024E731" w14:textId="21E435C7"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39: Satellite-derived Lake Ontario Submerged Aquatic Vegetation (SAV) map...</w:t>
      </w:r>
      <w:r w:rsidR="005F2693">
        <w:rPr>
          <w:rFonts w:ascii="Arial,Calibri" w:eastAsia="Arial,Calibri" w:hAnsi="Arial,Calibri" w:cs="Arial,Calibri"/>
          <w:sz w:val="22"/>
          <w:szCs w:val="22"/>
        </w:rPr>
        <w:t>61</w:t>
      </w:r>
    </w:p>
    <w:p w14:paraId="22C5F8E7" w14:textId="7040F057"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40: Map of Lake Ontario with study site locations. ………………………………………………….6</w:t>
      </w:r>
      <w:r w:rsidR="005F2693">
        <w:rPr>
          <w:rFonts w:ascii="Arial,Calibri" w:eastAsia="Arial,Calibri" w:hAnsi="Arial,Calibri" w:cs="Arial,Calibri"/>
          <w:sz w:val="22"/>
          <w:szCs w:val="22"/>
        </w:rPr>
        <w:t>4</w:t>
      </w:r>
    </w:p>
    <w:p w14:paraId="1FEA6EF1" w14:textId="75712860"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41: The relationship between chemical tracers of land use (conductivity) and  tissue P concentration,  Cladophora biomass and depth integrated biomass..............6</w:t>
      </w:r>
      <w:r w:rsidR="005F2693">
        <w:rPr>
          <w:rFonts w:ascii="Arial,Calibri" w:eastAsia="Arial,Calibri" w:hAnsi="Arial,Calibri" w:cs="Arial,Calibri"/>
          <w:sz w:val="22"/>
          <w:szCs w:val="22"/>
        </w:rPr>
        <w:t>5</w:t>
      </w:r>
    </w:p>
    <w:p w14:paraId="7FAEDE2D" w14:textId="1D968A1F"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42: Depth distribution of  Cladophora biomass,  tissue P concentration (Qp), and  cumulative biomass at seven sites in Lake Ontario..………………………...........6</w:t>
      </w:r>
      <w:r w:rsidR="005F2693">
        <w:rPr>
          <w:rFonts w:ascii="Arial,Calibri" w:eastAsia="Arial,Calibri" w:hAnsi="Arial,Calibri" w:cs="Arial,Calibri"/>
          <w:sz w:val="22"/>
          <w:szCs w:val="22"/>
        </w:rPr>
        <w:t>5</w:t>
      </w:r>
    </w:p>
    <w:p w14:paraId="728E6140" w14:textId="597D8C1D"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43: Cladophora growth model (CGM) simulations vs measured data in Lake Ontario during 2008…………………………………………….………………………………6</w:t>
      </w:r>
      <w:r w:rsidR="005F2693">
        <w:rPr>
          <w:rFonts w:ascii="Arial,Calibri" w:eastAsia="Arial,Calibri" w:hAnsi="Arial,Calibri" w:cs="Arial,Calibri"/>
          <w:sz w:val="22"/>
          <w:szCs w:val="22"/>
        </w:rPr>
        <w:t>6</w:t>
      </w:r>
    </w:p>
    <w:p w14:paraId="5B35CCA9" w14:textId="6898094F"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44: Gradients of P concentration away from point sources…………………..……6</w:t>
      </w:r>
      <w:r w:rsidR="005F2693">
        <w:rPr>
          <w:rFonts w:ascii="Arial,Calibri" w:eastAsia="Arial,Calibri" w:hAnsi="Arial,Calibri" w:cs="Arial,Calibri"/>
          <w:sz w:val="22"/>
          <w:szCs w:val="22"/>
        </w:rPr>
        <w:t>7</w:t>
      </w:r>
    </w:p>
    <w:p w14:paraId="39F94557" w14:textId="346E0796" w:rsidR="0083788E" w:rsidRPr="0083788E" w:rsidRDefault="15159F6A" w:rsidP="00C237E9">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45: Map of Cladophora study locations…………………………………………...…6</w:t>
      </w:r>
      <w:r w:rsidR="005F2693">
        <w:rPr>
          <w:rFonts w:ascii="Arial,Calibri" w:eastAsia="Arial,Calibri" w:hAnsi="Arial,Calibri" w:cs="Arial,Calibri"/>
          <w:sz w:val="22"/>
          <w:szCs w:val="22"/>
        </w:rPr>
        <w:t>7</w:t>
      </w:r>
    </w:p>
    <w:p w14:paraId="2AE5DB32" w14:textId="5431EED6" w:rsidR="0083788E" w:rsidRPr="0083788E" w:rsidRDefault="15159F6A" w:rsidP="00C237E9">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46: Conceptualized model of phosphorus profiles reflecting mussel density on concentration boundary layer (4.5a) and observed phosphorus profiles reflecting mussel density on concentration boundary layer (4.5b)…………………………………………….6</w:t>
      </w:r>
      <w:r w:rsidR="005F2693">
        <w:rPr>
          <w:rFonts w:ascii="Arial,Calibri" w:eastAsia="Arial,Calibri" w:hAnsi="Arial,Calibri" w:cs="Arial,Calibri"/>
          <w:sz w:val="22"/>
          <w:szCs w:val="22"/>
        </w:rPr>
        <w:t>9</w:t>
      </w:r>
    </w:p>
    <w:p w14:paraId="4F16D6AB" w14:textId="3EB2EABB" w:rsidR="0083788E" w:rsidRPr="0083788E" w:rsidRDefault="15159F6A" w:rsidP="00C237E9">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47: Scatterplot and linear trend line for percent of beach closed days due to accumulated algae each year versus the corresponding cumulative temperature contrast between nearshore and offshore waters.……………………………………………………</w:t>
      </w:r>
      <w:r w:rsidR="005F2693">
        <w:rPr>
          <w:rFonts w:ascii="Arial,Calibri" w:eastAsia="Arial,Calibri" w:hAnsi="Arial,Calibri" w:cs="Arial,Calibri"/>
          <w:sz w:val="22"/>
          <w:szCs w:val="22"/>
        </w:rPr>
        <w:t>70</w:t>
      </w:r>
    </w:p>
    <w:p w14:paraId="3A363F3B" w14:textId="73788228" w:rsidR="0083788E" w:rsidRPr="0083788E" w:rsidRDefault="15159F6A" w:rsidP="00C237E9">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48: Map - Lake Ontario Embayments……………………………….……………….8</w:t>
      </w:r>
      <w:r w:rsidR="005F2693">
        <w:rPr>
          <w:rFonts w:ascii="Arial,Calibri" w:eastAsia="Arial,Calibri" w:hAnsi="Arial,Calibri" w:cs="Arial,Calibri"/>
          <w:sz w:val="22"/>
          <w:szCs w:val="22"/>
        </w:rPr>
        <w:t>4</w:t>
      </w:r>
    </w:p>
    <w:p w14:paraId="4E247D7E" w14:textId="608F6ABC"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49: Generalized Conceptual Graphic of the Modeling Framework for Lake Ontario…………………………………………………………………………………………...9</w:t>
      </w:r>
      <w:r w:rsidR="005F2693">
        <w:rPr>
          <w:rFonts w:ascii="Arial,Calibri" w:eastAsia="Arial,Calibri" w:hAnsi="Arial,Calibri" w:cs="Arial,Calibri"/>
          <w:sz w:val="22"/>
          <w:szCs w:val="22"/>
        </w:rPr>
        <w:t>4</w:t>
      </w:r>
    </w:p>
    <w:p w14:paraId="68EF3A6A" w14:textId="59CA6097" w:rsidR="0083788E" w:rsidRPr="00E528DF" w:rsidRDefault="15159F6A" w:rsidP="0083788E">
      <w:pPr>
        <w:spacing w:after="160" w:line="259" w:lineRule="auto"/>
        <w:rPr>
          <w:rFonts w:ascii="Arial" w:eastAsia="Calibri" w:hAnsi="Arial" w:cs="Arial"/>
          <w:sz w:val="22"/>
          <w:szCs w:val="22"/>
          <w:lang w:val="pt-BR"/>
        </w:rPr>
      </w:pPr>
      <w:r w:rsidRPr="00E528DF">
        <w:rPr>
          <w:rFonts w:ascii="Arial,Calibri" w:eastAsia="Arial,Calibri" w:hAnsi="Arial,Calibri" w:cs="Arial,Calibri"/>
          <w:sz w:val="22"/>
          <w:szCs w:val="22"/>
          <w:lang w:val="pt-BR"/>
        </w:rPr>
        <w:t>Figure 50: Conceptual diagram for Lake Ontario ecosystem model.................................................................................…..9</w:t>
      </w:r>
      <w:r w:rsidR="005F2693">
        <w:rPr>
          <w:rFonts w:ascii="Arial,Calibri" w:eastAsia="Arial,Calibri" w:hAnsi="Arial,Calibri" w:cs="Arial,Calibri"/>
          <w:sz w:val="22"/>
          <w:szCs w:val="22"/>
          <w:lang w:val="pt-BR"/>
        </w:rPr>
        <w:t>5</w:t>
      </w:r>
    </w:p>
    <w:p w14:paraId="3CA0E713" w14:textId="6063E015" w:rsidR="0083788E" w:rsidRPr="0083788E" w:rsidRDefault="15159F6A" w:rsidP="0083788E">
      <w:pPr>
        <w:spacing w:after="160" w:line="259" w:lineRule="auto"/>
        <w:rPr>
          <w:rFonts w:ascii="Arial" w:eastAsia="Calibri" w:hAnsi="Arial" w:cs="Arial"/>
          <w:sz w:val="22"/>
          <w:szCs w:val="22"/>
        </w:rPr>
      </w:pPr>
      <w:r w:rsidRPr="15159F6A">
        <w:rPr>
          <w:rFonts w:ascii="Arial,Calibri" w:eastAsia="Arial,Calibri" w:hAnsi="Arial,Calibri" w:cs="Arial,Calibri"/>
          <w:sz w:val="22"/>
          <w:szCs w:val="22"/>
        </w:rPr>
        <w:t>Figure 51: Model grids applied to the spill scenarios along the north coast of Lake Ontario……………</w:t>
      </w:r>
      <w:r w:rsidR="005F2693">
        <w:rPr>
          <w:rFonts w:ascii="Arial,Calibri" w:eastAsia="Arial,Calibri" w:hAnsi="Arial,Calibri" w:cs="Arial,Calibri"/>
          <w:sz w:val="22"/>
          <w:szCs w:val="22"/>
        </w:rPr>
        <w:t>………………..……………………………………………………………101</w:t>
      </w:r>
    </w:p>
    <w:p w14:paraId="2133C440" w14:textId="7F3CEABD" w:rsidR="008C7F9E" w:rsidRDefault="008C7F9E">
      <w:pPr>
        <w:rPr>
          <w:rFonts w:ascii="Arial" w:hAnsi="Arial" w:cs="Arial"/>
          <w:b/>
          <w:sz w:val="22"/>
          <w:szCs w:val="22"/>
        </w:rPr>
      </w:pPr>
    </w:p>
    <w:p w14:paraId="6A2CE623" w14:textId="77777777" w:rsidR="008C7F9E" w:rsidRDefault="008C7F9E">
      <w:pPr>
        <w:rPr>
          <w:rFonts w:ascii="Arial" w:hAnsi="Arial" w:cs="Arial"/>
          <w:b/>
          <w:sz w:val="22"/>
          <w:szCs w:val="22"/>
        </w:rPr>
      </w:pPr>
      <w:r>
        <w:rPr>
          <w:rFonts w:ascii="Arial" w:hAnsi="Arial" w:cs="Arial"/>
          <w:b/>
          <w:sz w:val="22"/>
          <w:szCs w:val="22"/>
        </w:rPr>
        <w:br w:type="page"/>
      </w:r>
    </w:p>
    <w:p w14:paraId="0F645F49" w14:textId="178F81A4" w:rsidR="009F7ECE" w:rsidRPr="00496503" w:rsidRDefault="009F7ECE" w:rsidP="009F7ECE">
      <w:pPr>
        <w:pStyle w:val="Heading1"/>
        <w:rPr>
          <w:rFonts w:ascii="Arial" w:hAnsi="Arial" w:cs="Arial"/>
        </w:rPr>
      </w:pPr>
      <w:bookmarkStart w:id="3" w:name="_Toc449372742"/>
      <w:r w:rsidRPr="15159F6A">
        <w:rPr>
          <w:rFonts w:ascii="Arial" w:eastAsia="Arial" w:hAnsi="Arial" w:cs="Arial"/>
        </w:rPr>
        <w:lastRenderedPageBreak/>
        <w:t>List of Tables</w:t>
      </w:r>
      <w:bookmarkEnd w:id="3"/>
    </w:p>
    <w:p w14:paraId="18A82546" w14:textId="77777777" w:rsidR="009F7ECE" w:rsidRPr="00B35DB5" w:rsidRDefault="009F7ECE" w:rsidP="009F7ECE">
      <w:pPr>
        <w:rPr>
          <w:rFonts w:ascii="Arial" w:hAnsi="Arial" w:cs="Arial"/>
          <w:sz w:val="22"/>
          <w:szCs w:val="22"/>
        </w:rPr>
      </w:pPr>
    </w:p>
    <w:p w14:paraId="6082DCDA" w14:textId="0CDF22C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1: Annual Tributary total phosphorus (TP) loading to Lake Ontario from New York watersheds</w:t>
      </w:r>
      <w:r w:rsidRPr="15159F6A">
        <w:rPr>
          <w:rFonts w:ascii="Arial,Times New Roman" w:eastAsia="Arial,Times New Roman" w:hAnsi="Arial,Times New Roman" w:cs="Arial,Times New Roman"/>
          <w:webHidden/>
          <w:sz w:val="22"/>
          <w:szCs w:val="22"/>
        </w:rPr>
        <w:t>……………………………………….……………………………………………..1</w:t>
      </w:r>
      <w:r w:rsidR="00744A36">
        <w:rPr>
          <w:rFonts w:ascii="Arial,Times New Roman" w:eastAsia="Arial,Times New Roman" w:hAnsi="Arial,Times New Roman" w:cs="Arial,Times New Roman"/>
          <w:webHidden/>
          <w:sz w:val="22"/>
          <w:szCs w:val="22"/>
        </w:rPr>
        <w:t>2</w:t>
      </w:r>
    </w:p>
    <w:p w14:paraId="175F8C50" w14:textId="7DDA436B" w:rsidR="00ED5893" w:rsidRPr="00480A94" w:rsidRDefault="00ED5893" w:rsidP="00ED5893">
      <w:pPr>
        <w:tabs>
          <w:tab w:val="right" w:leader="dot" w:pos="8630"/>
        </w:tabs>
        <w:spacing w:after="160"/>
        <w:rPr>
          <w:rFonts w:ascii="Arial" w:eastAsia="Times New Roman" w:hAnsi="Arial" w:cs="Arial"/>
          <w:bCs/>
          <w:webHidden/>
          <w:sz w:val="22"/>
          <w:szCs w:val="22"/>
        </w:rPr>
      </w:pPr>
      <w:r w:rsidRPr="15159F6A">
        <w:rPr>
          <w:rFonts w:ascii="Arial,Times New Roman" w:eastAsia="Arial,Times New Roman" w:hAnsi="Arial,Times New Roman" w:cs="Arial,Times New Roman"/>
          <w:sz w:val="22"/>
          <w:szCs w:val="22"/>
        </w:rPr>
        <w:t>Table 2: Annual tributary loadings of total phosphorus (TP) to Lake Ontario from Ontario watersheds</w:t>
      </w:r>
      <w:r w:rsidRPr="15159F6A">
        <w:rPr>
          <w:rFonts w:ascii="Arial,Times New Roman" w:eastAsia="Arial,Times New Roman" w:hAnsi="Arial,Times New Roman" w:cs="Arial,Times New Roman"/>
          <w:webHidden/>
          <w:sz w:val="22"/>
          <w:szCs w:val="22"/>
        </w:rPr>
        <w:t>…………………………….………………………………………………………..1</w:t>
      </w:r>
      <w:r w:rsidR="00744A36">
        <w:rPr>
          <w:rFonts w:ascii="Arial,Times New Roman" w:eastAsia="Arial,Times New Roman" w:hAnsi="Arial,Times New Roman" w:cs="Arial,Times New Roman"/>
          <w:webHidden/>
          <w:sz w:val="22"/>
          <w:szCs w:val="22"/>
        </w:rPr>
        <w:t>2</w:t>
      </w:r>
    </w:p>
    <w:p w14:paraId="479688DE" w14:textId="3291440D"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3: Annual total phosphorus (TP) load to Lake Ontario from New York municipal wastewater treatment plants ...……………………………………………………….……....1</w:t>
      </w:r>
      <w:r w:rsidR="00744A36">
        <w:rPr>
          <w:rFonts w:ascii="Arial,Times New Roman" w:eastAsia="Arial,Times New Roman" w:hAnsi="Arial,Times New Roman" w:cs="Arial,Times New Roman"/>
          <w:sz w:val="22"/>
          <w:szCs w:val="22"/>
        </w:rPr>
        <w:t>3</w:t>
      </w:r>
    </w:p>
    <w:p w14:paraId="750D8224" w14:textId="51EA3C0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4: Annual total phosphorus (TP) load to Lake Ontario from Ontario wastewater treatment plants ……………………………………………….………………….…………....1</w:t>
      </w:r>
      <w:r w:rsidR="00744A36">
        <w:rPr>
          <w:rFonts w:ascii="Arial,Times New Roman" w:eastAsia="Arial,Times New Roman" w:hAnsi="Arial,Times New Roman" w:cs="Arial,Times New Roman"/>
          <w:sz w:val="22"/>
          <w:szCs w:val="22"/>
        </w:rPr>
        <w:t>3</w:t>
      </w:r>
    </w:p>
    <w:p w14:paraId="22468296" w14:textId="745ADA1D"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5: Great Lakes Total phosphorus municipal point sources 1994-2008 …...……...1</w:t>
      </w:r>
      <w:r w:rsidR="000D00E0">
        <w:rPr>
          <w:rFonts w:ascii="Arial,Times New Roman" w:eastAsia="Arial,Times New Roman" w:hAnsi="Arial,Times New Roman" w:cs="Arial,Times New Roman"/>
          <w:sz w:val="22"/>
          <w:szCs w:val="22"/>
        </w:rPr>
        <w:t>5</w:t>
      </w:r>
    </w:p>
    <w:p w14:paraId="060C705D"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6: Great Lakes total phosphorus tributary loads 1994-2008 (MTA)……..….……..1</w:t>
      </w:r>
      <w:r>
        <w:rPr>
          <w:rFonts w:ascii="Arial,Times New Roman" w:eastAsia="Arial,Times New Roman" w:hAnsi="Arial,Times New Roman" w:cs="Arial,Times New Roman"/>
          <w:sz w:val="22"/>
          <w:szCs w:val="22"/>
        </w:rPr>
        <w:t>6</w:t>
      </w:r>
    </w:p>
    <w:p w14:paraId="263F5848"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7: Great Lakes total phosphorus load estimates 1994</w:t>
      </w:r>
      <w:r>
        <w:rPr>
          <w:rFonts w:ascii="Arial,Times New Roman" w:eastAsia="Arial,Times New Roman" w:hAnsi="Arial,Times New Roman" w:cs="Arial,Times New Roman"/>
          <w:sz w:val="22"/>
          <w:szCs w:val="22"/>
        </w:rPr>
        <w:t>-</w:t>
      </w:r>
      <w:r w:rsidRPr="15159F6A">
        <w:rPr>
          <w:rFonts w:ascii="Arial,Times New Roman" w:eastAsia="Arial,Times New Roman" w:hAnsi="Arial,Times New Roman" w:cs="Arial,Times New Roman"/>
          <w:sz w:val="22"/>
          <w:szCs w:val="22"/>
        </w:rPr>
        <w:t>2008……………………….1</w:t>
      </w:r>
      <w:r>
        <w:rPr>
          <w:rFonts w:ascii="Arial,Times New Roman" w:eastAsia="Arial,Times New Roman" w:hAnsi="Arial,Times New Roman" w:cs="Arial,Times New Roman"/>
          <w:sz w:val="22"/>
          <w:szCs w:val="22"/>
        </w:rPr>
        <w:t>6</w:t>
      </w:r>
    </w:p>
    <w:p w14:paraId="672A9A58"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8: Estimated annual loadings from urban and rural drainage areas in Halton Region………………………………………………………………………………………...…1</w:t>
      </w:r>
      <w:r>
        <w:rPr>
          <w:rFonts w:ascii="Arial,Times New Roman" w:eastAsia="Arial,Times New Roman" w:hAnsi="Arial,Times New Roman" w:cs="Arial,Times New Roman"/>
          <w:sz w:val="22"/>
          <w:szCs w:val="22"/>
        </w:rPr>
        <w:t>9</w:t>
      </w:r>
    </w:p>
    <w:p w14:paraId="68701A27"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9: Priority science needs related to groundwater and nutrients.............................2</w:t>
      </w:r>
      <w:r>
        <w:rPr>
          <w:rFonts w:ascii="Arial,Times New Roman" w:eastAsia="Arial,Times New Roman" w:hAnsi="Arial,Times New Roman" w:cs="Arial,Times New Roman"/>
          <w:sz w:val="22"/>
          <w:szCs w:val="22"/>
        </w:rPr>
        <w:t>2</w:t>
      </w:r>
    </w:p>
    <w:p w14:paraId="2FA8317F"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10: Mean spring nutrient concentrations and summer response variables for offshore waters of Lake Ontario ...…..………………………………………………..……...2</w:t>
      </w:r>
      <w:r>
        <w:rPr>
          <w:rFonts w:ascii="Arial,Times New Roman" w:eastAsia="Arial,Times New Roman" w:hAnsi="Arial,Times New Roman" w:cs="Arial,Times New Roman"/>
          <w:sz w:val="22"/>
          <w:szCs w:val="22"/>
        </w:rPr>
        <w:t>9</w:t>
      </w:r>
    </w:p>
    <w:p w14:paraId="627F9B1E" w14:textId="77777777" w:rsidR="00ED5893" w:rsidRPr="00480A94" w:rsidRDefault="00ED5893" w:rsidP="00ED5893">
      <w:pPr>
        <w:tabs>
          <w:tab w:val="right" w:leader="dot" w:pos="8630"/>
        </w:tabs>
        <w:spacing w:after="160"/>
        <w:rPr>
          <w:rFonts w:ascii="Arial" w:eastAsia="Times New Roman" w:hAnsi="Arial" w:cs="Arial"/>
          <w:bCs/>
          <w:sz w:val="22"/>
          <w:szCs w:val="22"/>
          <w:lang w:val="en-CA"/>
        </w:rPr>
      </w:pPr>
      <w:r w:rsidRPr="15159F6A">
        <w:rPr>
          <w:rFonts w:ascii="Arial,Times New Roman" w:eastAsia="Arial,Times New Roman" w:hAnsi="Arial,Times New Roman" w:cs="Arial,Times New Roman"/>
          <w:sz w:val="22"/>
          <w:szCs w:val="22"/>
          <w:lang w:val="en-CA"/>
        </w:rPr>
        <w:t>Table 11: Ranges defining trophic classes applicable to offshore waters of the Great Lakes ...…………………………………………………………………………………....…....</w:t>
      </w:r>
      <w:r>
        <w:rPr>
          <w:rFonts w:ascii="Arial,Times New Roman" w:eastAsia="Arial,Times New Roman" w:hAnsi="Arial,Times New Roman" w:cs="Arial,Times New Roman"/>
          <w:sz w:val="22"/>
          <w:szCs w:val="22"/>
          <w:lang w:val="en-CA"/>
        </w:rPr>
        <w:t>30</w:t>
      </w:r>
    </w:p>
    <w:p w14:paraId="546EC0C3" w14:textId="77777777" w:rsidR="00ED5893" w:rsidRPr="00480A94" w:rsidRDefault="00ED5893" w:rsidP="00ED5893">
      <w:pPr>
        <w:tabs>
          <w:tab w:val="right" w:leader="dot" w:pos="8630"/>
        </w:tabs>
        <w:spacing w:after="160"/>
        <w:rPr>
          <w:rFonts w:ascii="Arial" w:eastAsia="MS Gothic" w:hAnsi="Arial" w:cs="Arial"/>
          <w:bCs/>
          <w:color w:val="000000"/>
          <w:sz w:val="22"/>
          <w:szCs w:val="22"/>
        </w:rPr>
      </w:pPr>
      <w:r w:rsidRPr="15159F6A">
        <w:rPr>
          <w:rFonts w:ascii="Arial,Times New Roman" w:eastAsia="Arial,Times New Roman" w:hAnsi="Arial,Times New Roman" w:cs="Arial,Times New Roman"/>
          <w:sz w:val="22"/>
          <w:szCs w:val="22"/>
        </w:rPr>
        <w:t>Table 12: Mean concentrations (</w:t>
      </w:r>
      <w:r w:rsidRPr="15159F6A">
        <w:rPr>
          <w:rFonts w:ascii="Arial,MS Gothic" w:eastAsia="Arial,MS Gothic" w:hAnsi="Arial,MS Gothic" w:cs="Arial,MS Gothic"/>
          <w:color w:val="000000" w:themeColor="text1"/>
          <w:sz w:val="22"/>
          <w:szCs w:val="22"/>
        </w:rPr>
        <w:t xml:space="preserve">±S.E.) of total phosphorus (TP), soluble reactive phosphorus (SRP), nitrate, total suspended solids (TSS), total Kjeldahl nitrogen (TKN), sodium chloride, Chlorophyll </w:t>
      </w:r>
      <w:r w:rsidRPr="75261302">
        <w:rPr>
          <w:rFonts w:ascii="Arial,MS Gothic" w:eastAsia="Arial,MS Gothic" w:hAnsi="Arial,MS Gothic" w:cs="Arial,MS Gothic"/>
          <w:i/>
          <w:iCs/>
          <w:color w:val="000000" w:themeColor="text1"/>
          <w:sz w:val="22"/>
          <w:szCs w:val="22"/>
        </w:rPr>
        <w:t>a</w:t>
      </w:r>
      <w:r w:rsidRPr="15159F6A">
        <w:rPr>
          <w:rFonts w:ascii="Arial,MS Gothic" w:eastAsia="Arial,MS Gothic" w:hAnsi="Arial,MS Gothic" w:cs="Arial,MS Gothic"/>
          <w:color w:val="000000" w:themeColor="text1"/>
          <w:sz w:val="22"/>
          <w:szCs w:val="22"/>
        </w:rPr>
        <w:t xml:space="preserve"> (Chl </w:t>
      </w:r>
      <w:r w:rsidRPr="75261302">
        <w:rPr>
          <w:rFonts w:ascii="Arial,MS Gothic" w:eastAsia="Arial,MS Gothic" w:hAnsi="Arial,MS Gothic" w:cs="Arial,MS Gothic"/>
          <w:i/>
          <w:iCs/>
          <w:color w:val="000000" w:themeColor="text1"/>
          <w:sz w:val="22"/>
          <w:szCs w:val="22"/>
        </w:rPr>
        <w:t>a</w:t>
      </w:r>
      <w:r w:rsidRPr="15159F6A">
        <w:rPr>
          <w:rFonts w:ascii="Arial,MS Gothic" w:eastAsia="Arial,MS Gothic" w:hAnsi="Arial,MS Gothic" w:cs="Arial,MS Gothic"/>
          <w:color w:val="000000" w:themeColor="text1"/>
          <w:sz w:val="22"/>
          <w:szCs w:val="22"/>
        </w:rPr>
        <w:t>) ………………………………………..……….…....37</w:t>
      </w:r>
    </w:p>
    <w:p w14:paraId="096DF0C1" w14:textId="292EAD4B" w:rsidR="00ED5893" w:rsidRPr="00ED5893" w:rsidRDefault="00ED5893" w:rsidP="00ED5893">
      <w:pPr>
        <w:tabs>
          <w:tab w:val="right" w:leader="dot" w:pos="8630"/>
        </w:tabs>
        <w:spacing w:after="160"/>
        <w:rPr>
          <w:rFonts w:ascii="Arial,Times New Roman" w:eastAsia="Arial,Times New Roman" w:hAnsi="Arial,Times New Roman" w:cs="Arial,Times New Roman"/>
          <w:sz w:val="22"/>
          <w:szCs w:val="22"/>
        </w:rPr>
      </w:pPr>
      <w:r w:rsidRPr="15159F6A">
        <w:rPr>
          <w:rFonts w:ascii="Arial,Times New Roman" w:eastAsia="Arial,Times New Roman" w:hAnsi="Arial,Times New Roman" w:cs="Arial,Times New Roman"/>
          <w:sz w:val="22"/>
          <w:szCs w:val="22"/>
        </w:rPr>
        <w:t>Table 13: Mean concentrations and standard deviation of water quality parameters in surface samples among habitats by study polygon in 2008. Phosphorus…………………………………………………………………………………......</w:t>
      </w:r>
      <w:r>
        <w:rPr>
          <w:rFonts w:ascii="Arial,Times New Roman" w:eastAsia="Arial,Times New Roman" w:hAnsi="Arial,Times New Roman" w:cs="Arial,Times New Roman"/>
          <w:sz w:val="22"/>
          <w:szCs w:val="22"/>
        </w:rPr>
        <w:t>40</w:t>
      </w:r>
    </w:p>
    <w:p w14:paraId="59B9CE04" w14:textId="77777777" w:rsidR="00ED5893" w:rsidRPr="00480A94" w:rsidRDefault="00ED5893" w:rsidP="00ED5893">
      <w:pPr>
        <w:tabs>
          <w:tab w:val="right" w:leader="dot" w:pos="8630"/>
        </w:tabs>
        <w:spacing w:after="160"/>
        <w:rPr>
          <w:rFonts w:ascii="Arial" w:eastAsia="Times New Roman" w:hAnsi="Arial" w:cs="Arial"/>
          <w:bCs/>
          <w:sz w:val="22"/>
          <w:szCs w:val="22"/>
        </w:rPr>
      </w:pPr>
      <w:r w:rsidRPr="15159F6A">
        <w:rPr>
          <w:rFonts w:ascii="Arial,Times New Roman" w:eastAsia="Arial,Times New Roman" w:hAnsi="Arial,Times New Roman" w:cs="Arial,Times New Roman"/>
          <w:sz w:val="22"/>
          <w:szCs w:val="22"/>
        </w:rPr>
        <w:t>Table 14: U.S. Embayment</w:t>
      </w:r>
      <w:r>
        <w:rPr>
          <w:rFonts w:ascii="Arial,Times New Roman" w:eastAsia="Arial,Times New Roman" w:hAnsi="Arial,Times New Roman" w:cs="Arial,Times New Roman"/>
          <w:sz w:val="22"/>
          <w:szCs w:val="22"/>
        </w:rPr>
        <w:t>s……………………………………………………….………....76</w:t>
      </w:r>
    </w:p>
    <w:p w14:paraId="4821483E" w14:textId="77777777" w:rsidR="00ED5893" w:rsidRPr="009F7ECE" w:rsidRDefault="00ED5893" w:rsidP="00ED5893">
      <w:pPr>
        <w:tabs>
          <w:tab w:val="right" w:leader="dot" w:pos="8630"/>
        </w:tabs>
        <w:spacing w:after="160"/>
        <w:rPr>
          <w:rFonts w:ascii="Arial" w:eastAsia="Times New Roman" w:hAnsi="Arial" w:cs="Arial"/>
          <w:bCs/>
          <w:caps/>
          <w:sz w:val="22"/>
          <w:szCs w:val="22"/>
        </w:rPr>
      </w:pPr>
      <w:r w:rsidRPr="15159F6A">
        <w:rPr>
          <w:rFonts w:ascii="Arial,Times New Roman" w:eastAsia="Arial,Times New Roman" w:hAnsi="Arial,Times New Roman" w:cs="Arial,Times New Roman"/>
          <w:sz w:val="22"/>
          <w:szCs w:val="22"/>
        </w:rPr>
        <w:t>Table 15: Canadian Embayments</w:t>
      </w:r>
      <w:r w:rsidRPr="15159F6A">
        <w:rPr>
          <w:rFonts w:ascii="Arial,Times New Roman" w:eastAsia="Arial,Times New Roman" w:hAnsi="Arial,Times New Roman" w:cs="Arial,Times New Roman"/>
          <w:caps/>
          <w:sz w:val="22"/>
          <w:szCs w:val="22"/>
        </w:rPr>
        <w:t>…………………………..</w:t>
      </w:r>
      <w:r>
        <w:rPr>
          <w:rFonts w:ascii="Arial,Times New Roman" w:eastAsia="Arial,Times New Roman" w:hAnsi="Arial,Times New Roman" w:cs="Arial,Times New Roman"/>
          <w:caps/>
          <w:sz w:val="22"/>
          <w:szCs w:val="22"/>
        </w:rPr>
        <w:t>……………………….…….....85</w:t>
      </w:r>
    </w:p>
    <w:p w14:paraId="3FDD55BB" w14:textId="77777777" w:rsidR="00ED5893" w:rsidRDefault="00ED5893" w:rsidP="00ED5893">
      <w:pPr>
        <w:rPr>
          <w:rFonts w:ascii="Arial" w:hAnsi="Arial" w:cs="Arial"/>
          <w:b/>
          <w:sz w:val="22"/>
          <w:szCs w:val="22"/>
        </w:rPr>
      </w:pPr>
      <w:r>
        <w:rPr>
          <w:rFonts w:ascii="Arial" w:hAnsi="Arial" w:cs="Arial"/>
          <w:b/>
          <w:sz w:val="22"/>
          <w:szCs w:val="22"/>
        </w:rPr>
        <w:br w:type="page"/>
      </w:r>
    </w:p>
    <w:p w14:paraId="604884BD" w14:textId="77777777" w:rsidR="002C2DEE" w:rsidRDefault="002C2DEE" w:rsidP="00E07992">
      <w:pPr>
        <w:pStyle w:val="Heading1"/>
        <w:sectPr w:rsidR="002C2DEE" w:rsidSect="00D150B1">
          <w:footerReference w:type="first" r:id="rId11"/>
          <w:pgSz w:w="12240" w:h="15840"/>
          <w:pgMar w:top="1440" w:right="1800" w:bottom="1440" w:left="1800" w:header="708" w:footer="708" w:gutter="0"/>
          <w:pgNumType w:fmt="lowerRoman" w:start="1"/>
          <w:cols w:space="708"/>
          <w:titlePg/>
          <w:docGrid w:linePitch="326"/>
        </w:sectPr>
      </w:pPr>
    </w:p>
    <w:p w14:paraId="5B7D05A9" w14:textId="3D3974F4" w:rsidR="001A1DE8" w:rsidRPr="00496503" w:rsidRDefault="00AC5C99" w:rsidP="00E07992">
      <w:pPr>
        <w:pStyle w:val="Heading1"/>
        <w:rPr>
          <w:rFonts w:ascii="Arial" w:hAnsi="Arial" w:cs="Arial"/>
        </w:rPr>
      </w:pPr>
      <w:bookmarkStart w:id="4" w:name="_Toc449372743"/>
      <w:r w:rsidRPr="15159F6A">
        <w:rPr>
          <w:rFonts w:ascii="Arial" w:eastAsia="Arial" w:hAnsi="Arial" w:cs="Arial"/>
        </w:rPr>
        <w:lastRenderedPageBreak/>
        <w:t>Background</w:t>
      </w:r>
      <w:bookmarkEnd w:id="4"/>
    </w:p>
    <w:p w14:paraId="03C903F1" w14:textId="53580676" w:rsidR="001A1DE8" w:rsidRDefault="001A1DE8" w:rsidP="001A1DE8">
      <w:pPr>
        <w:rPr>
          <w:rFonts w:ascii="Arial" w:hAnsi="Arial" w:cs="Arial"/>
          <w:sz w:val="22"/>
          <w:szCs w:val="22"/>
        </w:rPr>
      </w:pPr>
    </w:p>
    <w:p w14:paraId="0D5DECF6" w14:textId="74A640DE" w:rsidR="00AC5C99" w:rsidRPr="00AC5C99" w:rsidRDefault="15159F6A" w:rsidP="00AC5C99">
      <w:pPr>
        <w:rPr>
          <w:rFonts w:ascii="Arial" w:hAnsi="Arial" w:cs="Arial"/>
          <w:sz w:val="22"/>
          <w:szCs w:val="22"/>
        </w:rPr>
      </w:pPr>
      <w:r w:rsidRPr="15159F6A">
        <w:rPr>
          <w:rFonts w:ascii="Arial" w:eastAsia="Arial" w:hAnsi="Arial" w:cs="Arial"/>
          <w:sz w:val="22"/>
          <w:szCs w:val="22"/>
        </w:rPr>
        <w:t>Annex 4 of the Great Lakes Water Quality Agreement requires that the US and Canada manage nutrient levels in the Great Lakes by establishing phosphorus concentrations and loading targets needed to meet a series of Lake Ecosystem Objectives for each Lake. While much work remains to be done on Lake Erie, the Annex 4 Subcommittee established a Lake Ontario Nutrients Task Team (LONTT) to initiate steps required to develop Lake Ontario nutrient targets. Specifically, the LONTT will develop a binational monitoring and modeling plan to support the establishment of nutrient targets for Lake Ontario.</w:t>
      </w:r>
    </w:p>
    <w:p w14:paraId="67583F0E" w14:textId="77777777" w:rsidR="00AC5C99" w:rsidRPr="00AC5C99" w:rsidRDefault="00AC5C99" w:rsidP="00AC5C99">
      <w:pPr>
        <w:rPr>
          <w:rFonts w:ascii="Arial" w:hAnsi="Arial" w:cs="Arial"/>
          <w:sz w:val="22"/>
          <w:szCs w:val="22"/>
          <w:u w:val="single"/>
        </w:rPr>
      </w:pPr>
    </w:p>
    <w:p w14:paraId="3F77E3F0" w14:textId="77777777" w:rsidR="00AC5C99" w:rsidRPr="00AC5C99" w:rsidRDefault="15159F6A" w:rsidP="00AC5C99">
      <w:pPr>
        <w:rPr>
          <w:rFonts w:ascii="Arial" w:hAnsi="Arial" w:cs="Arial"/>
          <w:sz w:val="22"/>
          <w:szCs w:val="22"/>
        </w:rPr>
      </w:pPr>
      <w:r w:rsidRPr="15159F6A">
        <w:rPr>
          <w:rFonts w:ascii="Arial" w:eastAsia="Arial" w:hAnsi="Arial" w:cs="Arial"/>
          <w:sz w:val="22"/>
          <w:szCs w:val="22"/>
        </w:rPr>
        <w:t>The LONTT is charged with assessing the current state of the science in Lake Ontario with respect to nutrients in order to prepare a proposal that outlines specific research, monitoring and modeling necessary to assess the Lake Ecosystem Objectives and phosphorus targets for Lake Ontario. A state of science report on nutrients in Lake Ontario will provide the basis for and recommendations to address the following questions:</w:t>
      </w:r>
    </w:p>
    <w:p w14:paraId="75703E95" w14:textId="77777777" w:rsidR="00AC5C99" w:rsidRPr="00AC5C99" w:rsidRDefault="00AC5C99" w:rsidP="00AC5C99">
      <w:pPr>
        <w:rPr>
          <w:rFonts w:ascii="Arial" w:hAnsi="Arial" w:cs="Arial"/>
          <w:sz w:val="22"/>
          <w:szCs w:val="22"/>
        </w:rPr>
      </w:pPr>
    </w:p>
    <w:p w14:paraId="6E1DD682" w14:textId="5840B8C0" w:rsidR="00AC5C99" w:rsidRPr="00AC5C99" w:rsidRDefault="15159F6A" w:rsidP="15159F6A">
      <w:pPr>
        <w:numPr>
          <w:ilvl w:val="0"/>
          <w:numId w:val="15"/>
        </w:numPr>
        <w:rPr>
          <w:rFonts w:ascii="Arial" w:eastAsia="Arial" w:hAnsi="Arial" w:cs="Arial"/>
          <w:sz w:val="22"/>
          <w:szCs w:val="22"/>
        </w:rPr>
      </w:pPr>
      <w:r w:rsidRPr="15159F6A">
        <w:rPr>
          <w:rFonts w:ascii="Arial" w:eastAsia="Arial" w:hAnsi="Arial" w:cs="Arial"/>
          <w:sz w:val="22"/>
          <w:szCs w:val="22"/>
        </w:rPr>
        <w:t>Briefly summarize historic trends in phosphorus concentrations and loads to the Lake, in both nearshore and offshore environments, and eutrophication indicators (Cladophora biomass, bloom frequency, TP/SRP, Secchi Disc, Dissolved Oxygen). Are current nutrient objectives/targets being met? Are algal issues lakewide or localized?</w:t>
      </w:r>
    </w:p>
    <w:p w14:paraId="09BB2726" w14:textId="092523A8" w:rsidR="00AC5C99" w:rsidRPr="00AC5C99" w:rsidRDefault="15159F6A" w:rsidP="15159F6A">
      <w:pPr>
        <w:numPr>
          <w:ilvl w:val="0"/>
          <w:numId w:val="15"/>
        </w:numPr>
        <w:rPr>
          <w:rFonts w:ascii="Arial" w:eastAsia="Arial" w:hAnsi="Arial" w:cs="Arial"/>
          <w:sz w:val="22"/>
          <w:szCs w:val="22"/>
        </w:rPr>
      </w:pPr>
      <w:r w:rsidRPr="15159F6A">
        <w:rPr>
          <w:rFonts w:ascii="Arial" w:eastAsia="Arial" w:hAnsi="Arial" w:cs="Arial"/>
          <w:sz w:val="22"/>
          <w:szCs w:val="22"/>
        </w:rPr>
        <w:t>What are current data gaps and monitoring needs for tributary, in-lake and nearshore related to TP/SRP loadings, frequency or timing of monitoring, locations in need of monitoring, and role of aquatic invasive mussels?</w:t>
      </w:r>
    </w:p>
    <w:p w14:paraId="6BD9A243" w14:textId="77777777" w:rsidR="00AC5C99" w:rsidRPr="00AC5C99" w:rsidRDefault="15159F6A" w:rsidP="15159F6A">
      <w:pPr>
        <w:numPr>
          <w:ilvl w:val="0"/>
          <w:numId w:val="15"/>
        </w:numPr>
        <w:rPr>
          <w:rFonts w:ascii="Arial" w:eastAsia="Arial" w:hAnsi="Arial" w:cs="Arial"/>
          <w:sz w:val="22"/>
          <w:szCs w:val="22"/>
        </w:rPr>
      </w:pPr>
      <w:r w:rsidRPr="15159F6A">
        <w:rPr>
          <w:rFonts w:ascii="Arial" w:eastAsia="Arial" w:hAnsi="Arial" w:cs="Arial"/>
          <w:sz w:val="22"/>
          <w:szCs w:val="22"/>
        </w:rPr>
        <w:t>What ecosystem models exist or are under development that could be used to evaluate phosphorus targets?  What information is needed to support these models (see #2)?</w:t>
      </w:r>
    </w:p>
    <w:p w14:paraId="1732CCCB" w14:textId="2DB8F9C0" w:rsidR="00AC5C99" w:rsidRPr="00AC5C99" w:rsidRDefault="15159F6A" w:rsidP="15159F6A">
      <w:pPr>
        <w:numPr>
          <w:ilvl w:val="0"/>
          <w:numId w:val="15"/>
        </w:numPr>
        <w:rPr>
          <w:rFonts w:ascii="Arial" w:eastAsia="Arial" w:hAnsi="Arial" w:cs="Arial"/>
          <w:sz w:val="22"/>
          <w:szCs w:val="22"/>
        </w:rPr>
      </w:pPr>
      <w:r w:rsidRPr="15159F6A">
        <w:rPr>
          <w:rFonts w:ascii="Arial" w:eastAsia="Arial" w:hAnsi="Arial" w:cs="Arial"/>
          <w:sz w:val="22"/>
          <w:szCs w:val="22"/>
        </w:rPr>
        <w:t>Identify specific priorities for research, monitoring and modeling that must be accomplished in order to establish P targets for Lake Ontario.</w:t>
      </w:r>
    </w:p>
    <w:p w14:paraId="3B22C19D" w14:textId="77777777" w:rsidR="00AC5C99" w:rsidRPr="00AC5C99" w:rsidRDefault="00AC5C99" w:rsidP="00AC5C99">
      <w:pPr>
        <w:rPr>
          <w:rFonts w:ascii="Arial" w:hAnsi="Arial" w:cs="Arial"/>
          <w:sz w:val="22"/>
          <w:szCs w:val="22"/>
          <w:u w:val="single"/>
        </w:rPr>
      </w:pPr>
    </w:p>
    <w:p w14:paraId="72FCCD7B" w14:textId="1ECBA89E" w:rsidR="00AC5C99" w:rsidRDefault="15159F6A" w:rsidP="00AC5C99">
      <w:pPr>
        <w:rPr>
          <w:rFonts w:ascii="Arial" w:hAnsi="Arial" w:cs="Arial"/>
          <w:sz w:val="22"/>
          <w:szCs w:val="22"/>
        </w:rPr>
      </w:pPr>
      <w:r w:rsidRPr="15159F6A">
        <w:rPr>
          <w:rFonts w:ascii="Arial" w:eastAsia="Arial" w:hAnsi="Arial" w:cs="Arial"/>
          <w:sz w:val="22"/>
          <w:szCs w:val="22"/>
        </w:rPr>
        <w:t>To address the GLWQA Annex 4 Subcommittee task the LONTT has prepared this state of Nutrient Science for Lake Ontario report which contains conclusions on nutrient-dreissenid-</w:t>
      </w:r>
      <w:r w:rsidRPr="75261302">
        <w:rPr>
          <w:rFonts w:ascii="Arial" w:eastAsia="Arial" w:hAnsi="Arial" w:cs="Arial"/>
          <w:i/>
          <w:iCs/>
          <w:sz w:val="22"/>
          <w:szCs w:val="22"/>
        </w:rPr>
        <w:t>Cladophora</w:t>
      </w:r>
      <w:r w:rsidRPr="15159F6A">
        <w:rPr>
          <w:rFonts w:ascii="Arial" w:eastAsia="Arial" w:hAnsi="Arial" w:cs="Arial"/>
          <w:sz w:val="22"/>
          <w:szCs w:val="22"/>
        </w:rPr>
        <w:t xml:space="preserve"> science and provides recommendations on monitoring of ambient water quality, data gaps, model development and monitoring support.</w:t>
      </w:r>
    </w:p>
    <w:p w14:paraId="450A3D11" w14:textId="4D1FFB08" w:rsidR="00AC5C99" w:rsidRDefault="00AC5C99" w:rsidP="001A1DE8">
      <w:pPr>
        <w:rPr>
          <w:rFonts w:ascii="Arial" w:hAnsi="Arial" w:cs="Arial"/>
          <w:sz w:val="22"/>
          <w:szCs w:val="22"/>
        </w:rPr>
      </w:pPr>
    </w:p>
    <w:p w14:paraId="5EEE33BA" w14:textId="77777777" w:rsidR="00AC5C99" w:rsidRPr="00AC5C99" w:rsidRDefault="00AC5C99" w:rsidP="001A1DE8">
      <w:pPr>
        <w:rPr>
          <w:rFonts w:ascii="Arial" w:hAnsi="Arial" w:cs="Arial"/>
          <w:sz w:val="22"/>
          <w:szCs w:val="22"/>
        </w:rPr>
      </w:pPr>
    </w:p>
    <w:p w14:paraId="70F77BB7" w14:textId="20DFFD83" w:rsidR="001A1DE8" w:rsidRPr="00496503" w:rsidRDefault="001A1DE8" w:rsidP="00E07992">
      <w:pPr>
        <w:pStyle w:val="Heading2"/>
        <w:rPr>
          <w:rFonts w:ascii="Arial" w:hAnsi="Arial" w:cs="Arial"/>
        </w:rPr>
      </w:pPr>
      <w:bookmarkStart w:id="5" w:name="_Toc449372744"/>
      <w:r w:rsidRPr="15159F6A">
        <w:rPr>
          <w:rFonts w:ascii="Arial" w:eastAsia="Arial" w:hAnsi="Arial" w:cs="Arial"/>
        </w:rPr>
        <w:t>Overview of Lake Ontario</w:t>
      </w:r>
      <w:bookmarkEnd w:id="5"/>
      <w:r w:rsidRPr="15159F6A">
        <w:rPr>
          <w:rFonts w:ascii="Arial" w:eastAsia="Arial" w:hAnsi="Arial" w:cs="Arial"/>
        </w:rPr>
        <w:t xml:space="preserve"> </w:t>
      </w:r>
    </w:p>
    <w:p w14:paraId="7597D4B6" w14:textId="77777777" w:rsidR="00BD0A15" w:rsidRPr="00022D0D" w:rsidRDefault="00BD0A15" w:rsidP="001A1DE8">
      <w:pPr>
        <w:rPr>
          <w:rFonts w:ascii="Arial" w:hAnsi="Arial" w:cs="Arial"/>
          <w:b/>
          <w:sz w:val="22"/>
          <w:szCs w:val="22"/>
        </w:rPr>
      </w:pPr>
    </w:p>
    <w:p w14:paraId="7B60F771" w14:textId="7E0308C3" w:rsidR="003D7FBD" w:rsidRPr="00022D0D" w:rsidRDefault="15159F6A" w:rsidP="003D7FBD">
      <w:pPr>
        <w:rPr>
          <w:rFonts w:ascii="Arial" w:hAnsi="Arial" w:cs="Arial"/>
          <w:sz w:val="22"/>
          <w:szCs w:val="22"/>
          <w:lang w:val="en-CA"/>
        </w:rPr>
      </w:pPr>
      <w:r w:rsidRPr="15159F6A">
        <w:rPr>
          <w:rFonts w:ascii="Arial" w:eastAsia="Arial" w:hAnsi="Arial" w:cs="Arial"/>
          <w:sz w:val="22"/>
          <w:szCs w:val="22"/>
          <w:lang w:val="en-CA"/>
        </w:rPr>
        <w:t xml:space="preserve">Lake Ontario is last in the chain of Great Lakes that straddle the Canada/United States of America border. Its shoreline is bordered by the Province of Ontario on the Canadian side and New York State on the U.S. side. Lake Ontario is the smallest of the Great Lakes, with a surface area of 18,960 </w:t>
      </w:r>
      <w:r w:rsidR="009E16C2">
        <w:rPr>
          <w:rFonts w:ascii="Arial" w:eastAsia="Arial" w:hAnsi="Arial" w:cs="Arial"/>
          <w:sz w:val="22"/>
          <w:szCs w:val="22"/>
          <w:lang w:val="en-CA"/>
        </w:rPr>
        <w:t>km</w:t>
      </w:r>
      <w:r w:rsidR="009E16C2">
        <w:rPr>
          <w:rFonts w:ascii="Arial" w:eastAsia="Arial" w:hAnsi="Arial" w:cs="Arial"/>
          <w:sz w:val="22"/>
          <w:szCs w:val="22"/>
          <w:vertAlign w:val="superscript"/>
          <w:lang w:val="en-CA"/>
        </w:rPr>
        <w:t>2</w:t>
      </w:r>
      <w:r w:rsidRPr="15159F6A">
        <w:rPr>
          <w:rFonts w:ascii="Arial" w:eastAsia="Arial" w:hAnsi="Arial" w:cs="Arial"/>
          <w:sz w:val="22"/>
          <w:szCs w:val="22"/>
          <w:lang w:val="en-CA"/>
        </w:rPr>
        <w:t xml:space="preserve"> (7,340 square miles), but it has the highest ratio of watershed area to lake surface area. It is relatively deep, with an average depth of 86 meters (283 feet) and a maximum depth of 244 meters (802 feet), second only to Lake Superior. Approximately 80 per cent of the water flowing into Lake Ontario comes from Lake Erie through the Niagara River and Welland Canal (Lake Ontario LAMP, 1998). The remaining flow comes from Lake Ontario basin tributaries (14 per cent) and </w:t>
      </w:r>
      <w:r w:rsidRPr="15159F6A">
        <w:rPr>
          <w:rFonts w:ascii="Arial" w:eastAsia="Arial" w:hAnsi="Arial" w:cs="Arial"/>
          <w:sz w:val="22"/>
          <w:szCs w:val="22"/>
          <w:lang w:val="en-CA"/>
        </w:rPr>
        <w:lastRenderedPageBreak/>
        <w:t>precipitation (7 per cent). About 93 per cent of the water in Lake Ontario flows out through the St. Lawrence River and the remaining 7 per cent leaves through evaporation. Since Lake Ontario is the farthest downstream Great Lake, it is impacted by human activities occurring throughout Lakes Superior, Michigan, Huron, and Erie, and within its watershed.</w:t>
      </w:r>
    </w:p>
    <w:p w14:paraId="1DD1AF59" w14:textId="77777777" w:rsidR="003D7FBD" w:rsidRPr="00022D0D" w:rsidRDefault="003D7FBD" w:rsidP="00BD0A15">
      <w:pPr>
        <w:rPr>
          <w:rFonts w:ascii="Arial" w:hAnsi="Arial" w:cs="Arial"/>
          <w:sz w:val="22"/>
          <w:szCs w:val="22"/>
        </w:rPr>
      </w:pPr>
    </w:p>
    <w:p w14:paraId="5CC84081" w14:textId="2ACB33AA" w:rsidR="00BD0A15" w:rsidRPr="00022D0D" w:rsidRDefault="15159F6A" w:rsidP="00BD0A15">
      <w:pPr>
        <w:rPr>
          <w:rFonts w:ascii="Arial" w:hAnsi="Arial" w:cs="Arial"/>
          <w:sz w:val="22"/>
          <w:szCs w:val="22"/>
        </w:rPr>
      </w:pPr>
      <w:r w:rsidRPr="15159F6A">
        <w:rPr>
          <w:rFonts w:ascii="Arial" w:eastAsia="Arial" w:hAnsi="Arial" w:cs="Arial"/>
          <w:sz w:val="22"/>
          <w:szCs w:val="22"/>
        </w:rPr>
        <w:t>Lake Ontario is important to the U.S. and Canadian residents who live on or near to this beautiful lake. It is the primary source of drinking water for the many communities along its shoreline, it is an excellent supply of water for industrial and commercial uses and cooling water for nuclear power plants</w:t>
      </w:r>
      <w:r w:rsidR="009E16C2">
        <w:rPr>
          <w:rFonts w:ascii="Arial" w:eastAsia="Arial" w:hAnsi="Arial" w:cs="Arial"/>
          <w:sz w:val="22"/>
          <w:szCs w:val="22"/>
        </w:rPr>
        <w:t>,</w:t>
      </w:r>
      <w:r w:rsidRPr="15159F6A">
        <w:rPr>
          <w:rFonts w:ascii="Arial" w:eastAsia="Arial" w:hAnsi="Arial" w:cs="Arial"/>
          <w:sz w:val="22"/>
          <w:szCs w:val="22"/>
        </w:rPr>
        <w:t xml:space="preserve"> and it provides assimilation for treated industrial and municipal wastewater. Its numerous beaches and parks provide recreational opportunities such as swimming and camping for local residents and tourists. It fishery supports recreational, charter and commercial fishing.</w:t>
      </w:r>
    </w:p>
    <w:p w14:paraId="54C20DF6" w14:textId="77777777" w:rsidR="00B503EF" w:rsidRPr="00022D0D" w:rsidRDefault="00B503EF" w:rsidP="00BD0A15">
      <w:pPr>
        <w:rPr>
          <w:rFonts w:ascii="Arial" w:hAnsi="Arial" w:cs="Arial"/>
          <w:sz w:val="22"/>
          <w:szCs w:val="22"/>
        </w:rPr>
      </w:pPr>
    </w:p>
    <w:p w14:paraId="29DEEB79" w14:textId="6E59FDC8" w:rsidR="00B503EF" w:rsidRPr="00022D0D" w:rsidRDefault="15159F6A" w:rsidP="00B503EF">
      <w:pPr>
        <w:rPr>
          <w:rFonts w:ascii="Arial" w:hAnsi="Arial" w:cs="Arial"/>
          <w:sz w:val="22"/>
          <w:szCs w:val="22"/>
        </w:rPr>
      </w:pPr>
      <w:r w:rsidRPr="15159F6A">
        <w:rPr>
          <w:rFonts w:ascii="Arial" w:eastAsia="Arial" w:hAnsi="Arial" w:cs="Arial"/>
          <w:sz w:val="22"/>
          <w:szCs w:val="22"/>
        </w:rPr>
        <w:t>The Canadian north shore is much more urbanized and densely populated than the U.S. south shore. The estimated population living in the area of Ontario known as the Golden Horseshoe (area from the Niagara River north and eastward to Oshawa) was 8.7 million in 2011, a 6% increase since 2000 (Statistics Canada 2103).  According to a 2010 U.S. census, the population within New York State’s 7 counties adjacent to Lake Ontario was 1.4 million people and the number is projected to remain fairly stable over</w:t>
      </w:r>
      <w:r w:rsidR="009E16C2">
        <w:rPr>
          <w:rFonts w:ascii="Arial" w:eastAsia="Arial" w:hAnsi="Arial" w:cs="Arial"/>
          <w:sz w:val="22"/>
          <w:szCs w:val="22"/>
        </w:rPr>
        <w:t xml:space="preserve"> the</w:t>
      </w:r>
      <w:r w:rsidRPr="15159F6A">
        <w:rPr>
          <w:rFonts w:ascii="Arial" w:eastAsia="Arial" w:hAnsi="Arial" w:cs="Arial"/>
          <w:sz w:val="22"/>
          <w:szCs w:val="22"/>
        </w:rPr>
        <w:t xml:space="preserve"> next couple</w:t>
      </w:r>
      <w:r w:rsidR="009E16C2">
        <w:rPr>
          <w:rFonts w:ascii="Arial" w:eastAsia="Arial" w:hAnsi="Arial" w:cs="Arial"/>
          <w:sz w:val="22"/>
          <w:szCs w:val="22"/>
        </w:rPr>
        <w:t xml:space="preserve"> of</w:t>
      </w:r>
      <w:r w:rsidRPr="15159F6A">
        <w:rPr>
          <w:rFonts w:ascii="Arial" w:eastAsia="Arial" w:hAnsi="Arial" w:cs="Arial"/>
          <w:sz w:val="22"/>
          <w:szCs w:val="22"/>
        </w:rPr>
        <w:t xml:space="preserve"> years (pers. Comm., Donald Zelazny, New York Department of Environmental Conservation). Due to the dense population along the northwestern shore, water quality is impacted by an urbanized landscape </w:t>
      </w:r>
      <w:r w:rsidR="00736129">
        <w:rPr>
          <w:rFonts w:ascii="Arial" w:eastAsia="Arial" w:hAnsi="Arial" w:cs="Arial"/>
          <w:sz w:val="22"/>
          <w:szCs w:val="22"/>
        </w:rPr>
        <w:t xml:space="preserve"> versus</w:t>
      </w:r>
      <w:r w:rsidR="00736129" w:rsidRPr="15159F6A">
        <w:rPr>
          <w:rFonts w:ascii="Arial" w:eastAsia="Arial" w:hAnsi="Arial" w:cs="Arial"/>
          <w:sz w:val="22"/>
          <w:szCs w:val="22"/>
        </w:rPr>
        <w:t xml:space="preserve"> </w:t>
      </w:r>
      <w:r w:rsidRPr="15159F6A">
        <w:rPr>
          <w:rFonts w:ascii="Arial" w:eastAsia="Arial" w:hAnsi="Arial" w:cs="Arial"/>
          <w:sz w:val="22"/>
          <w:szCs w:val="22"/>
        </w:rPr>
        <w:t>the more rural influences on water quality along the New York shore.</w:t>
      </w:r>
    </w:p>
    <w:p w14:paraId="384A52AE" w14:textId="77777777" w:rsidR="007835AA" w:rsidRPr="00022D0D" w:rsidRDefault="007835AA" w:rsidP="00B503EF">
      <w:pPr>
        <w:rPr>
          <w:rFonts w:ascii="Arial" w:hAnsi="Arial" w:cs="Arial"/>
          <w:sz w:val="22"/>
          <w:szCs w:val="22"/>
        </w:rPr>
      </w:pPr>
    </w:p>
    <w:p w14:paraId="7560A1B8" w14:textId="46203F57" w:rsidR="001A1DE8" w:rsidRPr="00022D0D" w:rsidRDefault="001A1DE8" w:rsidP="00761A30">
      <w:pPr>
        <w:rPr>
          <w:rFonts w:ascii="Arial" w:hAnsi="Arial" w:cs="Arial"/>
          <w:sz w:val="22"/>
          <w:szCs w:val="22"/>
        </w:rPr>
      </w:pPr>
    </w:p>
    <w:p w14:paraId="66D7EDBA" w14:textId="7FDA1CDA" w:rsidR="00761A30" w:rsidRPr="00496503" w:rsidRDefault="00761A30" w:rsidP="00E07992">
      <w:pPr>
        <w:pStyle w:val="Heading2"/>
        <w:rPr>
          <w:rFonts w:ascii="Arial" w:hAnsi="Arial" w:cs="Arial"/>
        </w:rPr>
      </w:pPr>
      <w:bookmarkStart w:id="6" w:name="_Toc449372745"/>
      <w:r w:rsidRPr="15159F6A">
        <w:rPr>
          <w:rFonts w:ascii="Arial" w:eastAsia="Arial" w:hAnsi="Arial" w:cs="Arial"/>
        </w:rPr>
        <w:t>Great Lakes (Lake Ontario) Monitoring Programs</w:t>
      </w:r>
      <w:bookmarkEnd w:id="6"/>
    </w:p>
    <w:p w14:paraId="70EA47F8" w14:textId="77777777" w:rsidR="00761A30" w:rsidRPr="00022D0D" w:rsidRDefault="00761A30" w:rsidP="00761A30">
      <w:pPr>
        <w:rPr>
          <w:rFonts w:ascii="Arial" w:hAnsi="Arial" w:cs="Arial"/>
          <w:sz w:val="22"/>
          <w:szCs w:val="22"/>
        </w:rPr>
      </w:pPr>
    </w:p>
    <w:p w14:paraId="215D993E" w14:textId="34B8D8AC" w:rsidR="00761A30" w:rsidRPr="00022D0D" w:rsidRDefault="15159F6A" w:rsidP="00761A30">
      <w:pPr>
        <w:rPr>
          <w:rFonts w:ascii="Arial" w:hAnsi="Arial" w:cs="Arial"/>
          <w:bCs/>
          <w:sz w:val="22"/>
          <w:szCs w:val="22"/>
          <w:lang w:val="en-CA"/>
        </w:rPr>
      </w:pPr>
      <w:r w:rsidRPr="15159F6A">
        <w:rPr>
          <w:rFonts w:ascii="Arial" w:eastAsia="Arial" w:hAnsi="Arial" w:cs="Arial"/>
          <w:sz w:val="22"/>
          <w:szCs w:val="22"/>
        </w:rPr>
        <w:t xml:space="preserve">Monitoring Great Lakes water quality and ecosystem health is a commitment </w:t>
      </w:r>
      <w:r w:rsidR="00163EFB">
        <w:rPr>
          <w:rFonts w:ascii="Arial" w:eastAsia="Arial" w:hAnsi="Arial" w:cs="Arial"/>
          <w:sz w:val="22"/>
          <w:szCs w:val="22"/>
        </w:rPr>
        <w:t xml:space="preserve">made </w:t>
      </w:r>
      <w:r w:rsidRPr="15159F6A">
        <w:rPr>
          <w:rFonts w:ascii="Arial" w:eastAsia="Arial" w:hAnsi="Arial" w:cs="Arial"/>
          <w:sz w:val="22"/>
          <w:szCs w:val="22"/>
        </w:rPr>
        <w:t xml:space="preserve">by both Canada and the United States within the </w:t>
      </w:r>
      <w:r w:rsidRPr="15159F6A">
        <w:rPr>
          <w:rFonts w:ascii="Arial" w:eastAsia="Arial" w:hAnsi="Arial" w:cs="Arial"/>
          <w:sz w:val="22"/>
          <w:szCs w:val="22"/>
          <w:lang w:val="en-CA"/>
        </w:rPr>
        <w:t>Great Lakes Water Quality Agreement (GLWQA) of 2012. This commitment includes implementation of monitoring and research for each of the Great Lakes on a five-year rotational basis. Under Annex 10 (E)</w:t>
      </w:r>
      <w:r w:rsidR="00163EFB">
        <w:rPr>
          <w:rFonts w:ascii="Arial" w:eastAsia="Arial" w:hAnsi="Arial" w:cs="Arial"/>
          <w:sz w:val="22"/>
          <w:szCs w:val="22"/>
          <w:lang w:val="en-CA"/>
        </w:rPr>
        <w:t>,</w:t>
      </w:r>
      <w:r w:rsidRPr="15159F6A">
        <w:rPr>
          <w:rFonts w:ascii="Arial" w:eastAsia="Arial" w:hAnsi="Arial" w:cs="Arial"/>
          <w:sz w:val="22"/>
          <w:szCs w:val="22"/>
          <w:lang w:val="en-CA"/>
        </w:rPr>
        <w:t xml:space="preserve"> the parties are to focus monitoring and science on the priorities identified by the Lake Management Process and coordinate activities across government and non-government organizations. Annex 10 of the 2012 GLWQA Protocol also commits the countries to: a) maintain comprehensive, science-based ecosystem indicators to anticipate emerging threats; and, b) to measure and report on progress. This latter action is currently undertaken through the State of the Lakes Ecosystem Conference (SOLEC).</w:t>
      </w:r>
    </w:p>
    <w:p w14:paraId="1ECC988C" w14:textId="77777777" w:rsidR="00761A30" w:rsidRPr="00022D0D" w:rsidRDefault="00761A30" w:rsidP="00761A30">
      <w:pPr>
        <w:rPr>
          <w:rFonts w:ascii="Arial" w:hAnsi="Arial" w:cs="Arial"/>
          <w:bCs/>
          <w:sz w:val="22"/>
          <w:szCs w:val="22"/>
          <w:lang w:val="en-CA"/>
        </w:rPr>
      </w:pPr>
    </w:p>
    <w:p w14:paraId="2C1AA6E5" w14:textId="6AEAF45B" w:rsidR="004D0C06" w:rsidRPr="00022D0D" w:rsidRDefault="15159F6A" w:rsidP="00761A30">
      <w:pPr>
        <w:rPr>
          <w:rFonts w:ascii="Arial" w:hAnsi="Arial" w:cs="Arial"/>
          <w:bCs/>
          <w:sz w:val="22"/>
          <w:szCs w:val="22"/>
          <w:lang w:val="en-CA"/>
        </w:rPr>
      </w:pPr>
      <w:r w:rsidRPr="15159F6A">
        <w:rPr>
          <w:rFonts w:ascii="Arial" w:eastAsia="Arial" w:hAnsi="Arial" w:cs="Arial"/>
          <w:sz w:val="22"/>
          <w:szCs w:val="22"/>
          <w:lang w:val="en-CA"/>
        </w:rPr>
        <w:t xml:space="preserve">Lake Ontario is intensively monitored every five years and these 5-year intensive, multi-agency and partner monitoring initiatives </w:t>
      </w:r>
      <w:r w:rsidR="00D929E8">
        <w:rPr>
          <w:rFonts w:ascii="Arial" w:eastAsia="Arial" w:hAnsi="Arial" w:cs="Arial"/>
          <w:sz w:val="22"/>
          <w:szCs w:val="22"/>
          <w:lang w:val="en-CA"/>
        </w:rPr>
        <w:t>are</w:t>
      </w:r>
      <w:r w:rsidR="00D929E8" w:rsidRPr="15159F6A">
        <w:rPr>
          <w:rFonts w:ascii="Arial" w:eastAsia="Arial" w:hAnsi="Arial" w:cs="Arial"/>
          <w:sz w:val="22"/>
          <w:szCs w:val="22"/>
          <w:lang w:val="en-CA"/>
        </w:rPr>
        <w:t xml:space="preserve"> </w:t>
      </w:r>
      <w:r w:rsidRPr="15159F6A">
        <w:rPr>
          <w:rFonts w:ascii="Arial" w:eastAsia="Arial" w:hAnsi="Arial" w:cs="Arial"/>
          <w:sz w:val="22"/>
          <w:szCs w:val="22"/>
          <w:lang w:val="en-CA"/>
        </w:rPr>
        <w:t>coordinated through the binational Cooperative Science and Monitoring Initiative (CSMI). The CSMI is</w:t>
      </w:r>
      <w:r w:rsidR="00E528DF">
        <w:rPr>
          <w:rFonts w:ascii="Arial" w:eastAsia="Arial" w:hAnsi="Arial" w:cs="Arial"/>
          <w:sz w:val="22"/>
          <w:szCs w:val="22"/>
          <w:lang w:val="en-CA"/>
        </w:rPr>
        <w:t xml:space="preserve"> a</w:t>
      </w:r>
      <w:r w:rsidRPr="15159F6A">
        <w:rPr>
          <w:rFonts w:ascii="Arial" w:eastAsia="Arial" w:hAnsi="Arial" w:cs="Arial"/>
          <w:sz w:val="22"/>
          <w:szCs w:val="22"/>
          <w:lang w:val="en-CA"/>
        </w:rPr>
        <w:t xml:space="preserve"> planning process </w:t>
      </w:r>
      <w:r w:rsidR="00E528DF">
        <w:rPr>
          <w:rFonts w:ascii="Arial" w:eastAsia="Arial" w:hAnsi="Arial" w:cs="Arial"/>
          <w:sz w:val="22"/>
          <w:szCs w:val="22"/>
          <w:lang w:val="en-CA"/>
        </w:rPr>
        <w:t xml:space="preserve">that </w:t>
      </w:r>
      <w:r w:rsidRPr="15159F6A">
        <w:rPr>
          <w:rFonts w:ascii="Arial" w:eastAsia="Arial" w:hAnsi="Arial" w:cs="Arial"/>
          <w:sz w:val="22"/>
          <w:szCs w:val="22"/>
          <w:lang w:val="en-CA"/>
        </w:rPr>
        <w:t>coordinate</w:t>
      </w:r>
      <w:r w:rsidR="00E528DF">
        <w:rPr>
          <w:rFonts w:ascii="Arial" w:eastAsia="Arial" w:hAnsi="Arial" w:cs="Arial"/>
          <w:sz w:val="22"/>
          <w:szCs w:val="22"/>
          <w:lang w:val="en-CA"/>
        </w:rPr>
        <w:t>s</w:t>
      </w:r>
      <w:r w:rsidRPr="15159F6A">
        <w:rPr>
          <w:rFonts w:ascii="Arial" w:eastAsia="Arial" w:hAnsi="Arial" w:cs="Arial"/>
          <w:sz w:val="22"/>
          <w:szCs w:val="22"/>
          <w:lang w:val="en-CA"/>
        </w:rPr>
        <w:t xml:space="preserve"> the resources and actions of the many U.S. and Canadian agencies, academia and no-governmental organizations that are involved in Great Lakes monitoring and research. For more information on the CSMI and how it was applied to the 2008 Lake Ontario binational intensive monitoring year, see Richardson et al. (2012).</w:t>
      </w:r>
    </w:p>
    <w:p w14:paraId="4C0E0054" w14:textId="77777777" w:rsidR="004D0C06" w:rsidRPr="00022D0D" w:rsidRDefault="004D0C06" w:rsidP="00761A30">
      <w:pPr>
        <w:rPr>
          <w:rFonts w:ascii="Arial" w:hAnsi="Arial" w:cs="Arial"/>
          <w:bCs/>
          <w:sz w:val="22"/>
          <w:szCs w:val="22"/>
          <w:lang w:val="en-CA"/>
        </w:rPr>
      </w:pPr>
    </w:p>
    <w:p w14:paraId="671C45EF" w14:textId="4C8C87BE" w:rsidR="00CF0736" w:rsidRPr="00022D0D" w:rsidRDefault="15159F6A" w:rsidP="00761A30">
      <w:pPr>
        <w:rPr>
          <w:rFonts w:ascii="Arial" w:hAnsi="Arial" w:cs="Arial"/>
          <w:bCs/>
          <w:sz w:val="22"/>
          <w:szCs w:val="22"/>
          <w:lang w:val="en-CA"/>
        </w:rPr>
      </w:pPr>
      <w:r w:rsidRPr="15159F6A">
        <w:rPr>
          <w:rFonts w:ascii="Arial" w:eastAsia="Arial" w:hAnsi="Arial" w:cs="Arial"/>
          <w:sz w:val="22"/>
          <w:szCs w:val="22"/>
        </w:rPr>
        <w:t xml:space="preserve">Federal, provincial and state governments in both Canada and the United States share in the monitoring of Lake Ontario’s ecosystem health. In addition to the CSMI </w:t>
      </w:r>
      <w:r w:rsidRPr="15159F6A">
        <w:rPr>
          <w:rFonts w:ascii="Arial" w:eastAsia="Arial" w:hAnsi="Arial" w:cs="Arial"/>
          <w:sz w:val="22"/>
          <w:szCs w:val="22"/>
        </w:rPr>
        <w:lastRenderedPageBreak/>
        <w:t>coordinated effort, routine monitoring of the Lake and its watersheds</w:t>
      </w:r>
      <w:r w:rsidR="00043B8D" w:rsidRPr="00043B8D">
        <w:rPr>
          <w:rFonts w:ascii="Arial" w:eastAsia="Arial" w:hAnsi="Arial" w:cs="Arial"/>
          <w:sz w:val="22"/>
          <w:szCs w:val="22"/>
        </w:rPr>
        <w:t xml:space="preserve"> </w:t>
      </w:r>
      <w:r w:rsidR="00C460F8">
        <w:rPr>
          <w:rFonts w:ascii="Arial" w:eastAsia="Arial" w:hAnsi="Arial" w:cs="Arial"/>
          <w:sz w:val="22"/>
          <w:szCs w:val="22"/>
        </w:rPr>
        <w:t>is conducted</w:t>
      </w:r>
      <w:r w:rsidR="00043B8D" w:rsidRPr="15159F6A">
        <w:rPr>
          <w:rFonts w:ascii="Arial" w:eastAsia="Arial" w:hAnsi="Arial" w:cs="Arial"/>
          <w:sz w:val="22"/>
          <w:szCs w:val="22"/>
        </w:rPr>
        <w:t xml:space="preserve"> on an ongoing basis</w:t>
      </w:r>
      <w:r w:rsidRPr="15159F6A">
        <w:rPr>
          <w:rFonts w:ascii="Arial" w:eastAsia="Arial" w:hAnsi="Arial" w:cs="Arial"/>
          <w:sz w:val="22"/>
          <w:szCs w:val="22"/>
        </w:rPr>
        <w:t xml:space="preserve"> by the various governments and other partners (e.g. Conservation Authorities, Academia, municipalities). The following are brief descriptions of some of the major monitoring programs that contribute to the state of knowledge on nutrients in Lake Ontario and </w:t>
      </w:r>
      <w:r w:rsidR="00043B8D">
        <w:rPr>
          <w:rFonts w:ascii="Arial" w:eastAsia="Arial" w:hAnsi="Arial" w:cs="Arial"/>
          <w:sz w:val="22"/>
          <w:szCs w:val="22"/>
        </w:rPr>
        <w:t xml:space="preserve">that </w:t>
      </w:r>
      <w:r w:rsidRPr="15159F6A">
        <w:rPr>
          <w:rFonts w:ascii="Arial" w:eastAsia="Arial" w:hAnsi="Arial" w:cs="Arial"/>
          <w:sz w:val="22"/>
          <w:szCs w:val="22"/>
        </w:rPr>
        <w:t xml:space="preserve">deliver on both countries’ commitment to monitor Great Lakes water quality and ecosystem health.  </w:t>
      </w:r>
    </w:p>
    <w:p w14:paraId="5EFB9300" w14:textId="77777777" w:rsidR="00761A30" w:rsidRPr="00022D0D" w:rsidRDefault="00761A30" w:rsidP="00761A30">
      <w:pPr>
        <w:rPr>
          <w:rFonts w:ascii="Arial" w:hAnsi="Arial" w:cs="Arial"/>
          <w:sz w:val="22"/>
          <w:szCs w:val="22"/>
        </w:rPr>
      </w:pPr>
    </w:p>
    <w:p w14:paraId="349D38CB" w14:textId="7E0AC7D0" w:rsidR="00761A30" w:rsidRPr="00496503" w:rsidRDefault="00761A30" w:rsidP="00E07992">
      <w:pPr>
        <w:pStyle w:val="Heading3"/>
        <w:rPr>
          <w:rFonts w:ascii="Arial" w:hAnsi="Arial" w:cs="Arial"/>
        </w:rPr>
      </w:pPr>
      <w:bookmarkStart w:id="7" w:name="_Toc449372746"/>
      <w:r w:rsidRPr="15159F6A">
        <w:rPr>
          <w:rFonts w:ascii="Arial" w:eastAsia="Arial" w:hAnsi="Arial" w:cs="Arial"/>
        </w:rPr>
        <w:t xml:space="preserve">Environment </w:t>
      </w:r>
      <w:r w:rsidR="00E45902" w:rsidRPr="15159F6A">
        <w:rPr>
          <w:rFonts w:ascii="Arial" w:eastAsia="Arial" w:hAnsi="Arial" w:cs="Arial"/>
        </w:rPr>
        <w:t>and Climate Change</w:t>
      </w:r>
      <w:r w:rsidRPr="15159F6A">
        <w:rPr>
          <w:rFonts w:ascii="Arial" w:eastAsia="Arial" w:hAnsi="Arial" w:cs="Arial"/>
        </w:rPr>
        <w:t xml:space="preserve"> </w:t>
      </w:r>
      <w:r w:rsidR="00E45902" w:rsidRPr="15159F6A">
        <w:rPr>
          <w:rFonts w:ascii="Arial" w:eastAsia="Arial" w:hAnsi="Arial" w:cs="Arial"/>
        </w:rPr>
        <w:t>Canada</w:t>
      </w:r>
      <w:bookmarkEnd w:id="7"/>
      <w:r w:rsidR="00E45902" w:rsidRPr="15159F6A">
        <w:rPr>
          <w:rFonts w:ascii="Arial" w:eastAsia="Arial" w:hAnsi="Arial" w:cs="Arial"/>
        </w:rPr>
        <w:t xml:space="preserve"> </w:t>
      </w:r>
    </w:p>
    <w:p w14:paraId="0E988456" w14:textId="77777777" w:rsidR="00761A30" w:rsidRPr="00022D0D" w:rsidRDefault="00761A30" w:rsidP="00761A30">
      <w:pPr>
        <w:rPr>
          <w:rFonts w:ascii="Arial" w:hAnsi="Arial" w:cs="Arial"/>
          <w:sz w:val="22"/>
          <w:szCs w:val="22"/>
        </w:rPr>
      </w:pPr>
    </w:p>
    <w:p w14:paraId="552BA55F" w14:textId="08911FB3" w:rsidR="00FA6835" w:rsidRPr="00FA6835" w:rsidRDefault="15159F6A" w:rsidP="00FA6835">
      <w:pPr>
        <w:rPr>
          <w:rFonts w:ascii="Arial" w:hAnsi="Arial" w:cs="Arial"/>
          <w:sz w:val="22"/>
          <w:szCs w:val="22"/>
        </w:rPr>
      </w:pPr>
      <w:r w:rsidRPr="15159F6A">
        <w:rPr>
          <w:rFonts w:ascii="Arial" w:eastAsia="Arial" w:hAnsi="Arial" w:cs="Arial"/>
          <w:sz w:val="22"/>
          <w:szCs w:val="22"/>
        </w:rPr>
        <w:t xml:space="preserve">Under the National Freshwater Quality and Ecosystem Health Monitoring Program, Environment and Climate Change Canada (ECCC) monitors Great Lakes water, precipitation, sediments, benthic and aquatic biota under its various monitoring projects. The projects with greatest relevance to nutrients in Lake Ontario are described briefly below. </w:t>
      </w:r>
    </w:p>
    <w:p w14:paraId="06740CAD" w14:textId="77777777" w:rsidR="00FA6835" w:rsidRPr="00FA6835" w:rsidRDefault="00FA6835" w:rsidP="00FA6835">
      <w:pPr>
        <w:rPr>
          <w:rFonts w:ascii="Arial" w:hAnsi="Arial" w:cs="Arial"/>
          <w:sz w:val="22"/>
          <w:szCs w:val="22"/>
        </w:rPr>
      </w:pPr>
    </w:p>
    <w:p w14:paraId="2D16F030" w14:textId="2F902137" w:rsidR="00FA6835" w:rsidRPr="00FA6835" w:rsidRDefault="15159F6A" w:rsidP="00FA6835">
      <w:pPr>
        <w:rPr>
          <w:rFonts w:ascii="Arial" w:hAnsi="Arial" w:cs="Arial"/>
          <w:sz w:val="22"/>
          <w:szCs w:val="22"/>
          <w:lang w:val="en-CA"/>
        </w:rPr>
      </w:pPr>
      <w:r w:rsidRPr="15159F6A">
        <w:rPr>
          <w:rFonts w:ascii="Arial" w:eastAsia="Arial" w:hAnsi="Arial" w:cs="Arial"/>
          <w:sz w:val="22"/>
          <w:szCs w:val="22"/>
        </w:rPr>
        <w:t xml:space="preserve">Ship-based cruises are conducted </w:t>
      </w:r>
      <w:r w:rsidR="00C460F8">
        <w:rPr>
          <w:rFonts w:ascii="Arial" w:eastAsia="Arial" w:hAnsi="Arial" w:cs="Arial"/>
          <w:sz w:val="22"/>
          <w:szCs w:val="22"/>
        </w:rPr>
        <w:t xml:space="preserve">under </w:t>
      </w:r>
      <w:r w:rsidRPr="15159F6A">
        <w:rPr>
          <w:rFonts w:ascii="Arial" w:eastAsia="Arial" w:hAnsi="Arial" w:cs="Arial"/>
          <w:b/>
          <w:bCs/>
          <w:sz w:val="22"/>
          <w:szCs w:val="22"/>
        </w:rPr>
        <w:t xml:space="preserve">Great Lakes Surveillance </w:t>
      </w:r>
      <w:r w:rsidRPr="15159F6A">
        <w:rPr>
          <w:rFonts w:ascii="Arial" w:eastAsia="Arial" w:hAnsi="Arial" w:cs="Arial"/>
          <w:sz w:val="22"/>
          <w:szCs w:val="22"/>
        </w:rPr>
        <w:t>(GLS) to ensure compliance with water quality objectives, evaluate trends in Great Lakes water quality and to identify emerging issues.</w:t>
      </w:r>
      <w:r w:rsidRPr="15159F6A">
        <w:rPr>
          <w:rFonts w:ascii="Arial" w:eastAsia="Arial" w:hAnsi="Arial" w:cs="Arial"/>
          <w:sz w:val="22"/>
          <w:szCs w:val="22"/>
          <w:lang w:val="en-CA"/>
        </w:rPr>
        <w:t xml:space="preserve"> Approximately 100 stations (Figure 1) are monitored on Lake Ontario, with approximately 23 of these designated as priority stations where more in-depth information is collected.  Monitoring started in Lake Ontario in the late 1960s and is currently conducted approximately every two years, with a spring and summer cruise conducted during that year. The monitoring is also coordinated to support the CSMI intensive monitoring year. GLS is conducted throughout the lake on Lakes Superior, Huron, Erie and Ontario (no monitoring is conducted in</w:t>
      </w:r>
      <w:r w:rsidRPr="15159F6A">
        <w:rPr>
          <w:rFonts w:ascii="Arial" w:eastAsia="Arial" w:hAnsi="Arial" w:cs="Arial"/>
          <w:sz w:val="22"/>
          <w:szCs w:val="22"/>
        </w:rPr>
        <w:t xml:space="preserve"> Lake Michigan, which is located entirely within the United States). The monitored parameters include nutrients, major ions, metals, organic contaminants and compounds of new and emerging concern.</w:t>
      </w:r>
      <w:r w:rsidRPr="15159F6A">
        <w:rPr>
          <w:rFonts w:ascii="Arial" w:eastAsia="Arial" w:hAnsi="Arial" w:cs="Arial"/>
          <w:sz w:val="22"/>
          <w:szCs w:val="22"/>
          <w:lang w:val="en-CA"/>
        </w:rPr>
        <w:t xml:space="preserve"> GLS is delivered as part of Canada’s commitment to the Canada-United States Great Lakes Water Quality Agreement and in support of its Annexes, including the Lakewide Management Annex, the Nutrients Annex, the Chemicals of Mutual Concern Annex and the Science Annex.</w:t>
      </w:r>
    </w:p>
    <w:p w14:paraId="6D71EB32" w14:textId="3048A991" w:rsidR="00761A30" w:rsidRDefault="00761A30" w:rsidP="00761A30">
      <w:pPr>
        <w:rPr>
          <w:rFonts w:ascii="Arial" w:hAnsi="Arial" w:cs="Arial"/>
          <w:sz w:val="22"/>
          <w:szCs w:val="22"/>
        </w:rPr>
      </w:pPr>
    </w:p>
    <w:p w14:paraId="55952C95" w14:textId="77777777" w:rsidR="00C460F8" w:rsidRPr="00022D0D" w:rsidRDefault="00C460F8" w:rsidP="00761A30">
      <w:pPr>
        <w:rPr>
          <w:rFonts w:ascii="Arial" w:hAnsi="Arial" w:cs="Arial"/>
          <w:sz w:val="22"/>
          <w:szCs w:val="22"/>
        </w:rPr>
      </w:pPr>
    </w:p>
    <w:p w14:paraId="2CF96F21" w14:textId="140A755A" w:rsidR="00022D0D" w:rsidRDefault="00C460F8" w:rsidP="00761A30">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97" behindDoc="0" locked="0" layoutInCell="1" allowOverlap="1" wp14:anchorId="6AD9A887" wp14:editId="585F73F6">
                <wp:simplePos x="0" y="0"/>
                <wp:positionH relativeFrom="column">
                  <wp:posOffset>758190</wp:posOffset>
                </wp:positionH>
                <wp:positionV relativeFrom="page">
                  <wp:posOffset>6089015</wp:posOffset>
                </wp:positionV>
                <wp:extent cx="3830955" cy="3126740"/>
                <wp:effectExtent l="0" t="19050" r="0" b="0"/>
                <wp:wrapTight wrapText="bothSides">
                  <wp:wrapPolygon edited="0">
                    <wp:start x="0" y="-132"/>
                    <wp:lineTo x="0" y="21451"/>
                    <wp:lineTo x="21482" y="21451"/>
                    <wp:lineTo x="21482" y="19345"/>
                    <wp:lineTo x="21160" y="-132"/>
                    <wp:lineTo x="0" y="-132"/>
                  </wp:wrapPolygon>
                </wp:wrapTight>
                <wp:docPr id="283" name="Group 283"/>
                <wp:cNvGraphicFramePr/>
                <a:graphic xmlns:a="http://schemas.openxmlformats.org/drawingml/2006/main">
                  <a:graphicData uri="http://schemas.microsoft.com/office/word/2010/wordprocessingGroup">
                    <wpg:wgp>
                      <wpg:cNvGrpSpPr/>
                      <wpg:grpSpPr>
                        <a:xfrm>
                          <a:off x="0" y="0"/>
                          <a:ext cx="3830955" cy="3126740"/>
                          <a:chOff x="0" y="0"/>
                          <a:chExt cx="3831336" cy="3131216"/>
                        </a:xfrm>
                      </wpg:grpSpPr>
                      <wpg:grpSp>
                        <wpg:cNvPr id="16" name="Group 16"/>
                        <wpg:cNvGrpSpPr/>
                        <wpg:grpSpPr>
                          <a:xfrm>
                            <a:off x="51758" y="0"/>
                            <a:ext cx="3674745" cy="3061970"/>
                            <a:chOff x="0" y="0"/>
                            <a:chExt cx="3832968" cy="3243341"/>
                          </a:xfrm>
                        </wpg:grpSpPr>
                        <pic:pic xmlns:pic="http://schemas.openxmlformats.org/drawingml/2006/picture">
                          <pic:nvPicPr>
                            <pic:cNvPr id="86" name="Picture 8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5715" cy="294386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6" name="Text Box 26"/>
                          <wps:cNvSpPr txBox="1"/>
                          <wps:spPr>
                            <a:xfrm>
                              <a:off x="17253" y="2958861"/>
                              <a:ext cx="3815715" cy="284480"/>
                            </a:xfrm>
                            <a:prstGeom prst="rect">
                              <a:avLst/>
                            </a:prstGeom>
                            <a:solidFill>
                              <a:prstClr val="white"/>
                            </a:solidFill>
                            <a:ln>
                              <a:noFill/>
                            </a:ln>
                          </wps:spPr>
                          <wps:txbx>
                            <w:txbxContent>
                              <w:p w14:paraId="25333F9C" w14:textId="2B30E673" w:rsidR="00582FA0" w:rsidRPr="00FD565D" w:rsidRDefault="00582FA0" w:rsidP="00B35DB5">
                                <w:pPr>
                                  <w:pStyle w:val="Caption"/>
                                  <w:rPr>
                                    <w:rFonts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3" name="Text Box 333"/>
                        <wps:cNvSpPr txBox="1"/>
                        <wps:spPr>
                          <a:xfrm>
                            <a:off x="0" y="2829464"/>
                            <a:ext cx="3831336" cy="301752"/>
                          </a:xfrm>
                          <a:prstGeom prst="rect">
                            <a:avLst/>
                          </a:prstGeom>
                          <a:solidFill>
                            <a:prstClr val="white"/>
                          </a:solidFill>
                          <a:ln>
                            <a:noFill/>
                          </a:ln>
                        </wps:spPr>
                        <wps:txbx>
                          <w:txbxContent>
                            <w:p w14:paraId="0CEAC919" w14:textId="7EF9E728" w:rsidR="00582FA0" w:rsidRDefault="00582FA0" w:rsidP="00AC681B">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rsidRPr="00FD565D">
                                <w:rPr>
                                  <w:rFonts w:cs="Arial"/>
                                </w:rPr>
                                <w:t>: Lake Ontario sampling sites, Environment and Climate Change</w:t>
                              </w:r>
                              <w:r w:rsidRPr="00085411">
                                <w:rPr>
                                  <w:rFonts w:cs="Arial"/>
                                </w:rPr>
                                <w:t>, Great Lakes Surveillance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3" o:spid="_x0000_s1030" style="position:absolute;margin-left:59.7pt;margin-top:479.45pt;width:301.65pt;height:246.2pt;z-index:251658297;mso-position-vertical-relative:page;mso-width-relative:margin;mso-height-relative:margin" coordsize="38313,313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&#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N&#10;eMfB3hj4geGNa8GeM9Fs/EPhjxDZtYatpN+rmC5gLpLG6SRPFc2l5aXMUN7p2o2U1vqGmahb2uo6&#10;ddWt9a29xH4H8PP2N/2ffhX4+sviP4G8G3mj+ItKs/suiq/inxTqWn6PPcWevaZq2o2ttqmr3klz&#10;ea3pWvNpt+mqz6jp9vBpunXGjWGlagdSvdR+oa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Bz/gqfp2oRfHHwLq0lheR6Ve/CjTdOstTe1nT&#10;T7vUNL8X+MbnU7C1vWQW1xeadbaxpNxf2sUjz2kGqadLcJHHe2zS/vHVO607T72fTrm9sLO7udHv&#10;H1HSbi6tYLifS9Ql0+/0mS/06WVHksryTStU1PTHurZop30/Ub+yZzbXdxHIAUvDvh/SPCfh/QvC&#10;3h+0+waD4a0bTPD+iWHn3N19i0jRrKDTtNtPtV7Nc3lz9ms7aGHz7u4nuZtnmTzSys7ts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">
                <v:group id="Group 16" o:spid="_x0000_s1031" style="position:absolute;left:517;width:36748;height:30619" coordsize="38329,32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32" type="#_x0000_t75" style="position:absolute;width:38157;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5yrGAAAA2wAAAA8AAABkcnMvZG93bnJldi54bWxEj0FrwkAUhO8F/8PyhF5EN7YgMbqKSCU9&#10;tIdqfsAj+0yi2bchu41Jfn23UOhxmJlvmO2+N7XoqHWVZQXLRQSCOLe64kJBdjnNYxDOI2usLZOC&#10;gRzsd5OnLSbaPviLurMvRICwS1BB6X2TSOnykgy6hW2Ig3e1rUEfZFtI3eIjwE0tX6JoJQ1WHBZK&#10;bOhYUn4/fxsFt3T4mI2zt890+bqOcjqNxywblXqe9ocNCE+9/w//td+1gngFv1/CD5C7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7nKsYAAADbAAAADwAAAAAAAAAAAAAA&#10;AACfAgAAZHJzL2Rvd25yZXYueG1sUEsFBgAAAAAEAAQA9wAAAJIDAAAAAA==&#10;" stroked="t" strokecolor="black [3213]">
                    <v:imagedata r:id="rId13" o:title=""/>
                    <v:path arrowok="t"/>
                  </v:shape>
                  <v:shape id="Text Box 26" o:spid="_x0000_s1033" type="#_x0000_t202" style="position:absolute;left:172;top:29588;width:38157;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5333F9C" w14:textId="2B30E673" w:rsidR="00582FA0" w:rsidRPr="00FD565D" w:rsidRDefault="00582FA0" w:rsidP="00B35DB5">
                          <w:pPr>
                            <w:pStyle w:val="Caption"/>
                            <w:rPr>
                              <w:rFonts w:cs="Arial"/>
                              <w:noProof/>
                            </w:rPr>
                          </w:pPr>
                        </w:p>
                      </w:txbxContent>
                    </v:textbox>
                  </v:shape>
                </v:group>
                <v:shape id="Text Box 333" o:spid="_x0000_s1034" type="#_x0000_t202" style="position:absolute;top:28294;width:38313;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MIMQA&#10;AADcAAAADwAAAGRycy9kb3ducmV2LnhtbESPzYvCMBTE7wv+D+EJXhZNtSBSjeIn7GH34AeeH82z&#10;LTYvJYm2/vdmYWGPw8z8hlmsOlOLJzlfWVYwHiUgiHOrKy4UXM6H4QyED8gaa8uk4EUeVsvexwIz&#10;bVs+0vMUChEh7DNUUIbQZFL6vCSDfmQb4ujdrDMYonSF1A7bCDe1nCTJVBqsOC6U2NC2pPx+ehgF&#10;0517tEfefu4u+2/8aYrJdfO6KjXod+s5iEBd+A//tb+0gjR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jCDEAAAA3AAAAA8AAAAAAAAAAAAAAAAAmAIAAGRycy9k&#10;b3ducmV2LnhtbFBLBQYAAAAABAAEAPUAAACJAwAAAAA=&#10;" stroked="f">
                  <v:textbox inset="0,0,0,0">
                    <w:txbxContent>
                      <w:p w14:paraId="0CEAC919" w14:textId="7EF9E728" w:rsidR="00582FA0" w:rsidRDefault="00582FA0" w:rsidP="00AC681B">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rsidRPr="00FD565D">
                          <w:rPr>
                            <w:rFonts w:cs="Arial"/>
                          </w:rPr>
                          <w:t>: Lake Ontario sampling sites, Environment and Climate Change</w:t>
                        </w:r>
                        <w:r w:rsidRPr="00085411">
                          <w:rPr>
                            <w:rFonts w:cs="Arial"/>
                          </w:rPr>
                          <w:t>, Great Lakes Surveillance Program</w:t>
                        </w:r>
                      </w:p>
                    </w:txbxContent>
                  </v:textbox>
                </v:shape>
                <w10:wrap type="tight" anchory="page"/>
              </v:group>
            </w:pict>
          </mc:Fallback>
        </mc:AlternateContent>
      </w:r>
    </w:p>
    <w:p w14:paraId="78291B9A" w14:textId="66734C05" w:rsidR="00022D0D" w:rsidRDefault="00022D0D" w:rsidP="00761A30">
      <w:pPr>
        <w:rPr>
          <w:rFonts w:ascii="Arial" w:hAnsi="Arial" w:cs="Arial"/>
          <w:sz w:val="22"/>
          <w:szCs w:val="22"/>
        </w:rPr>
      </w:pPr>
    </w:p>
    <w:p w14:paraId="5C14E23F" w14:textId="269F43A0" w:rsidR="00022D0D" w:rsidRDefault="00022D0D" w:rsidP="00761A30">
      <w:pPr>
        <w:rPr>
          <w:rFonts w:ascii="Arial" w:hAnsi="Arial" w:cs="Arial"/>
          <w:sz w:val="22"/>
          <w:szCs w:val="22"/>
        </w:rPr>
      </w:pPr>
    </w:p>
    <w:p w14:paraId="28387C1B" w14:textId="5D9B7B26" w:rsidR="00022D0D" w:rsidRDefault="00022D0D" w:rsidP="00761A30">
      <w:pPr>
        <w:rPr>
          <w:rFonts w:ascii="Arial" w:hAnsi="Arial" w:cs="Arial"/>
          <w:sz w:val="22"/>
          <w:szCs w:val="22"/>
        </w:rPr>
      </w:pPr>
    </w:p>
    <w:p w14:paraId="19FDDCE5" w14:textId="7073BF53" w:rsidR="00022D0D" w:rsidRDefault="00022D0D" w:rsidP="00761A30">
      <w:pPr>
        <w:rPr>
          <w:rFonts w:ascii="Arial" w:hAnsi="Arial" w:cs="Arial"/>
          <w:sz w:val="22"/>
          <w:szCs w:val="22"/>
        </w:rPr>
      </w:pPr>
    </w:p>
    <w:p w14:paraId="3B1002CD" w14:textId="373CA3ED" w:rsidR="00022D0D" w:rsidRDefault="00022D0D" w:rsidP="00761A30">
      <w:pPr>
        <w:rPr>
          <w:rFonts w:ascii="Arial" w:hAnsi="Arial" w:cs="Arial"/>
          <w:sz w:val="22"/>
          <w:szCs w:val="22"/>
        </w:rPr>
      </w:pPr>
    </w:p>
    <w:p w14:paraId="7048427E" w14:textId="6050450A" w:rsidR="00022D0D" w:rsidRDefault="00022D0D" w:rsidP="00761A30">
      <w:pPr>
        <w:rPr>
          <w:rFonts w:ascii="Arial" w:hAnsi="Arial" w:cs="Arial"/>
          <w:sz w:val="22"/>
          <w:szCs w:val="22"/>
        </w:rPr>
      </w:pPr>
    </w:p>
    <w:p w14:paraId="1F2BDBAE" w14:textId="49659162" w:rsidR="00022D0D" w:rsidRDefault="00022D0D" w:rsidP="00761A30">
      <w:pPr>
        <w:rPr>
          <w:rFonts w:ascii="Arial" w:hAnsi="Arial" w:cs="Arial"/>
          <w:sz w:val="22"/>
          <w:szCs w:val="22"/>
        </w:rPr>
      </w:pPr>
    </w:p>
    <w:p w14:paraId="70975815" w14:textId="5D2EF5FA" w:rsidR="00022D0D" w:rsidRDefault="00022D0D" w:rsidP="00761A30">
      <w:pPr>
        <w:rPr>
          <w:rFonts w:ascii="Arial" w:hAnsi="Arial" w:cs="Arial"/>
          <w:sz w:val="22"/>
          <w:szCs w:val="22"/>
        </w:rPr>
      </w:pPr>
    </w:p>
    <w:p w14:paraId="791B0E78" w14:textId="5EC3B479" w:rsidR="00022D0D" w:rsidRDefault="00022D0D" w:rsidP="00761A30">
      <w:pPr>
        <w:rPr>
          <w:rFonts w:ascii="Arial" w:hAnsi="Arial" w:cs="Arial"/>
          <w:sz w:val="22"/>
          <w:szCs w:val="22"/>
        </w:rPr>
      </w:pPr>
    </w:p>
    <w:p w14:paraId="1E0700B7" w14:textId="5FF9CCF3" w:rsidR="00022D0D" w:rsidRDefault="00022D0D" w:rsidP="00761A30">
      <w:pPr>
        <w:rPr>
          <w:rFonts w:ascii="Arial" w:hAnsi="Arial" w:cs="Arial"/>
          <w:sz w:val="22"/>
          <w:szCs w:val="22"/>
        </w:rPr>
      </w:pPr>
    </w:p>
    <w:p w14:paraId="0DB32E59" w14:textId="49D724E5" w:rsidR="00022D0D" w:rsidRDefault="00022D0D" w:rsidP="00761A30">
      <w:pPr>
        <w:rPr>
          <w:rFonts w:ascii="Arial" w:hAnsi="Arial" w:cs="Arial"/>
          <w:sz w:val="22"/>
          <w:szCs w:val="22"/>
        </w:rPr>
      </w:pPr>
    </w:p>
    <w:p w14:paraId="2E05B2D9" w14:textId="41CCACD5" w:rsidR="00022D0D" w:rsidRDefault="00022D0D" w:rsidP="00761A30">
      <w:pPr>
        <w:rPr>
          <w:rFonts w:ascii="Arial" w:hAnsi="Arial" w:cs="Arial"/>
          <w:sz w:val="22"/>
          <w:szCs w:val="22"/>
        </w:rPr>
      </w:pPr>
    </w:p>
    <w:p w14:paraId="2BAAF03F" w14:textId="58041AD1" w:rsidR="00022D0D" w:rsidRDefault="00022D0D" w:rsidP="00761A30">
      <w:pPr>
        <w:rPr>
          <w:rFonts w:ascii="Arial" w:hAnsi="Arial" w:cs="Arial"/>
          <w:sz w:val="22"/>
          <w:szCs w:val="22"/>
        </w:rPr>
      </w:pPr>
    </w:p>
    <w:p w14:paraId="57CF6A51" w14:textId="30D07CF5" w:rsidR="00022D0D" w:rsidRDefault="00022D0D" w:rsidP="00761A30">
      <w:pPr>
        <w:rPr>
          <w:rFonts w:ascii="Arial" w:hAnsi="Arial" w:cs="Arial"/>
          <w:sz w:val="22"/>
          <w:szCs w:val="22"/>
        </w:rPr>
      </w:pPr>
    </w:p>
    <w:p w14:paraId="4B2E7F90" w14:textId="392EF241" w:rsidR="00022D0D" w:rsidRDefault="00022D0D" w:rsidP="00761A30">
      <w:pPr>
        <w:rPr>
          <w:rFonts w:ascii="Arial" w:hAnsi="Arial" w:cs="Arial"/>
          <w:sz w:val="22"/>
          <w:szCs w:val="22"/>
        </w:rPr>
      </w:pPr>
    </w:p>
    <w:p w14:paraId="51E0A4DB" w14:textId="7079F8C0" w:rsidR="00022D0D" w:rsidRDefault="00022D0D" w:rsidP="00761A30">
      <w:pPr>
        <w:rPr>
          <w:rFonts w:ascii="Arial" w:hAnsi="Arial" w:cs="Arial"/>
          <w:sz w:val="22"/>
          <w:szCs w:val="22"/>
        </w:rPr>
      </w:pPr>
    </w:p>
    <w:p w14:paraId="322154D4" w14:textId="03EC1991" w:rsidR="00022D0D" w:rsidRDefault="00022D0D" w:rsidP="00761A30">
      <w:pPr>
        <w:rPr>
          <w:rFonts w:ascii="Arial" w:hAnsi="Arial" w:cs="Arial"/>
          <w:sz w:val="22"/>
          <w:szCs w:val="22"/>
        </w:rPr>
      </w:pPr>
    </w:p>
    <w:p w14:paraId="3B02DCDD" w14:textId="5F68556C" w:rsidR="00582FA0" w:rsidRDefault="15159F6A" w:rsidP="00582FA0">
      <w:pPr>
        <w:rPr>
          <w:rFonts w:ascii="Arial" w:hAnsi="Arial" w:cs="Arial"/>
          <w:sz w:val="22"/>
          <w:szCs w:val="22"/>
        </w:rPr>
      </w:pPr>
      <w:r w:rsidRPr="15159F6A">
        <w:rPr>
          <w:rFonts w:ascii="Arial" w:eastAsia="Arial" w:hAnsi="Arial" w:cs="Arial"/>
          <w:sz w:val="22"/>
          <w:szCs w:val="22"/>
        </w:rPr>
        <w:lastRenderedPageBreak/>
        <w:t xml:space="preserve">The </w:t>
      </w:r>
      <w:r w:rsidRPr="15159F6A">
        <w:rPr>
          <w:rFonts w:ascii="Arial" w:eastAsia="Arial" w:hAnsi="Arial" w:cs="Arial"/>
          <w:b/>
          <w:bCs/>
          <w:sz w:val="22"/>
          <w:szCs w:val="22"/>
        </w:rPr>
        <w:t>Great Lakes Connecting Channels</w:t>
      </w:r>
      <w:r w:rsidRPr="15159F6A">
        <w:rPr>
          <w:rFonts w:ascii="Arial" w:eastAsia="Arial" w:hAnsi="Arial" w:cs="Arial"/>
          <w:sz w:val="22"/>
          <w:szCs w:val="22"/>
        </w:rPr>
        <w:t xml:space="preserve"> project has focused on the assessment of organic contaminants as a requirement for the Niagara River Toxics Management Plan but its scope also includes nutrients</w:t>
      </w:r>
      <w:r w:rsidR="00C460F8">
        <w:rPr>
          <w:rFonts w:ascii="Arial" w:eastAsia="Arial" w:hAnsi="Arial" w:cs="Arial"/>
          <w:sz w:val="22"/>
          <w:szCs w:val="22"/>
        </w:rPr>
        <w:t xml:space="preserve"> in the River</w:t>
      </w:r>
      <w:r w:rsidRPr="15159F6A">
        <w:rPr>
          <w:rFonts w:ascii="Arial" w:eastAsia="Arial" w:hAnsi="Arial" w:cs="Arial"/>
          <w:sz w:val="22"/>
          <w:szCs w:val="22"/>
        </w:rPr>
        <w:t xml:space="preserve">. The project monitors water quality in the Niagara River at both Fort Erie (upstream) and Niagara-on-the-Lake (downstream) and in the St. Lawrence River at Wolfe Island. These stations provide information about the concentrations and loadings of nutrients in the major inflow and the outflow of Lake Ontario. Nutrient data have been collected </w:t>
      </w:r>
      <w:r w:rsidR="00C460F8">
        <w:rPr>
          <w:rFonts w:ascii="Arial" w:eastAsia="Arial" w:hAnsi="Arial" w:cs="Arial"/>
          <w:sz w:val="22"/>
          <w:szCs w:val="22"/>
        </w:rPr>
        <w:t xml:space="preserve">weekly </w:t>
      </w:r>
      <w:r w:rsidRPr="15159F6A">
        <w:rPr>
          <w:rFonts w:ascii="Arial" w:eastAsia="Arial" w:hAnsi="Arial" w:cs="Arial"/>
          <w:sz w:val="22"/>
          <w:szCs w:val="22"/>
        </w:rPr>
        <w:t>since 1975 at Niagara-on-the-Lake, since 1983 at Fort Erie and since 1986 at Wolfe Island</w:t>
      </w:r>
      <w:r w:rsidR="00C460F8">
        <w:rPr>
          <w:rFonts w:ascii="Arial" w:eastAsia="Arial" w:hAnsi="Arial" w:cs="Arial"/>
          <w:sz w:val="22"/>
          <w:szCs w:val="22"/>
        </w:rPr>
        <w:t>.</w:t>
      </w:r>
      <w:r w:rsidR="00582FA0">
        <w:rPr>
          <w:rFonts w:ascii="Arial" w:eastAsia="Arial" w:hAnsi="Arial" w:cs="Arial"/>
          <w:sz w:val="22"/>
          <w:szCs w:val="22"/>
        </w:rPr>
        <w:t xml:space="preserve"> </w:t>
      </w:r>
      <w:r w:rsidR="00582FA0" w:rsidRPr="15159F6A">
        <w:rPr>
          <w:rFonts w:ascii="Arial" w:eastAsia="Arial" w:hAnsi="Arial" w:cs="Arial"/>
          <w:sz w:val="22"/>
          <w:szCs w:val="22"/>
        </w:rPr>
        <w:t xml:space="preserve">These stations provide information about the concentrations and loadings of nutrients in the major inflow and the outflow of Lake Ontario. Nutrient data have been collected since 1975 at Niagara-on-the-Lake, since 1983 at Fort Erie and since 1986 at Wolfe Island; samples are currently collected weekly. </w:t>
      </w:r>
      <w:r w:rsidR="00582FA0" w:rsidRPr="00582FA0">
        <w:t xml:space="preserve"> </w:t>
      </w:r>
      <w:r w:rsidR="00582FA0" w:rsidRPr="00582FA0">
        <w:rPr>
          <w:rFonts w:ascii="Arial" w:eastAsia="Arial" w:hAnsi="Arial" w:cs="Arial"/>
          <w:sz w:val="22"/>
          <w:szCs w:val="22"/>
        </w:rPr>
        <w:t>Additionally the USGS through EPA R2 and GLRI(GLNPO) is monitoring both upstream and downstream on the Nia</w:t>
      </w:r>
      <w:r w:rsidR="00582FA0">
        <w:rPr>
          <w:rFonts w:ascii="Arial" w:eastAsia="Arial" w:hAnsi="Arial" w:cs="Arial"/>
          <w:sz w:val="22"/>
          <w:szCs w:val="22"/>
        </w:rPr>
        <w:t xml:space="preserve">gara River and upstream on the </w:t>
      </w:r>
      <w:r w:rsidR="00582FA0" w:rsidRPr="00582FA0">
        <w:rPr>
          <w:rFonts w:ascii="Arial" w:eastAsia="Arial" w:hAnsi="Arial" w:cs="Arial"/>
          <w:sz w:val="22"/>
          <w:szCs w:val="22"/>
        </w:rPr>
        <w:t>St. Lawrence River 12 times a year</w:t>
      </w:r>
      <w:r w:rsidR="00582FA0">
        <w:rPr>
          <w:rFonts w:ascii="Arial" w:eastAsia="Arial" w:hAnsi="Arial" w:cs="Arial"/>
          <w:sz w:val="22"/>
          <w:szCs w:val="22"/>
        </w:rPr>
        <w:t>. This monitoring started</w:t>
      </w:r>
      <w:r w:rsidR="00582FA0" w:rsidRPr="00582FA0">
        <w:rPr>
          <w:rFonts w:ascii="Arial" w:eastAsia="Arial" w:hAnsi="Arial" w:cs="Arial"/>
          <w:sz w:val="22"/>
          <w:szCs w:val="22"/>
        </w:rPr>
        <w:t xml:space="preserve"> in fall, 2015 for the Niagara</w:t>
      </w:r>
      <w:r w:rsidR="00582FA0">
        <w:rPr>
          <w:rFonts w:ascii="Arial" w:eastAsia="Arial" w:hAnsi="Arial" w:cs="Arial"/>
          <w:sz w:val="22"/>
          <w:szCs w:val="22"/>
        </w:rPr>
        <w:t xml:space="preserve"> River</w:t>
      </w:r>
      <w:r w:rsidR="00582FA0" w:rsidRPr="00582FA0">
        <w:rPr>
          <w:rFonts w:ascii="Arial" w:eastAsia="Arial" w:hAnsi="Arial" w:cs="Arial"/>
          <w:sz w:val="22"/>
          <w:szCs w:val="22"/>
        </w:rPr>
        <w:t xml:space="preserve">, and </w:t>
      </w:r>
      <w:r w:rsidR="00582FA0">
        <w:rPr>
          <w:rFonts w:ascii="Arial" w:eastAsia="Arial" w:hAnsi="Arial" w:cs="Arial"/>
          <w:sz w:val="22"/>
          <w:szCs w:val="22"/>
        </w:rPr>
        <w:t xml:space="preserve">in the </w:t>
      </w:r>
      <w:r w:rsidR="00582FA0" w:rsidRPr="00582FA0">
        <w:rPr>
          <w:rFonts w:ascii="Arial" w:eastAsia="Arial" w:hAnsi="Arial" w:cs="Arial"/>
          <w:sz w:val="22"/>
          <w:szCs w:val="22"/>
        </w:rPr>
        <w:t>spring 2016 for the St. Lawrence.</w:t>
      </w:r>
    </w:p>
    <w:p w14:paraId="329CCE0A" w14:textId="53673FAE" w:rsidR="00FA6835" w:rsidRDefault="00FA6835" w:rsidP="00FA6835">
      <w:pPr>
        <w:rPr>
          <w:rFonts w:ascii="Arial" w:hAnsi="Arial" w:cs="Arial"/>
          <w:sz w:val="22"/>
          <w:szCs w:val="22"/>
        </w:rPr>
      </w:pPr>
    </w:p>
    <w:p w14:paraId="0EEE8E1C" w14:textId="2A0AEFE3" w:rsidR="00FA6835" w:rsidRDefault="00FA6835" w:rsidP="00FA6835">
      <w:pPr>
        <w:rPr>
          <w:rFonts w:ascii="Arial" w:hAnsi="Arial" w:cs="Arial"/>
          <w:sz w:val="22"/>
          <w:szCs w:val="22"/>
        </w:rPr>
      </w:pPr>
    </w:p>
    <w:p w14:paraId="5ED6F07F" w14:textId="70D94BAF" w:rsidR="00FA6835" w:rsidRPr="00FA6835" w:rsidRDefault="15159F6A" w:rsidP="00FA6835">
      <w:pPr>
        <w:rPr>
          <w:rFonts w:ascii="Arial" w:hAnsi="Arial" w:cs="Arial"/>
          <w:sz w:val="22"/>
          <w:szCs w:val="22"/>
        </w:rPr>
      </w:pPr>
      <w:r w:rsidRPr="15159F6A">
        <w:rPr>
          <w:rFonts w:ascii="Arial" w:eastAsia="Arial" w:hAnsi="Arial" w:cs="Arial"/>
          <w:sz w:val="22"/>
          <w:szCs w:val="22"/>
        </w:rPr>
        <w:t xml:space="preserve">The </w:t>
      </w:r>
      <w:r w:rsidRPr="15159F6A">
        <w:rPr>
          <w:rFonts w:ascii="Arial" w:eastAsia="Arial" w:hAnsi="Arial" w:cs="Arial"/>
          <w:b/>
          <w:bCs/>
          <w:sz w:val="22"/>
          <w:szCs w:val="22"/>
        </w:rPr>
        <w:t>Great Lakes Precipitation Network</w:t>
      </w:r>
      <w:r w:rsidRPr="15159F6A">
        <w:rPr>
          <w:rFonts w:ascii="Arial" w:eastAsia="Arial" w:hAnsi="Arial" w:cs="Arial"/>
          <w:sz w:val="22"/>
          <w:szCs w:val="22"/>
        </w:rPr>
        <w:t xml:space="preserve"> (GLPN) is mandated within the GLWQA and its Annexes. Monitoring of nutrients in precipitation is used to determine loadings and trends (spatial and temporal). Presently the GLPN consists of eight active sampling sites, with two located on the shores of Lake Ontario (Burlington in the west and Point Petre in the north-east). Monthly composite samples have been collected for nutrients at each of these two locations since 1994. </w:t>
      </w:r>
    </w:p>
    <w:p w14:paraId="00A1A612" w14:textId="77777777" w:rsidR="00FA6835" w:rsidRPr="00FA6835" w:rsidRDefault="00FA6835" w:rsidP="00FA6835">
      <w:pPr>
        <w:rPr>
          <w:rFonts w:ascii="Arial" w:hAnsi="Arial" w:cs="Arial"/>
          <w:sz w:val="22"/>
          <w:szCs w:val="22"/>
        </w:rPr>
      </w:pPr>
    </w:p>
    <w:p w14:paraId="37033057" w14:textId="77777777" w:rsidR="00196F4B" w:rsidRDefault="00196F4B" w:rsidP="00761A30">
      <w:pPr>
        <w:rPr>
          <w:rFonts w:ascii="Arial" w:hAnsi="Arial" w:cs="Arial"/>
          <w:sz w:val="22"/>
          <w:szCs w:val="22"/>
        </w:rPr>
      </w:pPr>
    </w:p>
    <w:p w14:paraId="57B5ED8D" w14:textId="2925DF6F" w:rsidR="00761A30" w:rsidRPr="00496503" w:rsidRDefault="00761A30" w:rsidP="00E07992">
      <w:pPr>
        <w:pStyle w:val="Heading3"/>
        <w:rPr>
          <w:rFonts w:ascii="Arial" w:hAnsi="Arial" w:cs="Arial"/>
        </w:rPr>
      </w:pPr>
      <w:bookmarkStart w:id="8" w:name="_Toc449372747"/>
      <w:r w:rsidRPr="15159F6A">
        <w:rPr>
          <w:rFonts w:ascii="Arial" w:eastAsia="Arial" w:hAnsi="Arial" w:cs="Arial"/>
        </w:rPr>
        <w:t>U.S. Environmental Protection Agency Great Lakes Limnology Program</w:t>
      </w:r>
      <w:bookmarkEnd w:id="8"/>
    </w:p>
    <w:p w14:paraId="79671795" w14:textId="77777777" w:rsidR="00761A30" w:rsidRPr="00022D0D" w:rsidRDefault="00761A30" w:rsidP="00761A30">
      <w:pPr>
        <w:rPr>
          <w:rFonts w:ascii="Arial" w:hAnsi="Arial" w:cs="Arial"/>
          <w:sz w:val="22"/>
          <w:szCs w:val="22"/>
        </w:rPr>
      </w:pPr>
    </w:p>
    <w:p w14:paraId="03009569" w14:textId="02644D56" w:rsidR="00761A30" w:rsidRPr="00022D0D" w:rsidRDefault="15159F6A" w:rsidP="00761A30">
      <w:pPr>
        <w:rPr>
          <w:rFonts w:ascii="Arial" w:hAnsi="Arial" w:cs="Arial"/>
          <w:sz w:val="22"/>
          <w:szCs w:val="22"/>
          <w:lang w:val="en-CA"/>
        </w:rPr>
      </w:pPr>
      <w:r w:rsidRPr="15159F6A">
        <w:rPr>
          <w:rFonts w:ascii="Arial" w:eastAsia="Arial" w:hAnsi="Arial" w:cs="Arial"/>
          <w:sz w:val="22"/>
          <w:szCs w:val="22"/>
          <w:lang w:val="en-CA"/>
        </w:rPr>
        <w:t xml:space="preserve">The U.S. Environmental Protection Agency’s Great Lakes Limnology Program began in 1983 for Lakes Michigan, Huron, and Erie; 1986 </w:t>
      </w:r>
      <w:r w:rsidR="00DA5DEF">
        <w:rPr>
          <w:rFonts w:ascii="Arial" w:eastAsia="Arial" w:hAnsi="Arial" w:cs="Arial"/>
          <w:sz w:val="22"/>
          <w:szCs w:val="22"/>
          <w:lang w:val="en-CA"/>
        </w:rPr>
        <w:t>for</w:t>
      </w:r>
      <w:r w:rsidR="00DA5DEF" w:rsidRPr="15159F6A">
        <w:rPr>
          <w:rFonts w:ascii="Arial" w:eastAsia="Arial" w:hAnsi="Arial" w:cs="Arial"/>
          <w:sz w:val="22"/>
          <w:szCs w:val="22"/>
          <w:lang w:val="en-CA"/>
        </w:rPr>
        <w:t xml:space="preserve"> </w:t>
      </w:r>
      <w:r w:rsidRPr="15159F6A">
        <w:rPr>
          <w:rFonts w:ascii="Arial" w:eastAsia="Arial" w:hAnsi="Arial" w:cs="Arial"/>
          <w:sz w:val="22"/>
          <w:szCs w:val="22"/>
          <w:lang w:val="en-CA"/>
        </w:rPr>
        <w:t xml:space="preserve">Lake Ontario; and 1992 for Lake Superior. The limnology program provides information on key environmental factors that influence the food </w:t>
      </w:r>
      <w:r w:rsidR="00DA5DEF">
        <w:rPr>
          <w:rFonts w:ascii="Arial" w:eastAsia="Arial" w:hAnsi="Arial" w:cs="Arial"/>
          <w:sz w:val="22"/>
          <w:szCs w:val="22"/>
          <w:lang w:val="en-CA"/>
        </w:rPr>
        <w:t>webs in</w:t>
      </w:r>
      <w:r w:rsidRPr="15159F6A">
        <w:rPr>
          <w:rFonts w:ascii="Arial" w:eastAsia="Arial" w:hAnsi="Arial" w:cs="Arial"/>
          <w:sz w:val="22"/>
          <w:szCs w:val="22"/>
          <w:lang w:val="en-CA"/>
        </w:rPr>
        <w:t xml:space="preserve"> the Great Lakes. The sampling strategy is to collect water and biota samples at specific water depths from a limited number of locations in each lake (Figure 2: Lake Ontario Station Locations)</w:t>
      </w:r>
      <w:r w:rsidR="00DA5DEF">
        <w:rPr>
          <w:rFonts w:ascii="Arial" w:eastAsia="Arial" w:hAnsi="Arial" w:cs="Arial"/>
          <w:sz w:val="22"/>
          <w:szCs w:val="22"/>
          <w:lang w:val="en-CA"/>
        </w:rPr>
        <w:t>. This occurs</w:t>
      </w:r>
      <w:r w:rsidRPr="15159F6A">
        <w:rPr>
          <w:rFonts w:ascii="Arial" w:eastAsia="Arial" w:hAnsi="Arial" w:cs="Arial"/>
          <w:sz w:val="22"/>
          <w:szCs w:val="22"/>
          <w:lang w:val="en-CA"/>
        </w:rPr>
        <w:t xml:space="preserve"> twice every year</w:t>
      </w:r>
      <w:r w:rsidR="00DA5DEF">
        <w:rPr>
          <w:rFonts w:ascii="Arial" w:eastAsia="Arial" w:hAnsi="Arial" w:cs="Arial"/>
          <w:sz w:val="22"/>
          <w:szCs w:val="22"/>
          <w:lang w:val="en-CA"/>
        </w:rPr>
        <w:t xml:space="preserve"> in order</w:t>
      </w:r>
      <w:r w:rsidRPr="15159F6A">
        <w:rPr>
          <w:rFonts w:ascii="Arial" w:eastAsia="Arial" w:hAnsi="Arial" w:cs="Arial"/>
          <w:sz w:val="22"/>
          <w:szCs w:val="22"/>
          <w:lang w:val="en-CA"/>
        </w:rPr>
        <w:t xml:space="preserve"> to meet the objectives of the program, which are: </w:t>
      </w:r>
    </w:p>
    <w:p w14:paraId="48708E5F" w14:textId="77777777" w:rsidR="00761A30" w:rsidRPr="00022D0D" w:rsidRDefault="00761A30" w:rsidP="00761A30">
      <w:pPr>
        <w:rPr>
          <w:rFonts w:ascii="Arial" w:hAnsi="Arial" w:cs="Arial"/>
          <w:b/>
          <w:bCs/>
          <w:sz w:val="22"/>
          <w:szCs w:val="22"/>
          <w:lang w:val="en-CA"/>
        </w:rPr>
      </w:pPr>
    </w:p>
    <w:p w14:paraId="2112B951" w14:textId="77777777" w:rsidR="00761A30" w:rsidRPr="00022D0D" w:rsidRDefault="15159F6A" w:rsidP="15159F6A">
      <w:pPr>
        <w:numPr>
          <w:ilvl w:val="0"/>
          <w:numId w:val="1"/>
        </w:numPr>
        <w:rPr>
          <w:rFonts w:ascii="Arial" w:eastAsia="Arial" w:hAnsi="Arial" w:cs="Arial"/>
          <w:sz w:val="22"/>
          <w:szCs w:val="22"/>
          <w:lang w:val="en-CA"/>
        </w:rPr>
      </w:pPr>
      <w:r w:rsidRPr="15159F6A">
        <w:rPr>
          <w:rFonts w:ascii="Arial" w:eastAsia="Arial" w:hAnsi="Arial" w:cs="Arial"/>
          <w:sz w:val="22"/>
          <w:szCs w:val="22"/>
          <w:lang w:val="en-CA"/>
        </w:rPr>
        <w:t xml:space="preserve">Assess the state of water quality in the open lake basins (water greater than 30 meters in depth, or greater than 3 miles from shore.) </w:t>
      </w:r>
    </w:p>
    <w:p w14:paraId="665C2AFF" w14:textId="2AEBD1A8" w:rsidR="00761A30" w:rsidRPr="00022D0D" w:rsidRDefault="15159F6A" w:rsidP="15159F6A">
      <w:pPr>
        <w:numPr>
          <w:ilvl w:val="0"/>
          <w:numId w:val="1"/>
        </w:numPr>
        <w:rPr>
          <w:rFonts w:ascii="Arial" w:eastAsia="Arial" w:hAnsi="Arial" w:cs="Arial"/>
          <w:sz w:val="22"/>
          <w:szCs w:val="22"/>
          <w:lang w:val="en-CA"/>
        </w:rPr>
      </w:pPr>
      <w:r w:rsidRPr="15159F6A">
        <w:rPr>
          <w:rFonts w:ascii="Arial" w:eastAsia="Arial" w:hAnsi="Arial" w:cs="Arial"/>
          <w:sz w:val="22"/>
          <w:szCs w:val="22"/>
          <w:lang w:val="en-CA"/>
        </w:rPr>
        <w:t xml:space="preserve">Provide data to detect and evaluate trends and annual changes in chloride, nitrate nitrogen, silica, phytoplankton, total phosphorus, chlorophyll </w:t>
      </w:r>
      <w:r w:rsidRPr="75261302">
        <w:rPr>
          <w:rFonts w:ascii="Arial" w:eastAsia="Arial" w:hAnsi="Arial" w:cs="Arial"/>
          <w:i/>
          <w:iCs/>
          <w:sz w:val="22"/>
          <w:szCs w:val="22"/>
          <w:lang w:val="en-CA"/>
        </w:rPr>
        <w:t>a</w:t>
      </w:r>
      <w:r w:rsidRPr="15159F6A">
        <w:rPr>
          <w:rFonts w:ascii="Arial" w:eastAsia="Arial" w:hAnsi="Arial" w:cs="Arial"/>
          <w:sz w:val="22"/>
          <w:szCs w:val="22"/>
          <w:lang w:val="en-CA"/>
        </w:rPr>
        <w:t xml:space="preserve">, and secchi disc depth. </w:t>
      </w:r>
    </w:p>
    <w:p w14:paraId="78EA58EB" w14:textId="77777777" w:rsidR="00761A30" w:rsidRPr="00022D0D" w:rsidRDefault="15159F6A" w:rsidP="15159F6A">
      <w:pPr>
        <w:numPr>
          <w:ilvl w:val="0"/>
          <w:numId w:val="1"/>
        </w:numPr>
        <w:rPr>
          <w:rFonts w:ascii="Arial" w:eastAsia="Arial" w:hAnsi="Arial" w:cs="Arial"/>
          <w:sz w:val="22"/>
          <w:szCs w:val="22"/>
          <w:lang w:val="en-CA"/>
        </w:rPr>
      </w:pPr>
      <w:r w:rsidRPr="15159F6A">
        <w:rPr>
          <w:rFonts w:ascii="Arial" w:eastAsia="Arial" w:hAnsi="Arial" w:cs="Arial"/>
          <w:sz w:val="22"/>
          <w:szCs w:val="22"/>
          <w:lang w:val="en-CA"/>
        </w:rPr>
        <w:t xml:space="preserve">Provide data sufficient to verify or modify water quality models. </w:t>
      </w:r>
    </w:p>
    <w:p w14:paraId="516218DF" w14:textId="77777777" w:rsidR="00761A30" w:rsidRPr="00022D0D" w:rsidRDefault="15159F6A" w:rsidP="15159F6A">
      <w:pPr>
        <w:numPr>
          <w:ilvl w:val="0"/>
          <w:numId w:val="1"/>
        </w:numPr>
        <w:rPr>
          <w:rFonts w:ascii="Arial" w:eastAsia="Arial" w:hAnsi="Arial" w:cs="Arial"/>
          <w:sz w:val="22"/>
          <w:szCs w:val="22"/>
          <w:lang w:val="en-CA"/>
        </w:rPr>
      </w:pPr>
      <w:r w:rsidRPr="15159F6A">
        <w:rPr>
          <w:rFonts w:ascii="Arial" w:eastAsia="Arial" w:hAnsi="Arial" w:cs="Arial"/>
          <w:sz w:val="22"/>
          <w:szCs w:val="22"/>
          <w:lang w:val="en-CA"/>
        </w:rPr>
        <w:t>Provide data to calculate the Trophic Index of each lake.</w:t>
      </w:r>
    </w:p>
    <w:p w14:paraId="45CD4BDF" w14:textId="1830B364" w:rsidR="003E624C" w:rsidRDefault="003E624C" w:rsidP="00363CD5">
      <w:pPr>
        <w:rPr>
          <w:rFonts w:ascii="Arial" w:hAnsi="Arial" w:cs="Arial"/>
          <w:sz w:val="22"/>
          <w:szCs w:val="22"/>
          <w:lang w:val="en-CA"/>
        </w:rPr>
      </w:pPr>
    </w:p>
    <w:p w14:paraId="0746D4AA" w14:textId="7E2C236A" w:rsidR="00D55879" w:rsidRDefault="15159F6A" w:rsidP="00363CD5">
      <w:pPr>
        <w:rPr>
          <w:rFonts w:ascii="Arial" w:hAnsi="Arial" w:cs="Arial"/>
          <w:sz w:val="22"/>
          <w:szCs w:val="22"/>
          <w:lang w:val="en-CA"/>
        </w:rPr>
      </w:pPr>
      <w:r w:rsidRPr="15159F6A">
        <w:rPr>
          <w:rFonts w:ascii="Arial" w:eastAsia="Arial" w:hAnsi="Arial" w:cs="Arial"/>
          <w:sz w:val="22"/>
          <w:szCs w:val="22"/>
          <w:lang w:val="en-CA"/>
        </w:rPr>
        <w:t xml:space="preserve">For more on the U.S. EPA’s Great Lakes Limnology Program see: </w:t>
      </w:r>
      <w:hyperlink r:id="rId14">
        <w:r w:rsidRPr="15159F6A">
          <w:rPr>
            <w:rStyle w:val="Hyperlink"/>
            <w:rFonts w:ascii="Arial" w:eastAsia="Arial" w:hAnsi="Arial" w:cs="Arial"/>
            <w:sz w:val="22"/>
            <w:szCs w:val="22"/>
            <w:lang w:val="en-CA"/>
          </w:rPr>
          <w:t>https://www3.epa.gov/greatlakes/monitoring/limnology/index.html</w:t>
        </w:r>
      </w:hyperlink>
    </w:p>
    <w:p w14:paraId="16F04997" w14:textId="716A9C5D" w:rsidR="003E624C" w:rsidRDefault="003E624C" w:rsidP="00D55879">
      <w:pPr>
        <w:jc w:val="both"/>
        <w:rPr>
          <w:rFonts w:ascii="Arial" w:hAnsi="Arial" w:cs="Arial"/>
          <w:b/>
          <w:sz w:val="22"/>
          <w:szCs w:val="22"/>
          <w:u w:val="single"/>
        </w:rPr>
      </w:pPr>
    </w:p>
    <w:p w14:paraId="0784F4C9" w14:textId="6F41297D" w:rsidR="002331F6" w:rsidRDefault="002331F6" w:rsidP="00D55879">
      <w:pPr>
        <w:jc w:val="both"/>
        <w:rPr>
          <w:rFonts w:ascii="Arial" w:hAnsi="Arial" w:cs="Arial"/>
          <w:b/>
          <w:sz w:val="22"/>
          <w:szCs w:val="22"/>
          <w:u w:val="single"/>
        </w:rPr>
      </w:pPr>
      <w:r>
        <w:rPr>
          <w:rFonts w:ascii="Arial" w:hAnsi="Arial" w:cs="Arial"/>
          <w:b/>
          <w:noProof/>
          <w:sz w:val="22"/>
          <w:szCs w:val="22"/>
          <w:u w:val="single"/>
          <w:lang w:val="en-CA" w:eastAsia="en-CA"/>
        </w:rPr>
        <w:lastRenderedPageBreak/>
        <mc:AlternateContent>
          <mc:Choice Requires="wpg">
            <w:drawing>
              <wp:anchor distT="0" distB="0" distL="114300" distR="114300" simplePos="0" relativeHeight="251658251" behindDoc="1" locked="0" layoutInCell="1" allowOverlap="1" wp14:anchorId="2D40AD24" wp14:editId="7C222C58">
                <wp:simplePos x="0" y="0"/>
                <wp:positionH relativeFrom="column">
                  <wp:align>center</wp:align>
                </wp:positionH>
                <wp:positionV relativeFrom="paragraph">
                  <wp:posOffset>66759</wp:posOffset>
                </wp:positionV>
                <wp:extent cx="4937760" cy="2825496"/>
                <wp:effectExtent l="19050" t="19050" r="0" b="0"/>
                <wp:wrapTight wrapText="bothSides">
                  <wp:wrapPolygon edited="0">
                    <wp:start x="-83" y="-146"/>
                    <wp:lineTo x="-83" y="18643"/>
                    <wp:lineTo x="83" y="21411"/>
                    <wp:lineTo x="21500" y="21411"/>
                    <wp:lineTo x="21500" y="-146"/>
                    <wp:lineTo x="-83" y="-146"/>
                  </wp:wrapPolygon>
                </wp:wrapTight>
                <wp:docPr id="13" name="Group 13"/>
                <wp:cNvGraphicFramePr/>
                <a:graphic xmlns:a="http://schemas.openxmlformats.org/drawingml/2006/main">
                  <a:graphicData uri="http://schemas.microsoft.com/office/word/2010/wordprocessingGroup">
                    <wpg:wgp>
                      <wpg:cNvGrpSpPr/>
                      <wpg:grpSpPr>
                        <a:xfrm>
                          <a:off x="0" y="0"/>
                          <a:ext cx="4937760" cy="2825496"/>
                          <a:chOff x="0" y="0"/>
                          <a:chExt cx="4934477" cy="2827244"/>
                        </a:xfrm>
                      </wpg:grpSpPr>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2515" cy="2416810"/>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55" name="Text Box 255"/>
                        <wps:cNvSpPr txBox="1"/>
                        <wps:spPr>
                          <a:xfrm>
                            <a:off x="51747" y="2431977"/>
                            <a:ext cx="4882730" cy="395267"/>
                          </a:xfrm>
                          <a:prstGeom prst="rect">
                            <a:avLst/>
                          </a:prstGeom>
                          <a:solidFill>
                            <a:prstClr val="white"/>
                          </a:solidFill>
                          <a:ln>
                            <a:noFill/>
                          </a:ln>
                        </wps:spPr>
                        <wps:txbx>
                          <w:txbxContent>
                            <w:p w14:paraId="74155B84" w14:textId="799EA219" w:rsidR="00582FA0" w:rsidRPr="00293F3F" w:rsidRDefault="00582FA0" w:rsidP="005A3C4D">
                              <w:pPr>
                                <w:pStyle w:val="Caption"/>
                                <w:rPr>
                                  <w:rFonts w:ascii="Arial" w:hAnsi="Arial" w:cs="Arial"/>
                                  <w:noProof/>
                                </w:rPr>
                              </w:pPr>
                              <w:bookmarkStart w:id="9" w:name="_Toc447362499"/>
                              <w:bookmarkStart w:id="10" w:name="_Toc447526641"/>
                              <w:r w:rsidRPr="006C0C7D">
                                <w:rPr>
                                  <w:b/>
                                </w:rPr>
                                <w:t xml:space="preserve">Figure </w:t>
                              </w:r>
                              <w:r>
                                <w:rPr>
                                  <w:b/>
                                </w:rPr>
                                <w:t>2</w:t>
                              </w:r>
                              <w:r w:rsidRPr="000E39FD">
                                <w:t>: U.S. Environmental Protection Agency’s Great Lakes Limnology Program Lake Ontario Stations</w:t>
                              </w:r>
                              <w:r>
                                <w: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3" o:spid="_x0000_s1035" style="position:absolute;left:0;text-align:left;margin-left:0;margin-top:5.25pt;width:388.8pt;height:222.5pt;z-index:-251658229;mso-position-horizontal:center;mso-width-relative:margin;mso-height-relative:margin" coordsize="49344,28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">
                <v:shape id="Picture 5" o:spid="_x0000_s1036" type="#_x0000_t75" style="position:absolute;width:48825;height:24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XRwbCAAAA2gAAAA8AAABkcnMvZG93bnJldi54bWxEj1trwkAUhN8L/oflCH2rG9MqJbqKCKWX&#10;J7X6fsieZIPZsyG7ufjvuwXBx2FmvmHW29HWoqfWV44VzGcJCOLc6YpLBeffj5d3ED4ga6wdk4Ib&#10;edhuJk9rzLQb+Ej9KZQiQthnqMCE0GRS+tyQRT9zDXH0CtdaDFG2pdQtDhFua5kmyVJarDguGGxo&#10;byi/njqr4JLym/zuyJ+L42vuix9zuH2OSj1Px90KRKAxPML39pdWsID/K/EG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l0cGwgAAANoAAAAPAAAAAAAAAAAAAAAAAJ8C&#10;AABkcnMvZG93bnJldi54bWxQSwUGAAAAAAQABAD3AAAAjgMAAAAA&#10;" stroked="t" strokecolor="black [3213]">
                  <v:imagedata r:id="rId16" o:title=""/>
                  <v:path arrowok="t"/>
                </v:shape>
                <v:shape id="Text Box 255" o:spid="_x0000_s1037" type="#_x0000_t202" style="position:absolute;left:517;top:24319;width:48827;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4155B84" w14:textId="799EA219" w:rsidR="00582FA0" w:rsidRPr="00293F3F" w:rsidRDefault="00582FA0" w:rsidP="005A3C4D">
                        <w:pPr>
                          <w:pStyle w:val="Caption"/>
                          <w:rPr>
                            <w:rFonts w:ascii="Arial" w:hAnsi="Arial" w:cs="Arial"/>
                            <w:noProof/>
                          </w:rPr>
                        </w:pPr>
                        <w:bookmarkStart w:id="11" w:name="_Toc447362499"/>
                        <w:bookmarkStart w:id="12" w:name="_Toc447526641"/>
                        <w:r w:rsidRPr="006C0C7D">
                          <w:rPr>
                            <w:b/>
                          </w:rPr>
                          <w:t xml:space="preserve">Figure </w:t>
                        </w:r>
                        <w:r>
                          <w:rPr>
                            <w:b/>
                          </w:rPr>
                          <w:t>2</w:t>
                        </w:r>
                        <w:r w:rsidRPr="000E39FD">
                          <w:t>: U.S. Environmental Protection Agency’s Great Lakes Limnology Program Lake Ontario Stations</w:t>
                        </w:r>
                        <w:r>
                          <w:t>.</w:t>
                        </w:r>
                        <w:bookmarkEnd w:id="11"/>
                        <w:bookmarkEnd w:id="12"/>
                      </w:p>
                    </w:txbxContent>
                  </v:textbox>
                </v:shape>
                <w10:wrap type="tight"/>
              </v:group>
            </w:pict>
          </mc:Fallback>
        </mc:AlternateContent>
      </w:r>
    </w:p>
    <w:p w14:paraId="6C0794AF" w14:textId="0B41D1F5" w:rsidR="00D81767" w:rsidRPr="00224177" w:rsidRDefault="00D81767" w:rsidP="00E07992">
      <w:pPr>
        <w:pStyle w:val="Heading3"/>
        <w:rPr>
          <w:rFonts w:ascii="Arial" w:hAnsi="Arial" w:cs="Arial"/>
        </w:rPr>
      </w:pPr>
      <w:bookmarkStart w:id="13" w:name="_Toc449372748"/>
      <w:r w:rsidRPr="15159F6A">
        <w:rPr>
          <w:rFonts w:ascii="Arial" w:eastAsia="Arial" w:hAnsi="Arial" w:cs="Arial"/>
        </w:rPr>
        <w:t>U</w:t>
      </w:r>
      <w:r w:rsidR="00224177" w:rsidRPr="15159F6A">
        <w:rPr>
          <w:rFonts w:ascii="Arial" w:eastAsia="Arial" w:hAnsi="Arial" w:cs="Arial"/>
        </w:rPr>
        <w:t>nited State Geologic Service</w:t>
      </w:r>
      <w:bookmarkEnd w:id="13"/>
    </w:p>
    <w:p w14:paraId="77205228" w14:textId="764C9E91" w:rsidR="00224177" w:rsidRPr="00224177" w:rsidRDefault="00224177" w:rsidP="00224177">
      <w:pPr>
        <w:rPr>
          <w:rFonts w:ascii="Arial" w:hAnsi="Arial" w:cs="Arial"/>
        </w:rPr>
      </w:pPr>
    </w:p>
    <w:p w14:paraId="1E03F07A" w14:textId="61FB41EE" w:rsidR="00D81767" w:rsidRPr="00224177" w:rsidRDefault="15159F6A" w:rsidP="00224177">
      <w:pPr>
        <w:rPr>
          <w:rFonts w:ascii="Arial" w:hAnsi="Arial" w:cs="Arial"/>
        </w:rPr>
      </w:pPr>
      <w:r w:rsidRPr="15159F6A">
        <w:rPr>
          <w:rFonts w:ascii="Arial" w:eastAsia="Arial" w:hAnsi="Arial" w:cs="Arial"/>
          <w:sz w:val="22"/>
          <w:szCs w:val="22"/>
        </w:rPr>
        <w:t>In 2015, the U.S. EPA and United States Geologic Survey</w:t>
      </w:r>
      <w:r w:rsidR="00C460F8">
        <w:rPr>
          <w:rFonts w:ascii="Arial" w:eastAsia="Arial" w:hAnsi="Arial" w:cs="Arial"/>
          <w:sz w:val="22"/>
          <w:szCs w:val="22"/>
        </w:rPr>
        <w:t xml:space="preserve"> (USGS)</w:t>
      </w:r>
      <w:r w:rsidRPr="15159F6A">
        <w:rPr>
          <w:rFonts w:ascii="Arial" w:eastAsia="Arial" w:hAnsi="Arial" w:cs="Arial"/>
          <w:sz w:val="22"/>
          <w:szCs w:val="22"/>
        </w:rPr>
        <w:t> initiated connecting channel monitoring of the Niagara River in support of the Lake Ontario LAMP information needs.</w:t>
      </w:r>
      <w:r w:rsidR="00C460F8">
        <w:rPr>
          <w:rFonts w:ascii="Arial" w:eastAsia="Arial" w:hAnsi="Arial" w:cs="Arial"/>
          <w:sz w:val="22"/>
          <w:szCs w:val="22"/>
        </w:rPr>
        <w:t xml:space="preserve"> </w:t>
      </w:r>
      <w:r w:rsidRPr="15159F6A">
        <w:rPr>
          <w:rFonts w:ascii="Arial" w:eastAsia="Arial" w:hAnsi="Arial" w:cs="Arial"/>
          <w:sz w:val="22"/>
          <w:szCs w:val="22"/>
        </w:rPr>
        <w:t>In March of 2016 monitoring of the St. Lawrence River was added at a location downstream from Wolfe Island and upstream from Ogdensburg, New York. Sampling of both the Niagara and St. Lawrence Rivers is conducted on a monthly basis with a focus on nutrients and sediment.  This monitoring is planned to continue to at least 2018, the next Lake Ontario CSMI year</w:t>
      </w:r>
      <w:r w:rsidRPr="15159F6A">
        <w:rPr>
          <w:rFonts w:ascii="Arial" w:eastAsia="Arial" w:hAnsi="Arial" w:cs="Arial"/>
        </w:rPr>
        <w:t>.</w:t>
      </w:r>
      <w:r w:rsidRPr="15159F6A">
        <w:rPr>
          <w:rFonts w:ascii="Arial" w:eastAsia="Arial" w:hAnsi="Arial" w:cs="Arial"/>
          <w:sz w:val="22"/>
          <w:szCs w:val="22"/>
        </w:rPr>
        <w:t xml:space="preserve"> </w:t>
      </w:r>
      <w:r w:rsidR="00C460F8" w:rsidRPr="00C460F8">
        <w:rPr>
          <w:rFonts w:ascii="Arial" w:eastAsia="Arial" w:hAnsi="Arial" w:cs="Arial"/>
          <w:sz w:val="22"/>
          <w:szCs w:val="22"/>
        </w:rPr>
        <w:t>The USGS Great Lakes Science Center has additional data and monitor</w:t>
      </w:r>
      <w:r w:rsidR="00C460F8">
        <w:rPr>
          <w:rFonts w:ascii="Arial" w:eastAsia="Arial" w:hAnsi="Arial" w:cs="Arial"/>
          <w:sz w:val="22"/>
          <w:szCs w:val="22"/>
        </w:rPr>
        <w:t>s</w:t>
      </w:r>
      <w:r w:rsidR="00C460F8" w:rsidRPr="00C460F8">
        <w:rPr>
          <w:rFonts w:ascii="Arial" w:eastAsia="Arial" w:hAnsi="Arial" w:cs="Arial"/>
          <w:sz w:val="22"/>
          <w:szCs w:val="22"/>
        </w:rPr>
        <w:t xml:space="preserve"> the lakes for certain constituents. </w:t>
      </w:r>
    </w:p>
    <w:p w14:paraId="733DEC1B" w14:textId="77777777" w:rsidR="008E5C04" w:rsidRDefault="008E5C04">
      <w:pPr>
        <w:rPr>
          <w:rFonts w:ascii="Arial" w:hAnsi="Arial" w:cs="Arial"/>
          <w:sz w:val="22"/>
          <w:szCs w:val="22"/>
        </w:rPr>
      </w:pPr>
    </w:p>
    <w:p w14:paraId="7F1D3993" w14:textId="77777777" w:rsidR="00C460F8" w:rsidRPr="00022D0D" w:rsidRDefault="00C460F8">
      <w:pPr>
        <w:rPr>
          <w:rFonts w:ascii="Arial" w:hAnsi="Arial" w:cs="Arial"/>
          <w:sz w:val="22"/>
          <w:szCs w:val="22"/>
        </w:rPr>
      </w:pPr>
    </w:p>
    <w:p w14:paraId="249E43DB" w14:textId="4A75834F" w:rsidR="008E5C04" w:rsidRPr="00224177" w:rsidRDefault="008E5C04" w:rsidP="00E07992">
      <w:pPr>
        <w:pStyle w:val="Heading3"/>
        <w:rPr>
          <w:rFonts w:ascii="Arial" w:hAnsi="Arial" w:cs="Arial"/>
        </w:rPr>
      </w:pPr>
      <w:bookmarkStart w:id="14" w:name="_Toc449372749"/>
      <w:r w:rsidRPr="15159F6A">
        <w:rPr>
          <w:rFonts w:ascii="Arial" w:eastAsia="Arial" w:hAnsi="Arial" w:cs="Arial"/>
        </w:rPr>
        <w:t>New York State and Provinc</w:t>
      </w:r>
      <w:r w:rsidR="00E07992" w:rsidRPr="15159F6A">
        <w:rPr>
          <w:rFonts w:ascii="Arial" w:eastAsia="Arial" w:hAnsi="Arial" w:cs="Arial"/>
        </w:rPr>
        <w:t>e</w:t>
      </w:r>
      <w:r w:rsidRPr="15159F6A">
        <w:rPr>
          <w:rFonts w:ascii="Arial" w:eastAsia="Arial" w:hAnsi="Arial" w:cs="Arial"/>
        </w:rPr>
        <w:t xml:space="preserve"> of Ontario Monitoring Programs</w:t>
      </w:r>
      <w:bookmarkEnd w:id="14"/>
    </w:p>
    <w:p w14:paraId="669DF5F5" w14:textId="77777777" w:rsidR="008E5C04" w:rsidRPr="00022D0D" w:rsidRDefault="008E5C04" w:rsidP="008E5C04">
      <w:pPr>
        <w:rPr>
          <w:rFonts w:ascii="Arial" w:hAnsi="Arial" w:cs="Arial"/>
          <w:sz w:val="22"/>
          <w:szCs w:val="22"/>
        </w:rPr>
      </w:pPr>
    </w:p>
    <w:p w14:paraId="54F1AA32" w14:textId="1B2D7A92" w:rsidR="008E5C04" w:rsidRPr="00022D0D" w:rsidRDefault="15159F6A" w:rsidP="008E5C04">
      <w:pPr>
        <w:rPr>
          <w:rFonts w:ascii="Arial" w:hAnsi="Arial" w:cs="Arial"/>
          <w:sz w:val="22"/>
          <w:szCs w:val="22"/>
        </w:rPr>
      </w:pPr>
      <w:r w:rsidRPr="15159F6A">
        <w:rPr>
          <w:rFonts w:ascii="Arial" w:eastAsia="Arial" w:hAnsi="Arial" w:cs="Arial"/>
          <w:sz w:val="22"/>
          <w:szCs w:val="22"/>
        </w:rPr>
        <w:t>The New York State Department of Environmental Conservation (NYSDEC) undertakes a variety of programs to monitor Lake Ontario’s prey fish and fish community and to sample water quality parameters</w:t>
      </w:r>
      <w:r w:rsidR="00E109E9">
        <w:rPr>
          <w:rFonts w:ascii="Arial" w:eastAsia="Arial" w:hAnsi="Arial" w:cs="Arial"/>
          <w:sz w:val="22"/>
          <w:szCs w:val="22"/>
        </w:rPr>
        <w:t xml:space="preserve"> that are indicative of trophic status</w:t>
      </w:r>
      <w:r w:rsidRPr="15159F6A">
        <w:rPr>
          <w:rFonts w:ascii="Arial" w:eastAsia="Arial" w:hAnsi="Arial" w:cs="Arial"/>
          <w:sz w:val="22"/>
          <w:szCs w:val="22"/>
        </w:rPr>
        <w:t>. Some of this work is conducted in coordination with the U.S. Fish and Wildlife Service and the Ontario Ministry of Natural Resources and Forestry.</w:t>
      </w:r>
    </w:p>
    <w:p w14:paraId="1E128663" w14:textId="77777777" w:rsidR="00D55879" w:rsidRPr="00022D0D" w:rsidRDefault="00D55879">
      <w:pPr>
        <w:rPr>
          <w:rFonts w:ascii="Arial" w:hAnsi="Arial" w:cs="Arial"/>
          <w:sz w:val="22"/>
          <w:szCs w:val="22"/>
        </w:rPr>
      </w:pPr>
    </w:p>
    <w:p w14:paraId="37098E6E" w14:textId="075AC693" w:rsidR="008E5C04" w:rsidRPr="00E109E9" w:rsidRDefault="15159F6A" w:rsidP="008E5C04">
      <w:pPr>
        <w:rPr>
          <w:rFonts w:ascii="Arial" w:hAnsi="Arial" w:cs="Arial"/>
          <w:sz w:val="22"/>
          <w:szCs w:val="22"/>
        </w:rPr>
      </w:pPr>
      <w:r w:rsidRPr="15159F6A">
        <w:rPr>
          <w:rFonts w:ascii="Arial" w:eastAsia="Arial" w:hAnsi="Arial" w:cs="Arial"/>
          <w:sz w:val="22"/>
          <w:szCs w:val="22"/>
        </w:rPr>
        <w:t>The NYSDEC Biomonitoring focuses on providing trend-through-time data for nutrient and primary production dynamics in the nearshore and offshore waters of Lake Ontario. Nearshore water and zooplankton samples are taken biweekly from May through October. Similar collections are made offshore at approximately 35 sites during August and October. The sample efforts include secchi disk transparency, total phosphorus, nitrate-nitrogen, chlorophyll a, and replicate zooplankton tows. Samples are processed and data</w:t>
      </w:r>
      <w:r w:rsidR="00DA5DEF">
        <w:rPr>
          <w:rFonts w:ascii="Arial" w:eastAsia="Arial" w:hAnsi="Arial" w:cs="Arial"/>
          <w:sz w:val="22"/>
          <w:szCs w:val="22"/>
        </w:rPr>
        <w:t xml:space="preserve"> are</w:t>
      </w:r>
      <w:r w:rsidRPr="15159F6A">
        <w:rPr>
          <w:rFonts w:ascii="Arial" w:eastAsia="Arial" w:hAnsi="Arial" w:cs="Arial"/>
          <w:sz w:val="22"/>
          <w:szCs w:val="22"/>
        </w:rPr>
        <w:t xml:space="preserve"> summarized by Cornell University staff at Shackelton Point. NYSDEC also monitors water quality within its inland lakes and Lake Ontario tributaries through its Rotating Integrated Basin Studies (RIBS), </w:t>
      </w:r>
      <w:r w:rsidR="00E109E9">
        <w:rPr>
          <w:rFonts w:ascii="Arial" w:eastAsia="Arial" w:hAnsi="Arial" w:cs="Arial"/>
          <w:sz w:val="22"/>
          <w:szCs w:val="22"/>
        </w:rPr>
        <w:t>a program</w:t>
      </w:r>
      <w:r w:rsidRPr="15159F6A">
        <w:rPr>
          <w:rFonts w:ascii="Arial" w:eastAsia="Arial" w:hAnsi="Arial" w:cs="Arial"/>
          <w:sz w:val="22"/>
          <w:szCs w:val="22"/>
        </w:rPr>
        <w:t xml:space="preserve"> designed </w:t>
      </w:r>
      <w:r w:rsidRPr="00E109E9">
        <w:rPr>
          <w:rFonts w:ascii="Arial" w:eastAsia="Arial,Times New Roman" w:hAnsi="Arial" w:cs="Arial"/>
          <w:sz w:val="22"/>
        </w:rPr>
        <w:t>so that</w:t>
      </w:r>
      <w:r w:rsidRPr="00E109E9">
        <w:rPr>
          <w:rFonts w:ascii="Arial" w:eastAsia="Arial,Arial,Times New Roman" w:hAnsi="Arial" w:cs="Arial"/>
          <w:sz w:val="22"/>
          <w:szCs w:val="22"/>
        </w:rPr>
        <w:t xml:space="preserve"> all major drainage basins in the state are monitored every five years.</w:t>
      </w:r>
    </w:p>
    <w:p w14:paraId="47BA502B" w14:textId="4C9F703B" w:rsidR="00D55879" w:rsidRPr="00022D0D" w:rsidRDefault="00D55879">
      <w:pPr>
        <w:rPr>
          <w:rFonts w:ascii="Arial" w:hAnsi="Arial" w:cs="Arial"/>
          <w:sz w:val="22"/>
          <w:szCs w:val="22"/>
        </w:rPr>
      </w:pPr>
    </w:p>
    <w:p w14:paraId="525530A0" w14:textId="2FD55ABB" w:rsidR="008E5C04" w:rsidRDefault="15159F6A" w:rsidP="008E5C04">
      <w:pPr>
        <w:rPr>
          <w:rFonts w:ascii="Arial" w:hAnsi="Arial" w:cs="Arial"/>
          <w:sz w:val="22"/>
          <w:szCs w:val="22"/>
        </w:rPr>
      </w:pPr>
      <w:r w:rsidRPr="15159F6A">
        <w:rPr>
          <w:rFonts w:ascii="Arial" w:eastAsia="Arial" w:hAnsi="Arial" w:cs="Arial"/>
          <w:sz w:val="22"/>
          <w:szCs w:val="22"/>
        </w:rPr>
        <w:lastRenderedPageBreak/>
        <w:t>In Ontario</w:t>
      </w:r>
      <w:r w:rsidR="00145E95">
        <w:rPr>
          <w:rFonts w:ascii="Arial" w:eastAsia="Arial" w:hAnsi="Arial" w:cs="Arial"/>
          <w:sz w:val="22"/>
          <w:szCs w:val="22"/>
        </w:rPr>
        <w:t>,</w:t>
      </w:r>
      <w:r w:rsidRPr="15159F6A">
        <w:rPr>
          <w:rFonts w:ascii="Arial" w:eastAsia="Arial" w:hAnsi="Arial" w:cs="Arial"/>
          <w:sz w:val="22"/>
          <w:szCs w:val="22"/>
        </w:rPr>
        <w:t xml:space="preserve"> tributary water quality monitoring is provided through the Ministry of the Environment and Climate Change’s (MOECC) Provincial Water Quality Monitoring Network (PWQMN). Complementing the PWQMN, is the additional monitoring of tributaries conducted by Conservation Authorities who manage Lake Ontario watersheds. MOECC also conducts monitoring of the nearshore waters of Lake Ontario and maintains 18 Index Stations within the Lake that are </w:t>
      </w:r>
      <w:r w:rsidR="00DC332B" w:rsidRPr="15159F6A">
        <w:rPr>
          <w:rFonts w:ascii="Arial" w:eastAsia="Arial" w:hAnsi="Arial" w:cs="Arial"/>
          <w:sz w:val="22"/>
          <w:szCs w:val="22"/>
        </w:rPr>
        <w:t xml:space="preserve">generally </w:t>
      </w:r>
      <w:r w:rsidRPr="15159F6A">
        <w:rPr>
          <w:rFonts w:ascii="Arial" w:eastAsia="Arial" w:hAnsi="Arial" w:cs="Arial"/>
          <w:sz w:val="22"/>
          <w:szCs w:val="22"/>
        </w:rPr>
        <w:t>sampled every 3 years for of physical, chemical and biological variables</w:t>
      </w:r>
      <w:r w:rsidR="00DC332B">
        <w:rPr>
          <w:rFonts w:ascii="Arial" w:eastAsia="Arial" w:hAnsi="Arial" w:cs="Arial"/>
          <w:sz w:val="22"/>
          <w:szCs w:val="22"/>
        </w:rPr>
        <w:t>, which</w:t>
      </w:r>
      <w:r w:rsidRPr="15159F6A">
        <w:rPr>
          <w:rFonts w:ascii="Arial" w:eastAsia="Arial" w:hAnsi="Arial" w:cs="Arial"/>
          <w:sz w:val="22"/>
          <w:szCs w:val="22"/>
        </w:rPr>
        <w:t xml:space="preserve"> includes nutrient</w:t>
      </w:r>
      <w:r w:rsidR="00DC332B">
        <w:rPr>
          <w:rFonts w:ascii="Arial" w:eastAsia="Arial" w:hAnsi="Arial" w:cs="Arial"/>
          <w:sz w:val="22"/>
          <w:szCs w:val="22"/>
        </w:rPr>
        <w:t xml:space="preserve"> </w:t>
      </w:r>
      <w:r w:rsidRPr="15159F6A">
        <w:rPr>
          <w:rFonts w:ascii="Arial" w:eastAsia="Arial" w:hAnsi="Arial" w:cs="Arial"/>
          <w:sz w:val="22"/>
          <w:szCs w:val="22"/>
        </w:rPr>
        <w:t>s</w:t>
      </w:r>
      <w:r w:rsidR="00DC332B">
        <w:rPr>
          <w:rFonts w:ascii="Arial" w:eastAsia="Arial" w:hAnsi="Arial" w:cs="Arial"/>
          <w:sz w:val="22"/>
          <w:szCs w:val="22"/>
        </w:rPr>
        <w:t>ampling</w:t>
      </w:r>
      <w:r w:rsidRPr="15159F6A">
        <w:rPr>
          <w:rFonts w:ascii="Arial" w:eastAsia="Arial" w:hAnsi="Arial" w:cs="Arial"/>
          <w:sz w:val="22"/>
          <w:szCs w:val="22"/>
        </w:rPr>
        <w:t>.</w:t>
      </w:r>
    </w:p>
    <w:p w14:paraId="29374AC9" w14:textId="77777777" w:rsidR="008E5C04" w:rsidRDefault="008E5C04" w:rsidP="008E5C04">
      <w:pPr>
        <w:rPr>
          <w:rFonts w:ascii="Arial" w:hAnsi="Arial" w:cs="Arial"/>
          <w:sz w:val="22"/>
          <w:szCs w:val="22"/>
        </w:rPr>
      </w:pPr>
    </w:p>
    <w:p w14:paraId="493CC0A2" w14:textId="1620B1B5" w:rsidR="008E5C04" w:rsidRPr="00022D0D" w:rsidRDefault="15159F6A" w:rsidP="008E5C04">
      <w:pPr>
        <w:rPr>
          <w:rFonts w:ascii="Arial" w:hAnsi="Arial" w:cs="Arial"/>
          <w:sz w:val="22"/>
          <w:szCs w:val="22"/>
        </w:rPr>
      </w:pPr>
      <w:r w:rsidRPr="15159F6A">
        <w:rPr>
          <w:rFonts w:ascii="Arial" w:eastAsia="Arial" w:hAnsi="Arial" w:cs="Arial"/>
          <w:sz w:val="22"/>
          <w:szCs w:val="22"/>
        </w:rPr>
        <w:t xml:space="preserve">The Ontario Ministry of Natural Resources and Forestry monitors Lake Ontario fish </w:t>
      </w:r>
      <w:r w:rsidR="00A11F83" w:rsidRPr="15159F6A">
        <w:rPr>
          <w:rFonts w:ascii="Arial" w:eastAsia="Arial" w:hAnsi="Arial" w:cs="Arial"/>
          <w:sz w:val="22"/>
          <w:szCs w:val="22"/>
        </w:rPr>
        <w:t>communities in</w:t>
      </w:r>
      <w:r w:rsidRPr="15159F6A">
        <w:rPr>
          <w:rFonts w:ascii="Arial" w:eastAsia="Arial" w:hAnsi="Arial" w:cs="Arial"/>
          <w:sz w:val="22"/>
          <w:szCs w:val="22"/>
        </w:rPr>
        <w:t xml:space="preserve"> many of the embayments, nearshore and offshore waters. The offshore monitoring of fish communities is coordinated with the NYSDEC. </w:t>
      </w:r>
    </w:p>
    <w:p w14:paraId="7C85D51E" w14:textId="2D011801" w:rsidR="00D55879" w:rsidRPr="00022D0D" w:rsidRDefault="00D55879">
      <w:pPr>
        <w:rPr>
          <w:rFonts w:ascii="Arial" w:hAnsi="Arial" w:cs="Arial"/>
          <w:sz w:val="22"/>
          <w:szCs w:val="22"/>
        </w:rPr>
      </w:pPr>
    </w:p>
    <w:p w14:paraId="489F0641" w14:textId="7397E747" w:rsidR="008E5C04" w:rsidRPr="00496503" w:rsidRDefault="008E5C04" w:rsidP="00E07992">
      <w:pPr>
        <w:pStyle w:val="Heading3"/>
        <w:rPr>
          <w:rFonts w:ascii="Arial" w:hAnsi="Arial" w:cs="Arial"/>
        </w:rPr>
      </w:pPr>
      <w:bookmarkStart w:id="15" w:name="_Toc449372750"/>
      <w:r w:rsidRPr="15159F6A">
        <w:rPr>
          <w:rFonts w:ascii="Arial" w:eastAsia="Arial" w:hAnsi="Arial" w:cs="Arial"/>
        </w:rPr>
        <w:t>Municipal and Industrial Point Source Monitoring</w:t>
      </w:r>
      <w:bookmarkEnd w:id="15"/>
    </w:p>
    <w:p w14:paraId="17BFC648" w14:textId="77777777" w:rsidR="008E5C04" w:rsidRPr="00022D0D" w:rsidRDefault="008E5C04" w:rsidP="008E5C04">
      <w:pPr>
        <w:rPr>
          <w:rFonts w:ascii="Arial" w:hAnsi="Arial" w:cs="Arial"/>
          <w:sz w:val="22"/>
          <w:szCs w:val="22"/>
        </w:rPr>
      </w:pPr>
    </w:p>
    <w:p w14:paraId="33266364" w14:textId="49FCB335" w:rsidR="008E5C04" w:rsidRPr="00022D0D" w:rsidRDefault="15159F6A" w:rsidP="008E5C04">
      <w:pPr>
        <w:rPr>
          <w:rFonts w:ascii="Arial" w:hAnsi="Arial" w:cs="Arial"/>
          <w:sz w:val="22"/>
          <w:szCs w:val="22"/>
        </w:rPr>
      </w:pPr>
      <w:r w:rsidRPr="15159F6A">
        <w:rPr>
          <w:rFonts w:ascii="Arial" w:eastAsia="Arial" w:hAnsi="Arial" w:cs="Arial"/>
          <w:sz w:val="22"/>
          <w:szCs w:val="22"/>
        </w:rPr>
        <w:t xml:space="preserve">In both Canada and the United States, federal, state and provincial legislation governs the operation and management of industrial and municipal wastewater treatment plants (WWTP). </w:t>
      </w:r>
      <w:r w:rsidR="00DC332B">
        <w:rPr>
          <w:rFonts w:ascii="Arial" w:eastAsia="Arial" w:hAnsi="Arial" w:cs="Arial"/>
          <w:sz w:val="22"/>
          <w:szCs w:val="22"/>
        </w:rPr>
        <w:t>V</w:t>
      </w:r>
      <w:r w:rsidRPr="15159F6A">
        <w:rPr>
          <w:rFonts w:ascii="Arial" w:eastAsia="Arial" w:hAnsi="Arial" w:cs="Arial"/>
          <w:sz w:val="22"/>
          <w:szCs w:val="22"/>
        </w:rPr>
        <w:t>arious  legislation</w:t>
      </w:r>
      <w:r w:rsidR="00DC332B">
        <w:rPr>
          <w:rFonts w:ascii="Arial" w:eastAsia="Arial" w:hAnsi="Arial" w:cs="Arial"/>
          <w:sz w:val="22"/>
          <w:szCs w:val="22"/>
        </w:rPr>
        <w:t>s</w:t>
      </w:r>
      <w:r w:rsidRPr="15159F6A">
        <w:rPr>
          <w:rFonts w:ascii="Arial" w:eastAsia="Arial" w:hAnsi="Arial" w:cs="Arial"/>
          <w:sz w:val="22"/>
          <w:szCs w:val="22"/>
        </w:rPr>
        <w:t xml:space="preserve"> require operators of these facilities to monitor the quality and quantity of treated effluent and to report this information to the federal, state and provincial regulatory bodies. Inspections and auditing of these facilities is undertaken to ensure the compliance with regulations and the accuracy of operator monitoring reports.</w:t>
      </w:r>
      <w:r w:rsidR="00A11F83">
        <w:rPr>
          <w:rStyle w:val="FootnoteReference"/>
          <w:rFonts w:ascii="Arial" w:eastAsia="Arial" w:hAnsi="Arial" w:cs="Arial"/>
          <w:sz w:val="22"/>
          <w:szCs w:val="22"/>
        </w:rPr>
        <w:footnoteReference w:id="2"/>
      </w:r>
      <w:r w:rsidR="00DC332B">
        <w:rPr>
          <w:rFonts w:ascii="Arial" w:eastAsia="Arial" w:hAnsi="Arial" w:cs="Arial"/>
          <w:sz w:val="22"/>
          <w:szCs w:val="22"/>
        </w:rPr>
        <w:t xml:space="preserve"> </w:t>
      </w:r>
    </w:p>
    <w:p w14:paraId="0DB713DF" w14:textId="77777777" w:rsidR="008E5C04" w:rsidRDefault="008E5C04">
      <w:pPr>
        <w:rPr>
          <w:rFonts w:ascii="Arial" w:hAnsi="Arial" w:cs="Arial"/>
          <w:b/>
          <w:sz w:val="22"/>
          <w:szCs w:val="22"/>
        </w:rPr>
      </w:pPr>
    </w:p>
    <w:p w14:paraId="73CA678C" w14:textId="1E696247" w:rsidR="006E1E3A" w:rsidRPr="00496503" w:rsidRDefault="006E1E3A" w:rsidP="00E07992">
      <w:pPr>
        <w:pStyle w:val="Heading3"/>
        <w:rPr>
          <w:rFonts w:ascii="Arial" w:hAnsi="Arial" w:cs="Arial"/>
        </w:rPr>
      </w:pPr>
      <w:bookmarkStart w:id="16" w:name="_Toc449372751"/>
      <w:r w:rsidRPr="15159F6A">
        <w:rPr>
          <w:rFonts w:ascii="Arial" w:eastAsia="Arial" w:hAnsi="Arial" w:cs="Arial"/>
        </w:rPr>
        <w:t>Summary of Lake Ontario Monitoring and Stud</w:t>
      </w:r>
      <w:r w:rsidR="008E5C04" w:rsidRPr="15159F6A">
        <w:rPr>
          <w:rFonts w:ascii="Arial" w:eastAsia="Arial" w:hAnsi="Arial" w:cs="Arial"/>
        </w:rPr>
        <w:t>ies</w:t>
      </w:r>
      <w:bookmarkEnd w:id="16"/>
    </w:p>
    <w:p w14:paraId="31E46E0B" w14:textId="77777777" w:rsidR="006E1E3A" w:rsidRDefault="006E1E3A">
      <w:pPr>
        <w:rPr>
          <w:rFonts w:ascii="Arial" w:hAnsi="Arial" w:cs="Arial"/>
          <w:sz w:val="22"/>
          <w:szCs w:val="22"/>
        </w:rPr>
      </w:pPr>
    </w:p>
    <w:p w14:paraId="3ACF9C43" w14:textId="11F96C00" w:rsidR="00D92AB3" w:rsidRPr="00022D0D" w:rsidRDefault="15159F6A">
      <w:pPr>
        <w:rPr>
          <w:rFonts w:ascii="Arial" w:hAnsi="Arial" w:cs="Arial"/>
          <w:sz w:val="22"/>
          <w:szCs w:val="22"/>
        </w:rPr>
      </w:pPr>
      <w:r w:rsidRPr="15159F6A">
        <w:rPr>
          <w:rFonts w:ascii="Arial" w:eastAsia="Arial" w:hAnsi="Arial" w:cs="Arial"/>
          <w:sz w:val="22"/>
          <w:szCs w:val="22"/>
        </w:rPr>
        <w:t xml:space="preserve">In the preparation of this report, a number of scientific papers, government reports and gray literature have been reviewed. The material covered contains valuable information related to Lake Ontario’s nutrients, </w:t>
      </w:r>
      <w:r w:rsidRPr="75261302">
        <w:rPr>
          <w:rFonts w:ascii="Arial" w:eastAsia="Arial" w:hAnsi="Arial" w:cs="Arial"/>
          <w:i/>
          <w:iCs/>
          <w:sz w:val="22"/>
          <w:szCs w:val="22"/>
        </w:rPr>
        <w:t>Cladophora</w:t>
      </w:r>
      <w:r w:rsidRPr="15159F6A">
        <w:rPr>
          <w:rFonts w:ascii="Arial" w:eastAsia="Arial" w:hAnsi="Arial" w:cs="Arial"/>
          <w:sz w:val="22"/>
          <w:szCs w:val="22"/>
        </w:rPr>
        <w:t xml:space="preserve"> and dreissenid mussels. A brief description of each scientific paper or report, variables measured, lead author/contact and contact information is provided in tabular format in Appendix 1. The purpose of Appendix 1 is to provide a quick reference or “road-map” to pertinent information that may be required in future development of Lake Ontario nutrient targets and management options or needed to provide the background information for further research.</w:t>
      </w:r>
      <w:r w:rsidR="006E1E3A" w:rsidRPr="15159F6A">
        <w:rPr>
          <w:rFonts w:ascii="Arial" w:eastAsia="Arial" w:hAnsi="Arial" w:cs="Arial"/>
          <w:sz w:val="22"/>
          <w:szCs w:val="22"/>
        </w:rPr>
        <w:br w:type="page"/>
      </w:r>
    </w:p>
    <w:p w14:paraId="03D62F11" w14:textId="77777777" w:rsidR="00022D0D" w:rsidRPr="00496503" w:rsidRDefault="00022D0D" w:rsidP="002C2DEE">
      <w:pPr>
        <w:pStyle w:val="Heading1"/>
        <w:rPr>
          <w:rFonts w:ascii="Arial" w:hAnsi="Arial" w:cs="Arial"/>
        </w:rPr>
      </w:pPr>
      <w:bookmarkStart w:id="17" w:name="_Toc449372752"/>
      <w:r w:rsidRPr="15159F6A">
        <w:rPr>
          <w:rFonts w:ascii="Arial" w:eastAsia="Arial" w:hAnsi="Arial" w:cs="Arial"/>
        </w:rPr>
        <w:lastRenderedPageBreak/>
        <w:t>Lake Circulation</w:t>
      </w:r>
      <w:bookmarkEnd w:id="17"/>
      <w:r w:rsidRPr="15159F6A">
        <w:rPr>
          <w:rFonts w:ascii="Arial" w:eastAsia="Arial" w:hAnsi="Arial" w:cs="Arial"/>
        </w:rPr>
        <w:t xml:space="preserve"> </w:t>
      </w:r>
    </w:p>
    <w:p w14:paraId="4AD85435" w14:textId="77777777" w:rsidR="00022D0D" w:rsidRPr="00022D0D" w:rsidRDefault="00022D0D" w:rsidP="00022D0D">
      <w:pPr>
        <w:rPr>
          <w:rFonts w:ascii="Arial" w:hAnsi="Arial" w:cs="Arial"/>
          <w:sz w:val="22"/>
          <w:szCs w:val="22"/>
        </w:rPr>
      </w:pPr>
    </w:p>
    <w:p w14:paraId="06D7347A" w14:textId="437BCD8F" w:rsidR="00030E26" w:rsidRDefault="15159F6A" w:rsidP="00022D0D">
      <w:pPr>
        <w:rPr>
          <w:rFonts w:ascii="Arial" w:hAnsi="Arial" w:cs="Arial"/>
          <w:sz w:val="22"/>
          <w:szCs w:val="22"/>
        </w:rPr>
      </w:pPr>
      <w:r w:rsidRPr="15159F6A">
        <w:rPr>
          <w:rFonts w:ascii="Arial" w:eastAsia="Arial" w:hAnsi="Arial" w:cs="Arial"/>
          <w:sz w:val="22"/>
          <w:szCs w:val="22"/>
          <w:lang w:val="en"/>
        </w:rPr>
        <w:t xml:space="preserve">Knowledge of water circulation and mixing within the offshore and nearshore of Lake Ontario is important to understanding the dispersal and transport of nutrients from tributaries and point sources, and the interaction of nearshore and offshore waters. </w:t>
      </w:r>
      <w:r w:rsidRPr="15159F6A">
        <w:rPr>
          <w:rFonts w:ascii="Arial" w:eastAsia="Arial" w:hAnsi="Arial" w:cs="Arial"/>
          <w:sz w:val="22"/>
          <w:szCs w:val="22"/>
        </w:rPr>
        <w:t>Due to its size, water circulation within Lake Ontario is affected by the earth’s rotation (i.e. Coriolis effect), which causes a large anti-cyclonic flow direction. Lake currents are also affected by lake bathymetry, meteorological forcing factors (wind speed and direction, temperature, humidity, etc.) and tributary flows. In Lake Ontario</w:t>
      </w:r>
      <w:r w:rsidR="00A270AD">
        <w:rPr>
          <w:rFonts w:ascii="Arial" w:eastAsia="Arial" w:hAnsi="Arial" w:cs="Arial"/>
          <w:sz w:val="22"/>
          <w:szCs w:val="22"/>
        </w:rPr>
        <w:t>,</w:t>
      </w:r>
      <w:r w:rsidRPr="15159F6A">
        <w:rPr>
          <w:rFonts w:ascii="Arial" w:eastAsia="Arial" w:hAnsi="Arial" w:cs="Arial"/>
          <w:sz w:val="22"/>
          <w:szCs w:val="22"/>
        </w:rPr>
        <w:t xml:space="preserve"> the currents generally move in a large anti-cyclonic direction with a smaller anti-cyclonic gyre in the northwest portion of the lake as depicted in Figure 3 (Pickett 1976) and in Figure 4 (Huang et al. 2010). </w:t>
      </w:r>
    </w:p>
    <w:p w14:paraId="1C915532" w14:textId="77777777" w:rsidR="00030E26" w:rsidRDefault="00030E26" w:rsidP="00022D0D">
      <w:pPr>
        <w:rPr>
          <w:rFonts w:ascii="Arial" w:hAnsi="Arial" w:cs="Arial"/>
          <w:sz w:val="22"/>
          <w:szCs w:val="22"/>
        </w:rPr>
      </w:pPr>
    </w:p>
    <w:p w14:paraId="5A3C3479" w14:textId="324A0BFB" w:rsidR="00030E26" w:rsidRPr="00030E26" w:rsidRDefault="15159F6A" w:rsidP="00022D0D">
      <w:pPr>
        <w:rPr>
          <w:rFonts w:ascii="Arial" w:hAnsi="Arial" w:cs="Arial"/>
          <w:sz w:val="22"/>
          <w:szCs w:val="22"/>
        </w:rPr>
      </w:pPr>
      <w:r w:rsidRPr="15159F6A">
        <w:rPr>
          <w:rFonts w:ascii="Arial" w:eastAsia="Arial" w:hAnsi="Arial" w:cs="Arial"/>
          <w:sz w:val="22"/>
          <w:szCs w:val="22"/>
        </w:rPr>
        <w:t>As the Niagara River enters Lake Ontario</w:t>
      </w:r>
      <w:r w:rsidR="00A270AD">
        <w:rPr>
          <w:rFonts w:ascii="Arial" w:eastAsia="Arial" w:hAnsi="Arial" w:cs="Arial"/>
          <w:sz w:val="22"/>
          <w:szCs w:val="22"/>
        </w:rPr>
        <w:t>,</w:t>
      </w:r>
      <w:r w:rsidRPr="15159F6A">
        <w:rPr>
          <w:rFonts w:ascii="Arial" w:eastAsia="Arial" w:hAnsi="Arial" w:cs="Arial"/>
          <w:sz w:val="22"/>
          <w:szCs w:val="22"/>
        </w:rPr>
        <w:t xml:space="preserve"> it initially mixes and the plume extends 6-7 km into the lake before responding to the prevailing general circulation of the Lake. Although the plume can be pushed towards the west by wind, the general flow pattern is eastward along the south coast and then north and into the large central gyre that dominates the Lake. The current direction along the north shore is a little more complicated. In the summer (during lake stratification), the eastern two-thirds of the north shore experiences a westerly flow and in the northwestern one-third of the Lake the flow direction is eastward. Where these </w:t>
      </w:r>
      <w:r w:rsidR="00A270AD">
        <w:rPr>
          <w:rFonts w:ascii="Arial" w:eastAsia="Arial" w:hAnsi="Arial" w:cs="Arial"/>
          <w:sz w:val="22"/>
          <w:szCs w:val="22"/>
        </w:rPr>
        <w:t>two</w:t>
      </w:r>
      <w:r w:rsidRPr="15159F6A">
        <w:rPr>
          <w:rFonts w:ascii="Arial" w:eastAsia="Arial" w:hAnsi="Arial" w:cs="Arial"/>
          <w:sz w:val="22"/>
          <w:szCs w:val="22"/>
        </w:rPr>
        <w:t xml:space="preserve"> flow patterns meet, they turn southwest. With more variable winds in the winter and little thermal current the northwestern gyre is erratic and can build, retract or disappear depending on the wind direction, speed and duration (Pickett 1976). Nearer to shore the currents can be changed by wind direction in fairly short time spans measured in hours (Blanton 1974). Variability in nearshore current direction can also be influenced by the shoreline shape and morphology. Within the nearshore faster currents in the shallower waters are encountered due to the wind-blown water being confined to smaller cross sectional area (Pickett 1974). </w:t>
      </w:r>
    </w:p>
    <w:p w14:paraId="2C80D23F" w14:textId="77777777" w:rsidR="00022D0D" w:rsidRPr="00022D0D" w:rsidRDefault="00022D0D" w:rsidP="00022D0D">
      <w:pPr>
        <w:rPr>
          <w:rFonts w:ascii="Arial" w:hAnsi="Arial" w:cs="Arial"/>
          <w:sz w:val="22"/>
          <w:szCs w:val="22"/>
        </w:rPr>
      </w:pPr>
    </w:p>
    <w:p w14:paraId="650E8909" w14:textId="41941893" w:rsidR="00022D0D" w:rsidRPr="00022D0D" w:rsidRDefault="15159F6A" w:rsidP="00022D0D">
      <w:pPr>
        <w:rPr>
          <w:rFonts w:ascii="Arial" w:hAnsi="Arial" w:cs="Arial"/>
          <w:sz w:val="22"/>
          <w:szCs w:val="22"/>
          <w:lang w:val="en"/>
        </w:rPr>
      </w:pPr>
      <w:r w:rsidRPr="15159F6A">
        <w:rPr>
          <w:rFonts w:ascii="Arial" w:eastAsia="Arial" w:hAnsi="Arial" w:cs="Arial"/>
          <w:sz w:val="22"/>
          <w:szCs w:val="22"/>
          <w:lang w:val="en"/>
        </w:rPr>
        <w:t>In the nearshore, upward and downward water movement can occur under certain wind conditions. Relatively strong offshore winds will cause the surface waters to move away from the shore resulting an upwelling of water. As water moves away from the shore during upwelling conditions, the lost water is replaced by deeper and colder hypolimnetic waters. While onshore winds will direct surface waters to move towards the shore causing a downwelling event. During downwellings, wind driven warm surface water piles up on shore and then is forced down to the bottom of the lake. Water up to 10km from the shoreline can be involved in these events. The predominant winds over Lake Ontario are from the northwest to the southeast and are ideal for creating frequent upwellings that are experienced on north west shore. For the south shore, strong winds moving offshore to the north are ideal for upwellings along this shoreline. Casanady 1971 (as cited in Blanton 1974) found on the north shore that eastward flow direction correlated with upwelling and westward flows with downwellings.</w:t>
      </w:r>
    </w:p>
    <w:p w14:paraId="79AC096A" w14:textId="77777777" w:rsidR="00022D0D" w:rsidRPr="00022D0D" w:rsidRDefault="00022D0D" w:rsidP="00022D0D">
      <w:pPr>
        <w:rPr>
          <w:rFonts w:ascii="Arial" w:hAnsi="Arial" w:cs="Arial"/>
          <w:sz w:val="22"/>
          <w:szCs w:val="22"/>
          <w:lang w:val="en"/>
        </w:rPr>
      </w:pPr>
    </w:p>
    <w:p w14:paraId="23B75472" w14:textId="67068FD8" w:rsidR="002C2DEE" w:rsidRDefault="15159F6A">
      <w:pPr>
        <w:rPr>
          <w:rFonts w:ascii="Arial" w:hAnsi="Arial" w:cs="Arial"/>
          <w:sz w:val="22"/>
          <w:szCs w:val="22"/>
          <w:lang w:val="en"/>
        </w:rPr>
      </w:pPr>
      <w:r w:rsidRPr="15159F6A">
        <w:rPr>
          <w:rFonts w:ascii="Arial" w:eastAsia="Arial" w:hAnsi="Arial" w:cs="Arial"/>
          <w:sz w:val="22"/>
          <w:szCs w:val="22"/>
          <w:lang w:val="en"/>
        </w:rPr>
        <w:t xml:space="preserve">The spring thermal bar is another process that affects the movement of water within the nearshore. During spring the shallower nearshore waters warm more quickly and stratify while the deeper waters offshore remain colder and isothermal.  The point at which these two water masses meet is called the thermal front. Due to the density differences between the warm and cold masses of water there is little </w:t>
      </w:r>
      <w:r w:rsidR="00316EAF">
        <w:rPr>
          <w:rFonts w:ascii="Arial" w:eastAsia="Arial" w:hAnsi="Arial" w:cs="Arial"/>
          <w:sz w:val="22"/>
          <w:szCs w:val="22"/>
          <w:lang w:val="en"/>
        </w:rPr>
        <w:t>to no</w:t>
      </w:r>
      <w:r w:rsidRPr="15159F6A">
        <w:rPr>
          <w:rFonts w:ascii="Arial" w:eastAsia="Arial" w:hAnsi="Arial" w:cs="Arial"/>
          <w:sz w:val="22"/>
          <w:szCs w:val="22"/>
          <w:lang w:val="en"/>
        </w:rPr>
        <w:t xml:space="preserve"> mixing and the flow of warmer water remains in the nearshore, trapping nutrients (and other pollutants) within this narrow band. As the offshore warms the thermal front progresses further offshore </w:t>
      </w:r>
      <w:r w:rsidRPr="15159F6A">
        <w:rPr>
          <w:rFonts w:ascii="Arial" w:eastAsia="Arial" w:hAnsi="Arial" w:cs="Arial"/>
          <w:sz w:val="22"/>
          <w:szCs w:val="22"/>
          <w:lang w:val="en"/>
        </w:rPr>
        <w:lastRenderedPageBreak/>
        <w:t>and eventually disappears when the lake becomes fully stratified, usually in June to early July.</w:t>
      </w:r>
    </w:p>
    <w:p w14:paraId="585F7649" w14:textId="0E696114" w:rsidR="00D55879" w:rsidRPr="00496503" w:rsidRDefault="004E3F45" w:rsidP="002C2DEE">
      <w:pPr>
        <w:pStyle w:val="Heading1"/>
        <w:rPr>
          <w:rFonts w:ascii="Arial" w:hAnsi="Arial" w:cs="Arial"/>
        </w:rPr>
      </w:pPr>
      <w:bookmarkStart w:id="18" w:name="_Toc449372753"/>
      <w:r>
        <w:rPr>
          <w:rFonts w:ascii="Arial" w:hAnsi="Arial" w:cs="Arial"/>
          <w:noProof/>
          <w:sz w:val="22"/>
          <w:szCs w:val="22"/>
          <w:lang w:val="en-CA" w:eastAsia="en-CA"/>
        </w:rPr>
        <mc:AlternateContent>
          <mc:Choice Requires="wpg">
            <w:drawing>
              <wp:anchor distT="0" distB="0" distL="114300" distR="114300" simplePos="0" relativeHeight="251658262" behindDoc="1" locked="0" layoutInCell="1" allowOverlap="1" wp14:anchorId="447F937F" wp14:editId="460C2B6C">
                <wp:simplePos x="0" y="0"/>
                <wp:positionH relativeFrom="column">
                  <wp:align>center</wp:align>
                </wp:positionH>
                <wp:positionV relativeFrom="paragraph">
                  <wp:posOffset>3328339</wp:posOffset>
                </wp:positionV>
                <wp:extent cx="3593592" cy="4489704"/>
                <wp:effectExtent l="0" t="19050" r="26035" b="6350"/>
                <wp:wrapTight wrapText="bothSides">
                  <wp:wrapPolygon edited="0">
                    <wp:start x="229" y="-92"/>
                    <wp:lineTo x="344" y="21539"/>
                    <wp:lineTo x="12825" y="21539"/>
                    <wp:lineTo x="13283" y="21356"/>
                    <wp:lineTo x="21642" y="20531"/>
                    <wp:lineTo x="21642" y="-92"/>
                    <wp:lineTo x="229" y="-92"/>
                  </wp:wrapPolygon>
                </wp:wrapTight>
                <wp:docPr id="224" name="Group 224"/>
                <wp:cNvGraphicFramePr/>
                <a:graphic xmlns:a="http://schemas.openxmlformats.org/drawingml/2006/main">
                  <a:graphicData uri="http://schemas.microsoft.com/office/word/2010/wordprocessingGroup">
                    <wpg:wgp>
                      <wpg:cNvGrpSpPr/>
                      <wpg:grpSpPr>
                        <a:xfrm>
                          <a:off x="0" y="0"/>
                          <a:ext cx="3593592" cy="4489704"/>
                          <a:chOff x="0" y="0"/>
                          <a:chExt cx="3596525" cy="4544431"/>
                        </a:xfrm>
                      </wpg:grpSpPr>
                      <wpg:grpSp>
                        <wpg:cNvPr id="274" name="Group 274"/>
                        <wpg:cNvGrpSpPr/>
                        <wpg:grpSpPr>
                          <a:xfrm>
                            <a:off x="103442" y="0"/>
                            <a:ext cx="3493083" cy="4334897"/>
                            <a:chOff x="-75" y="0"/>
                            <a:chExt cx="3491305" cy="4330219"/>
                          </a:xfrm>
                        </wpg:grpSpPr>
                        <pic:pic xmlns:pic="http://schemas.openxmlformats.org/drawingml/2006/picture">
                          <pic:nvPicPr>
                            <pic:cNvPr id="124" name="Picture 12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230" cy="403542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73" name="Text Box 273"/>
                          <wps:cNvSpPr txBox="1"/>
                          <wps:spPr>
                            <a:xfrm>
                              <a:off x="-75" y="4069516"/>
                              <a:ext cx="3489453" cy="260703"/>
                            </a:xfrm>
                            <a:prstGeom prst="rect">
                              <a:avLst/>
                            </a:prstGeom>
                            <a:solidFill>
                              <a:prstClr val="white"/>
                            </a:solidFill>
                            <a:ln>
                              <a:noFill/>
                            </a:ln>
                          </wps:spPr>
                          <wps:txbx>
                            <w:txbxContent>
                              <w:p w14:paraId="68935CA8" w14:textId="4F236F70" w:rsidR="00582FA0" w:rsidRDefault="00582FA0" w:rsidP="004E3F45">
                                <w:pPr>
                                  <w:pStyle w:val="Caption"/>
                                </w:pPr>
                                <w:bookmarkStart w:id="19" w:name="_Toc447362501"/>
                                <w:bookmarkStart w:id="20" w:name="_Toc447526643"/>
                                <w:r w:rsidRPr="006C0C7D">
                                  <w:rPr>
                                    <w:b/>
                                  </w:rPr>
                                  <w:t xml:space="preserve">Figure </w:t>
                                </w:r>
                                <w:r>
                                  <w:rPr>
                                    <w:b/>
                                  </w:rPr>
                                  <w:t>4</w:t>
                                </w:r>
                                <w:r>
                                  <w:t xml:space="preserve">: </w:t>
                                </w:r>
                                <w:r w:rsidRPr="005C368C">
                                  <w:t>Modeled depth-averaged currents during summer 2006</w:t>
                                </w:r>
                                <w:r>
                                  <w:t>.</w:t>
                                </w:r>
                              </w:p>
                              <w:bookmarkEnd w:id="19"/>
                              <w:bookmarkEnd w:id="2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0" y="4131047"/>
                            <a:ext cx="2194559" cy="413384"/>
                          </a:xfrm>
                          <a:prstGeom prst="rect">
                            <a:avLst/>
                          </a:prstGeom>
                          <a:noFill/>
                          <a:ln w="9525">
                            <a:noFill/>
                            <a:miter lim="800000"/>
                            <a:headEnd/>
                            <a:tailEnd/>
                          </a:ln>
                        </wps:spPr>
                        <wps:txbx>
                          <w:txbxContent>
                            <w:p w14:paraId="71812B5C" w14:textId="524FA7E3" w:rsidR="00582FA0" w:rsidRPr="00F26243" w:rsidRDefault="00582FA0">
                              <w:pPr>
                                <w:rPr>
                                  <w:i/>
                                  <w:color w:val="1F497D" w:themeColor="text2"/>
                                  <w:sz w:val="18"/>
                                  <w:szCs w:val="18"/>
                                </w:rPr>
                              </w:pPr>
                              <w:r w:rsidRPr="00F26243">
                                <w:rPr>
                                  <w:i/>
                                  <w:color w:val="1F497D" w:themeColor="text2"/>
                                  <w:sz w:val="18"/>
                                  <w:szCs w:val="18"/>
                                </w:rPr>
                                <w:t>From Huang et al., 2010</w:t>
                              </w:r>
                            </w:p>
                            <w:p w14:paraId="03695B37" w14:textId="77777777" w:rsidR="00582FA0" w:rsidRDefault="00582FA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24" o:spid="_x0000_s1038" style="position:absolute;margin-left:0;margin-top:262.05pt;width:282.95pt;height:353.5pt;z-index:-251658218;mso-position-horizontal:center;mso-width-relative:margin;mso-height-relative:margin" coordsize="35965,4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">
                <v:group id="Group 274" o:spid="_x0000_s1039" style="position:absolute;left:1034;width:34931;height:43348" coordorigin="" coordsize="34913,43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Picture 124" o:spid="_x0000_s1040" type="#_x0000_t75" style="position:absolute;width:34912;height:40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6CbDAAAA3AAAAA8AAABkcnMvZG93bnJldi54bWxET8luwjAQvVfiH6xB6qUiTmlUoYBBXYFD&#10;LyyHHId4SCLicWQbSP8eI1XqbZ7eOrNFb1pxIecbywqekxQEcWl1w5WC/e57NAHhA7LG1jIp+CUP&#10;i/ngYYa5tlfe0GUbKhFD2OeooA6hy6X0ZU0GfWI74sgdrTMYInSV1A6vMdy0cpymr9Jgw7Ghxo4+&#10;aipP27NRsHL49RlWy/1L8b6kQ/aU/ZyzQqnHYf82BRGoD//iP/dax/njDO7PxAv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y7oJsMAAADcAAAADwAAAAAAAAAAAAAAAACf&#10;AgAAZHJzL2Rvd25yZXYueG1sUEsFBgAAAAAEAAQA9wAAAI8DAAAAAA==&#10;" stroked="t" strokecolor="black [3213]">
                    <v:imagedata r:id="rId18" o:title=""/>
                    <v:path arrowok="t"/>
                  </v:shape>
                  <v:shape id="Text Box 273" o:spid="_x0000_s1041" type="#_x0000_t202" style="position:absolute;top:40695;width:34893;height:2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6fcUA&#10;AADcAAAADwAAAGRycy9kb3ducmV2LnhtbESPT4vCMBTE7wt+h/CEvSyabgWVahRXV9jDevAPnh/N&#10;sy02LyWJtn77jSDscZiZ3zDzZWdqcSfnK8sKPocJCOLc6ooLBafjdjAF4QOyxtoyKXiQh+Wi9zbH&#10;TNuW93Q/hEJECPsMFZQhNJmUPi/JoB/ahjh6F+sMhihdIbXDNsJNLdMkGUuDFceFEhtal5RfDzej&#10;YLxxt3bP64/N6fsXd02Rnr8eZ6Xe+91qBiJQF/7Dr/aPVpBOR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jp9xQAAANwAAAAPAAAAAAAAAAAAAAAAAJgCAABkcnMv&#10;ZG93bnJldi54bWxQSwUGAAAAAAQABAD1AAAAigMAAAAA&#10;" stroked="f">
                    <v:textbox inset="0,0,0,0">
                      <w:txbxContent>
                        <w:p w14:paraId="68935CA8" w14:textId="4F236F70" w:rsidR="00582FA0" w:rsidRDefault="00582FA0" w:rsidP="004E3F45">
                          <w:pPr>
                            <w:pStyle w:val="Caption"/>
                          </w:pPr>
                          <w:bookmarkStart w:id="21" w:name="_Toc447362501"/>
                          <w:bookmarkStart w:id="22" w:name="_Toc447526643"/>
                          <w:r w:rsidRPr="006C0C7D">
                            <w:rPr>
                              <w:b/>
                            </w:rPr>
                            <w:t xml:space="preserve">Figure </w:t>
                          </w:r>
                          <w:r>
                            <w:rPr>
                              <w:b/>
                            </w:rPr>
                            <w:t>4</w:t>
                          </w:r>
                          <w:r>
                            <w:t xml:space="preserve">: </w:t>
                          </w:r>
                          <w:r w:rsidRPr="005C368C">
                            <w:t>Modeled depth-averaged currents during summer 2006</w:t>
                          </w:r>
                          <w:r>
                            <w:t>.</w:t>
                          </w:r>
                        </w:p>
                        <w:bookmarkEnd w:id="21"/>
                        <w:bookmarkEnd w:id="22"/>
                      </w:txbxContent>
                    </v:textbox>
                  </v:shape>
                </v:group>
                <v:shape id="_x0000_s1042" type="#_x0000_t202" style="position:absolute;top:41310;width:2194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71812B5C" w14:textId="524FA7E3" w:rsidR="00582FA0" w:rsidRPr="00F26243" w:rsidRDefault="00582FA0">
                        <w:pPr>
                          <w:rPr>
                            <w:i/>
                            <w:color w:val="1F497D" w:themeColor="text2"/>
                            <w:sz w:val="18"/>
                            <w:szCs w:val="18"/>
                          </w:rPr>
                        </w:pPr>
                        <w:r w:rsidRPr="00F26243">
                          <w:rPr>
                            <w:i/>
                            <w:color w:val="1F497D" w:themeColor="text2"/>
                            <w:sz w:val="18"/>
                            <w:szCs w:val="18"/>
                          </w:rPr>
                          <w:t>From Huang et al., 2010</w:t>
                        </w:r>
                      </w:p>
                      <w:p w14:paraId="03695B37" w14:textId="77777777" w:rsidR="00582FA0" w:rsidRDefault="00582FA0"/>
                    </w:txbxContent>
                  </v:textbox>
                </v:shape>
                <w10:wrap type="tight"/>
              </v:group>
            </w:pict>
          </mc:Fallback>
        </mc:AlternateContent>
      </w:r>
      <w:r w:rsidR="004E6F78">
        <w:rPr>
          <w:rFonts w:ascii="Arial" w:hAnsi="Arial" w:cs="Arial"/>
          <w:noProof/>
          <w:sz w:val="22"/>
          <w:szCs w:val="22"/>
          <w:lang w:val="en-CA" w:eastAsia="en-CA"/>
        </w:rPr>
        <mc:AlternateContent>
          <mc:Choice Requires="wpg">
            <w:drawing>
              <wp:anchor distT="0" distB="0" distL="114300" distR="114300" simplePos="0" relativeHeight="251658298" behindDoc="0" locked="0" layoutInCell="1" allowOverlap="1" wp14:anchorId="30A86178" wp14:editId="5BEAA706">
                <wp:simplePos x="0" y="0"/>
                <wp:positionH relativeFrom="column">
                  <wp:posOffset>327991</wp:posOffset>
                </wp:positionH>
                <wp:positionV relativeFrom="paragraph">
                  <wp:posOffset>259135</wp:posOffset>
                </wp:positionV>
                <wp:extent cx="4828032" cy="2907634"/>
                <wp:effectExtent l="0" t="19050" r="0" b="7620"/>
                <wp:wrapTight wrapText="bothSides">
                  <wp:wrapPolygon edited="0">
                    <wp:start x="170" y="-142"/>
                    <wp:lineTo x="256" y="21515"/>
                    <wp:lineTo x="21307" y="21515"/>
                    <wp:lineTo x="21478" y="18118"/>
                    <wp:lineTo x="21478" y="-142"/>
                    <wp:lineTo x="170" y="-142"/>
                  </wp:wrapPolygon>
                </wp:wrapTight>
                <wp:docPr id="337" name="Group 337"/>
                <wp:cNvGraphicFramePr/>
                <a:graphic xmlns:a="http://schemas.openxmlformats.org/drawingml/2006/main">
                  <a:graphicData uri="http://schemas.microsoft.com/office/word/2010/wordprocessingGroup">
                    <wpg:wgp>
                      <wpg:cNvGrpSpPr/>
                      <wpg:grpSpPr>
                        <a:xfrm>
                          <a:off x="0" y="0"/>
                          <a:ext cx="4828032" cy="2907634"/>
                          <a:chOff x="0" y="0"/>
                          <a:chExt cx="4828032" cy="2907634"/>
                        </a:xfrm>
                      </wpg:grpSpPr>
                      <pic:pic xmlns:pic="http://schemas.openxmlformats.org/drawingml/2006/picture">
                        <pic:nvPicPr>
                          <pic:cNvPr id="127" name="Picture 1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95416" y="0"/>
                            <a:ext cx="4697730" cy="241046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8" name="Text Box 18"/>
                        <wps:cNvSpPr txBox="1"/>
                        <wps:spPr>
                          <a:xfrm>
                            <a:off x="0" y="2528515"/>
                            <a:ext cx="4828032" cy="379119"/>
                          </a:xfrm>
                          <a:prstGeom prst="rect">
                            <a:avLst/>
                          </a:prstGeom>
                          <a:noFill/>
                          <a:ln w="6350">
                            <a:noFill/>
                          </a:ln>
                        </wps:spPr>
                        <wps:txbx>
                          <w:txbxContent>
                            <w:p w14:paraId="7C636755" w14:textId="3AF57B7F" w:rsidR="00582FA0" w:rsidRPr="00F26243" w:rsidRDefault="00582FA0">
                              <w:pPr>
                                <w:rPr>
                                  <w:b/>
                                  <w:i/>
                                  <w:color w:val="1F497D" w:themeColor="text2"/>
                                  <w:sz w:val="18"/>
                                  <w:szCs w:val="18"/>
                                </w:rPr>
                              </w:pPr>
                              <w:r w:rsidRPr="00F26243">
                                <w:rPr>
                                  <w:i/>
                                  <w:color w:val="1F497D" w:themeColor="text2"/>
                                  <w:sz w:val="18"/>
                                  <w:szCs w:val="18"/>
                                </w:rPr>
                                <w:t xml:space="preserve"> (depths in meters at arrow tips; +3 indicates 3 meters off bottom) vector averaged from June to October 1972. From Pickett 1976.</w:t>
                              </w:r>
                            </w:p>
                            <w:p w14:paraId="0C802FA7" w14:textId="77777777" w:rsidR="00582FA0" w:rsidRDefault="00582FA0"/>
                            <w:p w14:paraId="21944A35" w14:textId="709302FF" w:rsidR="00582FA0" w:rsidRPr="00F26243" w:rsidRDefault="00582FA0">
                              <w:pPr>
                                <w:rPr>
                                  <w:b/>
                                  <w:i/>
                                  <w:color w:val="1F497D" w:themeColor="text2"/>
                                  <w:sz w:val="18"/>
                                  <w:szCs w:val="18"/>
                                </w:rPr>
                              </w:pPr>
                              <w:r w:rsidRPr="00F26243">
                                <w:rPr>
                                  <w:i/>
                                  <w:color w:val="1F497D" w:themeColor="text2"/>
                                  <w:sz w:val="18"/>
                                  <w:szCs w:val="18"/>
                                </w:rPr>
                                <w:t xml:space="preserve"> (depths in meters at arrow tips; +3 indicates 3 meters off bottom) vector averaged from June to October 1972. From Pickett 1976.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Text Box 334"/>
                        <wps:cNvSpPr txBox="1"/>
                        <wps:spPr>
                          <a:xfrm>
                            <a:off x="2027583" y="2409245"/>
                            <a:ext cx="2530813" cy="230519"/>
                          </a:xfrm>
                          <a:prstGeom prst="rect">
                            <a:avLst/>
                          </a:prstGeom>
                          <a:noFill/>
                          <a:ln w="6350">
                            <a:noFill/>
                          </a:ln>
                        </wps:spPr>
                        <wps:txbx>
                          <w:txbxContent>
                            <w:p w14:paraId="7D9EEBEB" w14:textId="1479293C" w:rsidR="00582FA0" w:rsidRPr="006A50E9" w:rsidRDefault="00582FA0">
                              <w:pPr>
                                <w:rPr>
                                  <w:rFonts w:ascii="Arial" w:hAnsi="Arial" w:cs="Arial"/>
                                  <w:sz w:val="18"/>
                                  <w:szCs w:val="18"/>
                                </w:rPr>
                              </w:pPr>
                              <w:r w:rsidRPr="00F26243">
                                <w:rPr>
                                  <w:i/>
                                  <w:color w:val="1F497D" w:themeColor="text2"/>
                                  <w:sz w:val="18"/>
                                  <w:szCs w:val="18"/>
                                </w:rPr>
                                <w:t>(depths in meters at arrow tips; +3 indicates 3 meters off bottom)</w:t>
                              </w:r>
                            </w:p>
                            <w:p w14:paraId="54CD97B2" w14:textId="77777777" w:rsidR="00582FA0" w:rsidRDefault="00582FA0"/>
                            <w:p w14:paraId="1A610CF5" w14:textId="17E26D92" w:rsidR="00582FA0" w:rsidRPr="006A50E9" w:rsidRDefault="00582FA0">
                              <w:pPr>
                                <w:rPr>
                                  <w:rFonts w:ascii="Arial" w:hAnsi="Arial" w:cs="Arial"/>
                                  <w:sz w:val="18"/>
                                  <w:szCs w:val="18"/>
                                </w:rPr>
                              </w:pPr>
                              <w:r w:rsidRPr="00F26243">
                                <w:rPr>
                                  <w:i/>
                                  <w:color w:val="1F497D" w:themeColor="text2"/>
                                  <w:sz w:val="18"/>
                                  <w:szCs w:val="18"/>
                                </w:rPr>
                                <w:t>(depths in meters at arrow tips; +3 indicates 3 meters off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Text Box 336"/>
                        <wps:cNvSpPr txBox="1"/>
                        <wps:spPr>
                          <a:xfrm>
                            <a:off x="119270" y="2456953"/>
                            <a:ext cx="2432685" cy="190500"/>
                          </a:xfrm>
                          <a:prstGeom prst="rect">
                            <a:avLst/>
                          </a:prstGeom>
                          <a:noFill/>
                          <a:ln>
                            <a:noFill/>
                          </a:ln>
                        </wps:spPr>
                        <wps:txbx>
                          <w:txbxContent>
                            <w:p w14:paraId="2F200D58" w14:textId="40B6FE1A" w:rsidR="00582FA0" w:rsidRPr="002E31F2" w:rsidRDefault="00582FA0" w:rsidP="004E6F78">
                              <w:pPr>
                                <w:pStyle w:val="Caption"/>
                                <w:rPr>
                                  <w:rFonts w:ascii="Arial" w:hAnsi="Arial" w:cs="Arial"/>
                                  <w:noProof/>
                                </w:rPr>
                              </w:pPr>
                              <w:r w:rsidRPr="004E6F78">
                                <w:rPr>
                                  <w:b/>
                                </w:rPr>
                                <w:t xml:space="preserve">Figure </w:t>
                              </w:r>
                              <w:r>
                                <w:rPr>
                                  <w:b/>
                                </w:rPr>
                                <w:t>3</w:t>
                              </w:r>
                              <w:r w:rsidRPr="00CC2E15">
                                <w:rPr>
                                  <w:noProof/>
                                </w:rPr>
                                <w:t>: Lake Ontario observed currents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37" o:spid="_x0000_s1043" style="position:absolute;margin-left:25.85pt;margin-top:20.4pt;width:380.15pt;height:228.95pt;z-index:251658298" coordsize="48280,29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">
                <v:shape id="Picture 127" o:spid="_x0000_s1044" type="#_x0000_t75" style="position:absolute;left:954;width:46977;height:24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BtlfCAAAA3AAAAA8AAABkcnMvZG93bnJldi54bWxET01rwkAQvRf8D8sIvdWNHtoSXUMMFgSh&#10;UFvwOmTHJCQ7G7PTGP99t1DobR7vczbZ5Do10hAazwaWiwQUceltw5WBr8+3p1dQQZAtdp7JwJ0C&#10;ZNvZwwZT62/8QeNJKhVDOKRooBbpU61DWZPDsPA9ceQufnAoEQ6VtgPeYrjr9CpJnrXDhmNDjT0V&#10;NZXt6dsZGPPL/v3q8vOxPewcCd2lOBbGPM6nfA1KaJJ/8Z/7YOP81Qv8PhMv0N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AbZXwgAAANwAAAAPAAAAAAAAAAAAAAAAAJ8C&#10;AABkcnMvZG93bnJldi54bWxQSwUGAAAAAAQABAD3AAAAjgMAAAAA&#10;" stroked="t" strokecolor="black [3213]">
                  <v:imagedata r:id="rId20" o:title=""/>
                  <v:path arrowok="t"/>
                </v:shape>
                <v:shape id="Text Box 18" o:spid="_x0000_s1045" type="#_x0000_t202" style="position:absolute;top:25285;width:48280;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7C636755" w14:textId="3AF57B7F" w:rsidR="00582FA0" w:rsidRPr="00F26243" w:rsidRDefault="00582FA0">
                        <w:pPr>
                          <w:rPr>
                            <w:b/>
                            <w:i/>
                            <w:color w:val="1F497D" w:themeColor="text2"/>
                            <w:sz w:val="18"/>
                            <w:szCs w:val="18"/>
                          </w:rPr>
                        </w:pPr>
                        <w:r w:rsidRPr="00F26243">
                          <w:rPr>
                            <w:i/>
                            <w:color w:val="1F497D" w:themeColor="text2"/>
                            <w:sz w:val="18"/>
                            <w:szCs w:val="18"/>
                          </w:rPr>
                          <w:t xml:space="preserve"> (depths in meters at arrow tips; +3 indicates 3 meters off bottom) vector averaged from June to October 1972. From Pickett 1976.</w:t>
                        </w:r>
                      </w:p>
                      <w:p w14:paraId="0C802FA7" w14:textId="77777777" w:rsidR="00582FA0" w:rsidRDefault="00582FA0"/>
                      <w:p w14:paraId="21944A35" w14:textId="709302FF" w:rsidR="00582FA0" w:rsidRPr="00F26243" w:rsidRDefault="00582FA0">
                        <w:pPr>
                          <w:rPr>
                            <w:b/>
                            <w:i/>
                            <w:color w:val="1F497D" w:themeColor="text2"/>
                            <w:sz w:val="18"/>
                            <w:szCs w:val="18"/>
                          </w:rPr>
                        </w:pPr>
                        <w:r w:rsidRPr="00F26243">
                          <w:rPr>
                            <w:i/>
                            <w:color w:val="1F497D" w:themeColor="text2"/>
                            <w:sz w:val="18"/>
                            <w:szCs w:val="18"/>
                          </w:rPr>
                          <w:t xml:space="preserve"> (depths in meters at arrow tips; +3 indicates 3 meters off bottom) vector averaged from June to October 1972. From Pickett 1976.</w:t>
                        </w:r>
                      </w:p>
                    </w:txbxContent>
                  </v:textbox>
                </v:shape>
                <v:shape id="Text Box 334" o:spid="_x0000_s1046" type="#_x0000_t202" style="position:absolute;left:20275;top:24092;width:25308;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oXMcA&#10;AADcAAAADwAAAGRycy9kb3ducmV2LnhtbESPQWvCQBSE70L/w/IKvemmxhaJriIBqUh7iPXS2zP7&#10;TEKzb9PsNon99a4g9DjMzDfMcj2YWnTUusqygudJBII4t7riQsHxczueg3AeWWNtmRRcyMF69TBa&#10;YqJtzxl1B1+IAGGXoILS+yaR0uUlGXQT2xAH72xbgz7ItpC6xT7ATS2nUfQqDVYcFkpsKC0p/z78&#10;GgX7dPuB2Wlq5n91+vZ+3jQ/x68XpZ4eh80ChKfB/4fv7Z1WEMcz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HqFzHAAAA3AAAAA8AAAAAAAAAAAAAAAAAmAIAAGRy&#10;cy9kb3ducmV2LnhtbFBLBQYAAAAABAAEAPUAAACMAwAAAAA=&#10;" filled="f" stroked="f" strokeweight=".5pt">
                  <v:textbox>
                    <w:txbxContent>
                      <w:p w14:paraId="7D9EEBEB" w14:textId="1479293C" w:rsidR="00582FA0" w:rsidRPr="006A50E9" w:rsidRDefault="00582FA0">
                        <w:pPr>
                          <w:rPr>
                            <w:rFonts w:ascii="Arial" w:hAnsi="Arial" w:cs="Arial"/>
                            <w:sz w:val="18"/>
                            <w:szCs w:val="18"/>
                          </w:rPr>
                        </w:pPr>
                        <w:r w:rsidRPr="00F26243">
                          <w:rPr>
                            <w:i/>
                            <w:color w:val="1F497D" w:themeColor="text2"/>
                            <w:sz w:val="18"/>
                            <w:szCs w:val="18"/>
                          </w:rPr>
                          <w:t>(depths in meters at arrow tips; +3 indicates 3 meters off bottom)</w:t>
                        </w:r>
                      </w:p>
                      <w:p w14:paraId="54CD97B2" w14:textId="77777777" w:rsidR="00582FA0" w:rsidRDefault="00582FA0"/>
                      <w:p w14:paraId="1A610CF5" w14:textId="17E26D92" w:rsidR="00582FA0" w:rsidRPr="006A50E9" w:rsidRDefault="00582FA0">
                        <w:pPr>
                          <w:rPr>
                            <w:rFonts w:ascii="Arial" w:hAnsi="Arial" w:cs="Arial"/>
                            <w:sz w:val="18"/>
                            <w:szCs w:val="18"/>
                          </w:rPr>
                        </w:pPr>
                        <w:r w:rsidRPr="00F26243">
                          <w:rPr>
                            <w:i/>
                            <w:color w:val="1F497D" w:themeColor="text2"/>
                            <w:sz w:val="18"/>
                            <w:szCs w:val="18"/>
                          </w:rPr>
                          <w:t>(depths in meters at arrow tips; +3 indicates 3 meters off bottom)</w:t>
                        </w:r>
                      </w:p>
                    </w:txbxContent>
                  </v:textbox>
                </v:shape>
                <v:shape id="Text Box 336" o:spid="_x0000_s1047" type="#_x0000_t202" style="position:absolute;left:1192;top:24569;width:2432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IXMUA&#10;AADcAAAADwAAAGRycy9kb3ducmV2LnhtbESPQWvCQBSE70L/w/IKvelGhaDRVUQsFArSGA89vmaf&#10;yWL2bcxuNf33bkHwOMzMN8xy3dtGXKnzxrGC8SgBQVw6bbhScCzehzMQPiBrbByTgj/ysF69DJaY&#10;aXfjnK6HUIkIYZ+hgjqENpPSlzVZ9CPXEkfv5DqLIcqukrrDW4TbRk6SJJUWDceFGlva1lSeD79W&#10;weab85257H++8lNuimKe8Gd6Vurttd8sQATqwzP8aH9oBdNp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8hcxQAAANwAAAAPAAAAAAAAAAAAAAAAAJgCAABkcnMv&#10;ZG93bnJldi54bWxQSwUGAAAAAAQABAD1AAAAigMAAAAA&#10;" filled="f" stroked="f">
                  <v:textbox inset="0,0,0,0">
                    <w:txbxContent>
                      <w:p w14:paraId="2F200D58" w14:textId="40B6FE1A" w:rsidR="00582FA0" w:rsidRPr="002E31F2" w:rsidRDefault="00582FA0" w:rsidP="004E6F78">
                        <w:pPr>
                          <w:pStyle w:val="Caption"/>
                          <w:rPr>
                            <w:rFonts w:ascii="Arial" w:hAnsi="Arial" w:cs="Arial"/>
                            <w:noProof/>
                          </w:rPr>
                        </w:pPr>
                        <w:r w:rsidRPr="004E6F78">
                          <w:rPr>
                            <w:b/>
                          </w:rPr>
                          <w:t xml:space="preserve">Figure </w:t>
                        </w:r>
                        <w:r>
                          <w:rPr>
                            <w:b/>
                          </w:rPr>
                          <w:t>3</w:t>
                        </w:r>
                        <w:r w:rsidRPr="00CC2E15">
                          <w:rPr>
                            <w:noProof/>
                          </w:rPr>
                          <w:t>: Lake Ontario observed currents</w:t>
                        </w:r>
                      </w:p>
                    </w:txbxContent>
                  </v:textbox>
                </v:shape>
                <w10:wrap type="tight"/>
              </v:group>
            </w:pict>
          </mc:Fallback>
        </mc:AlternateContent>
      </w:r>
      <w:r w:rsidR="00022D0D" w:rsidRPr="15159F6A">
        <w:rPr>
          <w:rFonts w:ascii="Arial" w:eastAsia="Arial" w:hAnsi="Arial" w:cs="Arial"/>
          <w:sz w:val="22"/>
          <w:szCs w:val="22"/>
        </w:rPr>
        <w:br w:type="page"/>
      </w:r>
      <w:r w:rsidR="00D55879" w:rsidRPr="15159F6A">
        <w:rPr>
          <w:rFonts w:ascii="Arial" w:eastAsia="Arial" w:hAnsi="Arial" w:cs="Arial"/>
        </w:rPr>
        <w:lastRenderedPageBreak/>
        <w:t xml:space="preserve">Nutrient Loading </w:t>
      </w:r>
      <w:r w:rsidR="00565941" w:rsidRPr="15159F6A">
        <w:rPr>
          <w:rFonts w:ascii="Arial" w:eastAsia="Arial" w:hAnsi="Arial" w:cs="Arial"/>
        </w:rPr>
        <w:t>t</w:t>
      </w:r>
      <w:r w:rsidR="00D55879" w:rsidRPr="15159F6A">
        <w:rPr>
          <w:rFonts w:ascii="Arial" w:eastAsia="Arial" w:hAnsi="Arial" w:cs="Arial"/>
        </w:rPr>
        <w:t>o Lake Ontario</w:t>
      </w:r>
      <w:bookmarkEnd w:id="18"/>
      <w:r w:rsidR="00D55879" w:rsidRPr="15159F6A">
        <w:rPr>
          <w:rFonts w:ascii="Arial" w:eastAsia="Arial" w:hAnsi="Arial" w:cs="Arial"/>
        </w:rPr>
        <w:t xml:space="preserve"> </w:t>
      </w:r>
    </w:p>
    <w:p w14:paraId="6149A642" w14:textId="77777777" w:rsidR="00D55879" w:rsidRPr="00022D0D" w:rsidRDefault="00D55879">
      <w:pPr>
        <w:rPr>
          <w:rFonts w:ascii="Arial" w:hAnsi="Arial" w:cs="Arial"/>
          <w:b/>
          <w:sz w:val="22"/>
          <w:szCs w:val="22"/>
        </w:rPr>
      </w:pPr>
    </w:p>
    <w:p w14:paraId="44D9A92B" w14:textId="16403047" w:rsidR="005A797C" w:rsidRPr="00022D0D" w:rsidRDefault="15159F6A">
      <w:pPr>
        <w:rPr>
          <w:rFonts w:ascii="Arial" w:hAnsi="Arial" w:cs="Arial"/>
          <w:sz w:val="22"/>
          <w:szCs w:val="22"/>
        </w:rPr>
      </w:pPr>
      <w:r w:rsidRPr="15159F6A">
        <w:rPr>
          <w:rFonts w:ascii="Arial" w:eastAsia="Arial" w:hAnsi="Arial" w:cs="Arial"/>
          <w:sz w:val="22"/>
          <w:szCs w:val="22"/>
        </w:rPr>
        <w:t xml:space="preserve">Due to the swell of public concern </w:t>
      </w:r>
      <w:r w:rsidR="00285299">
        <w:rPr>
          <w:rFonts w:ascii="Arial" w:eastAsia="Arial" w:hAnsi="Arial" w:cs="Arial"/>
          <w:sz w:val="22"/>
          <w:szCs w:val="22"/>
        </w:rPr>
        <w:t>during the</w:t>
      </w:r>
      <w:r w:rsidRPr="15159F6A">
        <w:rPr>
          <w:rFonts w:ascii="Arial" w:eastAsia="Arial" w:hAnsi="Arial" w:cs="Arial"/>
          <w:sz w:val="22"/>
          <w:szCs w:val="22"/>
        </w:rPr>
        <w:t xml:space="preserve"> 1960s and early 1970s about the poor state of water quality in the Great Lakes, the governments of Canada and the United States signed the 1972 Great Lakes Water Quality Agreement. The main focus of the 1972 agreement was to reduce the loadings of phosphorus to the lower Great Lakes. The 1978 amendment to the GLWQA included phosphorus-loading targets for each of the Lakes.  For Lake Ontario, 7000 metric tons per year (mT/year) was set as the loading target and 10 </w:t>
      </w:r>
      <w:r w:rsidR="00285299">
        <w:rPr>
          <w:rFonts w:ascii="Arial" w:eastAsia="Arial" w:hAnsi="Arial" w:cs="Arial"/>
          <w:sz w:val="22"/>
          <w:szCs w:val="22"/>
        </w:rPr>
        <w:sym w:font="Symbol" w:char="F06D"/>
      </w:r>
      <w:r w:rsidRPr="15159F6A">
        <w:rPr>
          <w:rFonts w:ascii="Arial" w:eastAsia="Arial" w:hAnsi="Arial" w:cs="Arial"/>
          <w:sz w:val="22"/>
          <w:szCs w:val="22"/>
        </w:rPr>
        <w:t xml:space="preserve">g/l as the ambient spring open water quality objective. Both the loading target and water quality objective have been incorporated into Annex 4 of the </w:t>
      </w:r>
      <w:r w:rsidRPr="15159F6A">
        <w:rPr>
          <w:rFonts w:ascii="Arial,Times New Roman" w:eastAsia="Arial,Times New Roman" w:hAnsi="Arial,Times New Roman" w:cs="Arial,Times New Roman"/>
          <w:sz w:val="22"/>
          <w:szCs w:val="22"/>
        </w:rPr>
        <w:t xml:space="preserve">Great Lakes </w:t>
      </w:r>
      <w:r w:rsidRPr="00095E23">
        <w:rPr>
          <w:rFonts w:ascii="Arial" w:eastAsia="Arial,Times New Roman" w:hAnsi="Arial" w:cs="Arial"/>
          <w:sz w:val="22"/>
          <w:szCs w:val="22"/>
        </w:rPr>
        <w:t>Water Quality Protocol of 2012 as interim ecosystem objectives.</w:t>
      </w:r>
      <w:r w:rsidRPr="15159F6A">
        <w:rPr>
          <w:rFonts w:ascii="Arial,Times New Roman" w:eastAsia="Arial,Times New Roman" w:hAnsi="Arial,Times New Roman" w:cs="Arial,Times New Roman"/>
          <w:sz w:val="22"/>
          <w:szCs w:val="22"/>
        </w:rPr>
        <w:t xml:space="preserve"> </w:t>
      </w:r>
      <w:r w:rsidRPr="15159F6A">
        <w:rPr>
          <w:rFonts w:ascii="Arial" w:eastAsia="Arial" w:hAnsi="Arial" w:cs="Arial"/>
          <w:sz w:val="22"/>
          <w:szCs w:val="22"/>
        </w:rPr>
        <w:t xml:space="preserve"> </w:t>
      </w:r>
    </w:p>
    <w:p w14:paraId="451F5AB1" w14:textId="77777777" w:rsidR="00C27968" w:rsidRPr="00022D0D" w:rsidRDefault="00C27968">
      <w:pPr>
        <w:rPr>
          <w:rFonts w:ascii="Arial" w:hAnsi="Arial" w:cs="Arial"/>
          <w:sz w:val="22"/>
          <w:szCs w:val="22"/>
        </w:rPr>
      </w:pPr>
    </w:p>
    <w:p w14:paraId="37A80BED" w14:textId="21C97DF2" w:rsidR="003A2548" w:rsidRDefault="15159F6A">
      <w:pPr>
        <w:rPr>
          <w:rFonts w:ascii="Arial" w:hAnsi="Arial" w:cs="Arial"/>
          <w:sz w:val="22"/>
          <w:szCs w:val="22"/>
        </w:rPr>
      </w:pPr>
      <w:r w:rsidRPr="15159F6A">
        <w:rPr>
          <w:rFonts w:ascii="Arial" w:eastAsia="Arial" w:hAnsi="Arial" w:cs="Arial"/>
          <w:sz w:val="22"/>
          <w:szCs w:val="22"/>
        </w:rPr>
        <w:t xml:space="preserve">Tracking of phosphorus loading to Lake Ontario is critical to monitoring compliance with the phosphorus-loading target. Traditionally, tracking of phosphorus loads has focused on five main source classifications that include: direct industrial and municipal point sources; non-point or tributary sources; atmospheric deposition; and, upstream Great Lakes inputs. The recent re-emergence of </w:t>
      </w:r>
      <w:r w:rsidRPr="75261302">
        <w:rPr>
          <w:rFonts w:ascii="Arial" w:eastAsia="Arial" w:hAnsi="Arial" w:cs="Arial"/>
          <w:i/>
          <w:iCs/>
          <w:sz w:val="22"/>
          <w:szCs w:val="22"/>
        </w:rPr>
        <w:t>Cladophora</w:t>
      </w:r>
      <w:r w:rsidRPr="15159F6A">
        <w:rPr>
          <w:rFonts w:ascii="Arial" w:eastAsia="Arial" w:hAnsi="Arial" w:cs="Arial"/>
          <w:sz w:val="22"/>
          <w:szCs w:val="22"/>
        </w:rPr>
        <w:t xml:space="preserve"> in Lake Ontario at nuisance levels has focused the need to understand the role and sign</w:t>
      </w:r>
      <w:r w:rsidR="00285299">
        <w:rPr>
          <w:rFonts w:ascii="Arial" w:eastAsia="Arial" w:hAnsi="Arial" w:cs="Arial"/>
          <w:sz w:val="22"/>
          <w:szCs w:val="22"/>
        </w:rPr>
        <w:t>ificance</w:t>
      </w:r>
      <w:r w:rsidRPr="15159F6A">
        <w:rPr>
          <w:rFonts w:ascii="Arial" w:eastAsia="Arial" w:hAnsi="Arial" w:cs="Arial"/>
          <w:sz w:val="22"/>
          <w:szCs w:val="22"/>
        </w:rPr>
        <w:t xml:space="preserve"> of anthropogenic phosphorus in exacerbating this problem. In order to make sound management decisions, source identification and accurate estimates of phosphorus loading are needed. Two journal articles that address the estimation of total phosphorus loading to Lake Ontario were reviewed. The first, Makarewicz et al., (2012a), focused on estimating tributary loading to Lake Ontario and included loading estimates for municipal and industrial direct dischargers and upstream (Niagara River) sources as part of the 2008 binational Cooperative Science and Monitoring year for Lake Ontario. The second article, by and Dolan and Chapra (2012), developed TP loading estimates for all of the five Great Lakes from direct industrial and municipal point sources; non-point or tributary sources; atmospheric deposition; and, upstream. Findings from a third source, a report by the Lake Ontario Shoreline Algae Action Committee (LOSAAC), 2008 is provided to highlight the importance of understanding loadings to the lake on a much finer spatial scale. </w:t>
      </w:r>
    </w:p>
    <w:p w14:paraId="5DFCB77C" w14:textId="221E097B" w:rsidR="003A2548" w:rsidRPr="00022D0D" w:rsidRDefault="003A2548">
      <w:pPr>
        <w:rPr>
          <w:rFonts w:ascii="Arial" w:hAnsi="Arial" w:cs="Arial"/>
          <w:sz w:val="22"/>
          <w:szCs w:val="22"/>
        </w:rPr>
      </w:pPr>
    </w:p>
    <w:p w14:paraId="07B97809" w14:textId="5010BFB3" w:rsidR="003A2548" w:rsidRPr="00022D0D" w:rsidRDefault="00B07E08">
      <w:pPr>
        <w:rPr>
          <w:rFonts w:ascii="Arial" w:hAnsi="Arial" w:cs="Arial"/>
          <w:sz w:val="22"/>
          <w:szCs w:val="22"/>
        </w:rPr>
      </w:pPr>
      <w:r w:rsidRPr="2A9AFF1C">
        <w:rPr>
          <w:rFonts w:ascii="Arial" w:eastAsia="Arial" w:hAnsi="Arial" w:cs="Arial"/>
          <w:sz w:val="22"/>
          <w:szCs w:val="22"/>
        </w:rPr>
        <w:t xml:space="preserve">The main focus of </w:t>
      </w:r>
      <w:r w:rsidR="003A2548" w:rsidRPr="2A9AFF1C">
        <w:rPr>
          <w:rFonts w:ascii="Arial" w:eastAsia="Arial" w:hAnsi="Arial" w:cs="Arial"/>
          <w:sz w:val="22"/>
          <w:szCs w:val="22"/>
        </w:rPr>
        <w:t>Makar</w:t>
      </w:r>
      <w:r w:rsidR="0070650C" w:rsidRPr="2A9AFF1C">
        <w:rPr>
          <w:rFonts w:ascii="Arial" w:eastAsia="Arial" w:hAnsi="Arial" w:cs="Arial"/>
          <w:sz w:val="22"/>
          <w:szCs w:val="22"/>
        </w:rPr>
        <w:t>ewicz</w:t>
      </w:r>
      <w:r w:rsidR="003A2548" w:rsidRPr="2A9AFF1C">
        <w:rPr>
          <w:rFonts w:ascii="Arial" w:eastAsia="Arial" w:hAnsi="Arial" w:cs="Arial"/>
          <w:sz w:val="22"/>
          <w:szCs w:val="22"/>
        </w:rPr>
        <w:t xml:space="preserve"> et al., (2012</w:t>
      </w:r>
      <w:r w:rsidR="00256991" w:rsidRPr="2A9AFF1C">
        <w:rPr>
          <w:rFonts w:ascii="Arial" w:eastAsia="Arial" w:hAnsi="Arial" w:cs="Arial"/>
          <w:sz w:val="22"/>
          <w:szCs w:val="22"/>
        </w:rPr>
        <w:t>a</w:t>
      </w:r>
      <w:r w:rsidR="003A2548" w:rsidRPr="2A9AFF1C">
        <w:rPr>
          <w:rFonts w:ascii="Arial" w:eastAsia="Arial" w:hAnsi="Arial" w:cs="Arial"/>
          <w:sz w:val="22"/>
          <w:szCs w:val="22"/>
        </w:rPr>
        <w:t>) was to estimate the phosphorus loads from the 145 U.S. and Canadian tributaries that empty into Lake Ontario. The approaches for estimating tributary loading differed between the Canadian and U.S.</w:t>
      </w:r>
      <w:r w:rsidRPr="2A9AFF1C">
        <w:rPr>
          <w:rFonts w:ascii="Arial" w:eastAsia="Arial" w:hAnsi="Arial" w:cs="Arial"/>
          <w:sz w:val="22"/>
          <w:szCs w:val="22"/>
        </w:rPr>
        <w:t xml:space="preserve"> tributaries</w:t>
      </w:r>
      <w:r w:rsidR="003A2548" w:rsidRPr="2A9AFF1C">
        <w:rPr>
          <w:rFonts w:ascii="Arial" w:eastAsia="Arial" w:hAnsi="Arial" w:cs="Arial"/>
          <w:sz w:val="22"/>
          <w:szCs w:val="22"/>
        </w:rPr>
        <w:t xml:space="preserve">. </w:t>
      </w:r>
      <w:r w:rsidR="008C6858" w:rsidRPr="2A9AFF1C">
        <w:rPr>
          <w:rFonts w:ascii="Arial" w:eastAsia="Arial" w:hAnsi="Arial" w:cs="Arial"/>
          <w:sz w:val="22"/>
          <w:szCs w:val="22"/>
        </w:rPr>
        <w:t xml:space="preserve"> On the Canadian side the Event Mean Concentration (E</w:t>
      </w:r>
      <w:r w:rsidR="00250EF5" w:rsidRPr="2A9AFF1C">
        <w:rPr>
          <w:rFonts w:ascii="Arial" w:eastAsia="Arial" w:hAnsi="Arial" w:cs="Arial"/>
          <w:sz w:val="22"/>
          <w:szCs w:val="22"/>
        </w:rPr>
        <w:t>M</w:t>
      </w:r>
      <w:r w:rsidR="008C6858" w:rsidRPr="2A9AFF1C">
        <w:rPr>
          <w:rFonts w:ascii="Arial" w:eastAsia="Arial" w:hAnsi="Arial" w:cs="Arial"/>
          <w:sz w:val="22"/>
          <w:szCs w:val="22"/>
        </w:rPr>
        <w:t>C)</w:t>
      </w:r>
      <w:r w:rsidRPr="2A9AFF1C">
        <w:rPr>
          <w:rStyle w:val="FootnoteReference"/>
          <w:rFonts w:ascii="Arial" w:eastAsia="Arial" w:hAnsi="Arial" w:cs="Arial"/>
          <w:sz w:val="22"/>
          <w:szCs w:val="22"/>
        </w:rPr>
        <w:footnoteReference w:id="3"/>
      </w:r>
      <w:r w:rsidR="008C6858" w:rsidRPr="2A9AFF1C">
        <w:rPr>
          <w:rFonts w:ascii="Arial" w:eastAsia="Arial" w:hAnsi="Arial" w:cs="Arial"/>
          <w:sz w:val="22"/>
          <w:szCs w:val="22"/>
        </w:rPr>
        <w:t xml:space="preserve"> method developed by the U.S. EPA was applied to 101 tributaries, which represent 69% of the Ontario portion of Lake Ontario’s watershed. To obtain </w:t>
      </w:r>
      <w:r w:rsidR="00994531" w:rsidRPr="2A9AFF1C">
        <w:rPr>
          <w:rFonts w:ascii="Arial" w:eastAsia="Arial" w:hAnsi="Arial" w:cs="Arial"/>
          <w:sz w:val="22"/>
          <w:szCs w:val="22"/>
        </w:rPr>
        <w:t>total phosphorus</w:t>
      </w:r>
      <w:r w:rsidR="003B089F" w:rsidRPr="2A9AFF1C">
        <w:rPr>
          <w:rFonts w:ascii="Arial" w:eastAsia="Arial" w:hAnsi="Arial" w:cs="Arial"/>
          <w:sz w:val="22"/>
          <w:szCs w:val="22"/>
        </w:rPr>
        <w:t xml:space="preserve"> and suspended solids (SS) </w:t>
      </w:r>
      <w:r w:rsidR="008C6858" w:rsidRPr="2A9AFF1C">
        <w:rPr>
          <w:rFonts w:ascii="Arial" w:eastAsia="Arial" w:hAnsi="Arial" w:cs="Arial"/>
          <w:sz w:val="22"/>
          <w:szCs w:val="22"/>
        </w:rPr>
        <w:t xml:space="preserve">EMCs for tributaries </w:t>
      </w:r>
      <w:r w:rsidR="008A3BDC" w:rsidRPr="2A9AFF1C">
        <w:rPr>
          <w:rFonts w:ascii="Arial" w:eastAsia="Arial" w:hAnsi="Arial" w:cs="Arial"/>
          <w:sz w:val="22"/>
          <w:szCs w:val="22"/>
        </w:rPr>
        <w:t>along the north shore</w:t>
      </w:r>
      <w:r w:rsidRPr="2A9AFF1C">
        <w:rPr>
          <w:rFonts w:ascii="Arial" w:eastAsia="Arial" w:hAnsi="Arial" w:cs="Arial"/>
          <w:sz w:val="22"/>
          <w:szCs w:val="22"/>
        </w:rPr>
        <w:t>,</w:t>
      </w:r>
      <w:r w:rsidR="008A3BDC" w:rsidRPr="2A9AFF1C">
        <w:rPr>
          <w:rFonts w:ascii="Arial" w:eastAsia="Arial" w:hAnsi="Arial" w:cs="Arial"/>
          <w:sz w:val="22"/>
          <w:szCs w:val="22"/>
        </w:rPr>
        <w:t xml:space="preserve"> </w:t>
      </w:r>
      <w:r w:rsidR="008C6858" w:rsidRPr="2A9AFF1C">
        <w:rPr>
          <w:rFonts w:ascii="Arial" w:eastAsia="Arial" w:hAnsi="Arial" w:cs="Arial"/>
          <w:sz w:val="22"/>
          <w:szCs w:val="22"/>
        </w:rPr>
        <w:t>25 event</w:t>
      </w:r>
      <w:r w:rsidR="00B92B7B" w:rsidRPr="2A9AFF1C">
        <w:rPr>
          <w:rFonts w:ascii="Arial" w:eastAsia="Arial" w:hAnsi="Arial" w:cs="Arial"/>
          <w:sz w:val="22"/>
          <w:szCs w:val="22"/>
        </w:rPr>
        <w:t>-based flow-weighted composite samples were collected</w:t>
      </w:r>
      <w:r w:rsidR="008C6858" w:rsidRPr="2A9AFF1C">
        <w:rPr>
          <w:rFonts w:ascii="Arial" w:eastAsia="Arial" w:hAnsi="Arial" w:cs="Arial"/>
          <w:sz w:val="22"/>
          <w:szCs w:val="22"/>
        </w:rPr>
        <w:t xml:space="preserve"> </w:t>
      </w:r>
      <w:r w:rsidR="00250EF5" w:rsidRPr="2A9AFF1C">
        <w:rPr>
          <w:rFonts w:ascii="Arial" w:eastAsia="Arial" w:hAnsi="Arial" w:cs="Arial"/>
          <w:sz w:val="22"/>
          <w:szCs w:val="22"/>
        </w:rPr>
        <w:t xml:space="preserve">from </w:t>
      </w:r>
      <w:r w:rsidR="00157F6E" w:rsidRPr="2A9AFF1C">
        <w:rPr>
          <w:rFonts w:ascii="Arial" w:eastAsia="Arial" w:hAnsi="Arial" w:cs="Arial"/>
          <w:sz w:val="22"/>
          <w:szCs w:val="22"/>
        </w:rPr>
        <w:t>13</w:t>
      </w:r>
      <w:r w:rsidR="00250EF5" w:rsidRPr="2A9AFF1C">
        <w:rPr>
          <w:rFonts w:ascii="Arial" w:eastAsia="Arial" w:hAnsi="Arial" w:cs="Arial"/>
          <w:sz w:val="22"/>
          <w:szCs w:val="22"/>
        </w:rPr>
        <w:t xml:space="preserve"> tributaries</w:t>
      </w:r>
      <w:r w:rsidR="00157F6E" w:rsidRPr="2A9AFF1C">
        <w:rPr>
          <w:rStyle w:val="FootnoteReference"/>
          <w:rFonts w:ascii="Arial" w:eastAsia="Arial" w:hAnsi="Arial" w:cs="Arial"/>
          <w:sz w:val="22"/>
          <w:szCs w:val="22"/>
        </w:rPr>
        <w:footnoteReference w:id="4"/>
      </w:r>
      <w:r w:rsidR="00157F6E" w:rsidRPr="2A9AFF1C">
        <w:rPr>
          <w:rFonts w:ascii="Arial" w:eastAsia="Arial" w:hAnsi="Arial" w:cs="Arial"/>
          <w:sz w:val="22"/>
          <w:szCs w:val="22"/>
        </w:rPr>
        <w:t xml:space="preserve"> </w:t>
      </w:r>
      <w:r w:rsidR="008C6858" w:rsidRPr="2A9AFF1C">
        <w:rPr>
          <w:rFonts w:ascii="Arial" w:eastAsia="Arial" w:hAnsi="Arial" w:cs="Arial"/>
          <w:sz w:val="22"/>
          <w:szCs w:val="22"/>
        </w:rPr>
        <w:t>between 2008 and 2010</w:t>
      </w:r>
      <w:r w:rsidR="008A3BDC" w:rsidRPr="2A9AFF1C">
        <w:rPr>
          <w:rFonts w:ascii="Arial" w:eastAsia="Arial" w:hAnsi="Arial" w:cs="Arial"/>
          <w:sz w:val="22"/>
          <w:szCs w:val="22"/>
        </w:rPr>
        <w:t>.</w:t>
      </w:r>
      <w:r w:rsidR="00157F6E" w:rsidRPr="2A9AFF1C">
        <w:rPr>
          <w:rFonts w:ascii="Arial" w:eastAsia="Arial" w:hAnsi="Arial" w:cs="Arial"/>
          <w:sz w:val="22"/>
          <w:szCs w:val="22"/>
        </w:rPr>
        <w:t xml:space="preserve"> The tributaries represented a range</w:t>
      </w:r>
      <w:r w:rsidR="008A3BDC" w:rsidRPr="2A9AFF1C">
        <w:rPr>
          <w:rFonts w:ascii="Arial" w:eastAsia="Arial" w:hAnsi="Arial" w:cs="Arial"/>
          <w:sz w:val="22"/>
          <w:szCs w:val="22"/>
        </w:rPr>
        <w:t xml:space="preserve"> of wate</w:t>
      </w:r>
      <w:r w:rsidR="00B92B7B" w:rsidRPr="2A9AFF1C">
        <w:rPr>
          <w:rFonts w:ascii="Arial" w:eastAsia="Arial" w:hAnsi="Arial" w:cs="Arial"/>
          <w:sz w:val="22"/>
          <w:szCs w:val="22"/>
        </w:rPr>
        <w:t>r</w:t>
      </w:r>
      <w:r w:rsidR="008A3BDC" w:rsidRPr="2A9AFF1C">
        <w:rPr>
          <w:rFonts w:ascii="Arial" w:eastAsia="Arial" w:hAnsi="Arial" w:cs="Arial"/>
          <w:sz w:val="22"/>
          <w:szCs w:val="22"/>
        </w:rPr>
        <w:t>sheds</w:t>
      </w:r>
      <w:r w:rsidR="00157F6E" w:rsidRPr="2A9AFF1C">
        <w:rPr>
          <w:rFonts w:ascii="Arial" w:eastAsia="Arial" w:hAnsi="Arial" w:cs="Arial"/>
          <w:sz w:val="22"/>
          <w:szCs w:val="22"/>
        </w:rPr>
        <w:t xml:space="preserve"> (urban to rural) and allowed for prorating </w:t>
      </w:r>
      <w:r w:rsidR="00157F6E" w:rsidRPr="2A9AFF1C">
        <w:rPr>
          <w:rFonts w:ascii="Arial" w:eastAsia="Arial" w:hAnsi="Arial" w:cs="Arial"/>
          <w:sz w:val="22"/>
          <w:szCs w:val="22"/>
        </w:rPr>
        <w:lastRenderedPageBreak/>
        <w:t>of EMCs to nearby unmonitored streams</w:t>
      </w:r>
      <w:r w:rsidR="008C6858" w:rsidRPr="2A9AFF1C">
        <w:rPr>
          <w:rFonts w:ascii="Arial" w:eastAsia="Arial" w:hAnsi="Arial" w:cs="Arial"/>
          <w:sz w:val="22"/>
          <w:szCs w:val="22"/>
        </w:rPr>
        <w:t>.</w:t>
      </w:r>
      <w:r w:rsidR="00A11F83">
        <w:rPr>
          <w:rStyle w:val="FootnoteReference"/>
          <w:rFonts w:ascii="Arial" w:eastAsia="Arial" w:hAnsi="Arial" w:cs="Arial"/>
          <w:sz w:val="22"/>
          <w:szCs w:val="22"/>
        </w:rPr>
        <w:footnoteReference w:id="5"/>
      </w:r>
      <w:r w:rsidR="008B527B" w:rsidRPr="2A9AFF1C">
        <w:rPr>
          <w:rFonts w:ascii="Arial" w:eastAsia="Arial" w:hAnsi="Arial" w:cs="Arial"/>
          <w:sz w:val="22"/>
          <w:szCs w:val="22"/>
        </w:rPr>
        <w:t xml:space="preserve"> The </w:t>
      </w:r>
      <w:r w:rsidR="00994531" w:rsidRPr="2A9AFF1C">
        <w:rPr>
          <w:rFonts w:ascii="Arial" w:eastAsia="Arial" w:hAnsi="Arial" w:cs="Arial"/>
          <w:sz w:val="22"/>
          <w:szCs w:val="22"/>
        </w:rPr>
        <w:t>total phosphorus</w:t>
      </w:r>
      <w:r w:rsidR="008B527B" w:rsidRPr="2A9AFF1C">
        <w:rPr>
          <w:rFonts w:ascii="Arial" w:eastAsia="Arial" w:hAnsi="Arial" w:cs="Arial"/>
          <w:sz w:val="22"/>
          <w:szCs w:val="22"/>
        </w:rPr>
        <w:t xml:space="preserve"> EMC for the Trent River was based on water quality data collected as part of Project Quinte.</w:t>
      </w:r>
      <w:r w:rsidR="008C6858" w:rsidRPr="2A9AFF1C">
        <w:rPr>
          <w:rFonts w:ascii="Arial" w:eastAsia="Arial" w:hAnsi="Arial" w:cs="Arial"/>
          <w:sz w:val="22"/>
          <w:szCs w:val="22"/>
        </w:rPr>
        <w:t xml:space="preserve"> </w:t>
      </w:r>
      <w:r w:rsidR="00B92B7B" w:rsidRPr="2A9AFF1C">
        <w:rPr>
          <w:rFonts w:ascii="Arial" w:eastAsia="Arial" w:hAnsi="Arial" w:cs="Arial"/>
          <w:sz w:val="22"/>
          <w:szCs w:val="22"/>
        </w:rPr>
        <w:t xml:space="preserve">Tributary </w:t>
      </w:r>
      <w:r w:rsidR="006C5F7D" w:rsidRPr="2A9AFF1C">
        <w:rPr>
          <w:rFonts w:ascii="Arial" w:eastAsia="Arial" w:hAnsi="Arial" w:cs="Arial"/>
          <w:sz w:val="22"/>
          <w:szCs w:val="22"/>
        </w:rPr>
        <w:t>discharge was</w:t>
      </w:r>
      <w:r w:rsidR="00B92B7B" w:rsidRPr="2A9AFF1C">
        <w:rPr>
          <w:rFonts w:ascii="Arial" w:eastAsia="Arial" w:hAnsi="Arial" w:cs="Arial"/>
          <w:sz w:val="22"/>
          <w:szCs w:val="22"/>
        </w:rPr>
        <w:t xml:space="preserve"> obtained from Environment Canada, </w:t>
      </w:r>
      <w:r w:rsidR="00DF7D5A" w:rsidRPr="2A9AFF1C">
        <w:rPr>
          <w:rFonts w:ascii="Arial" w:eastAsia="Arial" w:hAnsi="Arial" w:cs="Arial"/>
          <w:sz w:val="22"/>
          <w:szCs w:val="22"/>
        </w:rPr>
        <w:t>Water Survey of Canada’s Hydrometric Data (HYDAT)</w:t>
      </w:r>
      <w:r w:rsidR="00E109E9">
        <w:rPr>
          <w:rFonts w:ascii="Arial" w:eastAsia="Arial" w:hAnsi="Arial" w:cs="Arial"/>
          <w:sz w:val="22"/>
          <w:szCs w:val="22"/>
        </w:rPr>
        <w:t>,  which can be accessed at</w:t>
      </w:r>
      <w:r w:rsidR="00DF7D5A" w:rsidRPr="2A9AFF1C">
        <w:rPr>
          <w:rFonts w:ascii="Arial" w:eastAsia="Arial" w:hAnsi="Arial" w:cs="Arial"/>
          <w:sz w:val="22"/>
          <w:szCs w:val="22"/>
        </w:rPr>
        <w:t xml:space="preserve"> </w:t>
      </w:r>
      <w:r w:rsidR="00A11F83" w:rsidRPr="00A11F83">
        <w:rPr>
          <w:rFonts w:ascii="Arial" w:eastAsia="Arial" w:hAnsi="Arial" w:cs="Arial"/>
          <w:sz w:val="22"/>
          <w:szCs w:val="22"/>
        </w:rPr>
        <w:t>https://ec.gc.ca/rhc-wsc/default.asp?lang=En&amp;n=9018B5EC-1</w:t>
      </w:r>
      <w:r w:rsidR="00E109E9">
        <w:rPr>
          <w:rFonts w:ascii="Arial" w:eastAsia="Arial" w:hAnsi="Arial" w:cs="Arial"/>
          <w:sz w:val="22"/>
          <w:szCs w:val="22"/>
        </w:rPr>
        <w:t xml:space="preserve">. </w:t>
      </w:r>
      <w:r w:rsidR="00B92B7B" w:rsidRPr="2A9AFF1C">
        <w:rPr>
          <w:rFonts w:ascii="Arial" w:eastAsia="Arial" w:hAnsi="Arial" w:cs="Arial"/>
          <w:sz w:val="22"/>
          <w:szCs w:val="22"/>
        </w:rPr>
        <w:t>Since the stream gauges are located upstream from the tributary mouths</w:t>
      </w:r>
      <w:r w:rsidR="005D794F">
        <w:rPr>
          <w:rFonts w:ascii="Arial" w:eastAsia="Arial" w:hAnsi="Arial" w:cs="Arial"/>
          <w:sz w:val="22"/>
          <w:szCs w:val="22"/>
        </w:rPr>
        <w:t xml:space="preserve">, </w:t>
      </w:r>
      <w:r w:rsidR="00B92B7B" w:rsidRPr="2A9AFF1C">
        <w:rPr>
          <w:rFonts w:ascii="Arial" w:eastAsia="Arial" w:hAnsi="Arial" w:cs="Arial"/>
          <w:sz w:val="22"/>
          <w:szCs w:val="22"/>
        </w:rPr>
        <w:t>a correction factor was applied to represent the flow for the entire drainage area of each watershed.</w:t>
      </w:r>
      <w:r w:rsidR="00994465" w:rsidRPr="2A9AFF1C">
        <w:rPr>
          <w:rFonts w:ascii="Arial" w:eastAsia="Arial" w:hAnsi="Arial" w:cs="Arial"/>
          <w:sz w:val="22"/>
          <w:szCs w:val="22"/>
        </w:rPr>
        <w:t xml:space="preserve"> Dry weather EMCs for each tributary </w:t>
      </w:r>
      <w:r w:rsidR="008B527B" w:rsidRPr="2A9AFF1C">
        <w:rPr>
          <w:rFonts w:ascii="Arial" w:eastAsia="Arial" w:hAnsi="Arial" w:cs="Arial"/>
          <w:sz w:val="22"/>
          <w:szCs w:val="22"/>
        </w:rPr>
        <w:t>was</w:t>
      </w:r>
      <w:r w:rsidR="00994465" w:rsidRPr="2A9AFF1C">
        <w:rPr>
          <w:rFonts w:ascii="Arial" w:eastAsia="Arial" w:hAnsi="Arial" w:cs="Arial"/>
          <w:sz w:val="22"/>
          <w:szCs w:val="22"/>
        </w:rPr>
        <w:t xml:space="preserve"> estimated using the previous 5 years of water quality data from the Ontario Ministry of the Environment and Climate Change</w:t>
      </w:r>
      <w:r w:rsidR="008B527B" w:rsidRPr="2A9AFF1C">
        <w:rPr>
          <w:rFonts w:ascii="Arial" w:eastAsia="Arial" w:hAnsi="Arial" w:cs="Arial"/>
          <w:sz w:val="22"/>
          <w:szCs w:val="22"/>
        </w:rPr>
        <w:t>’s</w:t>
      </w:r>
      <w:r w:rsidR="00994465" w:rsidRPr="2A9AFF1C">
        <w:rPr>
          <w:rFonts w:ascii="Arial" w:eastAsia="Arial" w:hAnsi="Arial" w:cs="Arial"/>
          <w:sz w:val="22"/>
          <w:szCs w:val="22"/>
        </w:rPr>
        <w:t xml:space="preserve"> Provincial Water Quality Monitoring Network</w:t>
      </w:r>
      <w:r w:rsidR="00C12FA8" w:rsidRPr="2A9AFF1C">
        <w:rPr>
          <w:rFonts w:ascii="Arial" w:eastAsia="Arial" w:hAnsi="Arial" w:cs="Arial"/>
          <w:sz w:val="22"/>
          <w:szCs w:val="22"/>
        </w:rPr>
        <w:t xml:space="preserve"> (PWQMN)</w:t>
      </w:r>
      <w:r w:rsidR="00994465" w:rsidRPr="2A9AFF1C">
        <w:rPr>
          <w:rFonts w:ascii="Arial" w:eastAsia="Arial" w:hAnsi="Arial" w:cs="Arial"/>
          <w:sz w:val="22"/>
          <w:szCs w:val="22"/>
        </w:rPr>
        <w:t xml:space="preserve">. For streams with monitored flow but no water quality data, annual loads were calculated by applying the EMCs determined </w:t>
      </w:r>
      <w:r w:rsidR="00A03847" w:rsidRPr="2A9AFF1C">
        <w:rPr>
          <w:rFonts w:ascii="Arial" w:eastAsia="Arial" w:hAnsi="Arial" w:cs="Arial"/>
          <w:sz w:val="22"/>
          <w:szCs w:val="22"/>
        </w:rPr>
        <w:t xml:space="preserve">for </w:t>
      </w:r>
      <w:r w:rsidR="00994465" w:rsidRPr="2A9AFF1C">
        <w:rPr>
          <w:rFonts w:ascii="Arial" w:eastAsia="Arial" w:hAnsi="Arial" w:cs="Arial"/>
          <w:sz w:val="22"/>
          <w:szCs w:val="22"/>
        </w:rPr>
        <w:t>the near</w:t>
      </w:r>
      <w:r w:rsidR="008B527B" w:rsidRPr="2A9AFF1C">
        <w:rPr>
          <w:rFonts w:ascii="Arial" w:eastAsia="Arial" w:hAnsi="Arial" w:cs="Arial"/>
          <w:sz w:val="22"/>
          <w:szCs w:val="22"/>
        </w:rPr>
        <w:t>est monitored</w:t>
      </w:r>
      <w:r w:rsidR="00994465" w:rsidRPr="2A9AFF1C">
        <w:rPr>
          <w:rFonts w:ascii="Arial" w:eastAsia="Arial" w:hAnsi="Arial" w:cs="Arial"/>
          <w:sz w:val="22"/>
          <w:szCs w:val="22"/>
        </w:rPr>
        <w:t xml:space="preserve"> tributary in the area. For tributaries that </w:t>
      </w:r>
      <w:r w:rsidR="008B527B" w:rsidRPr="2A9AFF1C">
        <w:rPr>
          <w:rFonts w:ascii="Arial" w:eastAsia="Arial" w:hAnsi="Arial" w:cs="Arial"/>
          <w:sz w:val="22"/>
          <w:szCs w:val="22"/>
        </w:rPr>
        <w:t xml:space="preserve">had </w:t>
      </w:r>
      <w:r w:rsidR="00994465" w:rsidRPr="2A9AFF1C">
        <w:rPr>
          <w:rFonts w:ascii="Arial" w:eastAsia="Arial" w:hAnsi="Arial" w:cs="Arial"/>
          <w:sz w:val="22"/>
          <w:szCs w:val="22"/>
        </w:rPr>
        <w:t>no flow or water quality monitoring</w:t>
      </w:r>
      <w:r w:rsidR="005D794F">
        <w:rPr>
          <w:rFonts w:ascii="Arial" w:eastAsia="Arial" w:hAnsi="Arial" w:cs="Arial"/>
          <w:sz w:val="22"/>
          <w:szCs w:val="22"/>
        </w:rPr>
        <w:t xml:space="preserve">, </w:t>
      </w:r>
      <w:r w:rsidR="00DF6844" w:rsidRPr="2A9AFF1C">
        <w:rPr>
          <w:rFonts w:ascii="Arial" w:eastAsia="Arial" w:hAnsi="Arial" w:cs="Arial"/>
          <w:sz w:val="22"/>
          <w:szCs w:val="22"/>
        </w:rPr>
        <w:t xml:space="preserve">loads </w:t>
      </w:r>
      <w:r w:rsidR="008B527B" w:rsidRPr="2A9AFF1C">
        <w:rPr>
          <w:rFonts w:ascii="Arial" w:eastAsia="Arial" w:hAnsi="Arial" w:cs="Arial"/>
          <w:sz w:val="22"/>
          <w:szCs w:val="22"/>
        </w:rPr>
        <w:t xml:space="preserve">were </w:t>
      </w:r>
      <w:r w:rsidR="00DF6844" w:rsidRPr="2A9AFF1C">
        <w:rPr>
          <w:rFonts w:ascii="Arial" w:eastAsia="Arial" w:hAnsi="Arial" w:cs="Arial"/>
          <w:sz w:val="22"/>
          <w:szCs w:val="22"/>
        </w:rPr>
        <w:t xml:space="preserve">estimated by </w:t>
      </w:r>
      <w:r w:rsidR="008B527B" w:rsidRPr="2A9AFF1C">
        <w:rPr>
          <w:rFonts w:ascii="Arial" w:eastAsia="Arial" w:hAnsi="Arial" w:cs="Arial"/>
          <w:sz w:val="22"/>
          <w:szCs w:val="22"/>
        </w:rPr>
        <w:t xml:space="preserve">areal </w:t>
      </w:r>
      <w:r w:rsidR="00DF6844" w:rsidRPr="2A9AFF1C">
        <w:rPr>
          <w:rFonts w:ascii="Arial" w:eastAsia="Arial" w:hAnsi="Arial" w:cs="Arial"/>
          <w:sz w:val="22"/>
          <w:szCs w:val="22"/>
        </w:rPr>
        <w:t xml:space="preserve">prorating </w:t>
      </w:r>
      <w:r w:rsidR="008B527B" w:rsidRPr="2A9AFF1C">
        <w:rPr>
          <w:rFonts w:ascii="Arial" w:eastAsia="Arial" w:hAnsi="Arial" w:cs="Arial"/>
          <w:sz w:val="22"/>
          <w:szCs w:val="22"/>
        </w:rPr>
        <w:t xml:space="preserve">of </w:t>
      </w:r>
      <w:r w:rsidR="00DF6844" w:rsidRPr="2A9AFF1C">
        <w:rPr>
          <w:rFonts w:ascii="Arial" w:eastAsia="Arial" w:hAnsi="Arial" w:cs="Arial"/>
          <w:sz w:val="22"/>
          <w:szCs w:val="22"/>
        </w:rPr>
        <w:t>flows and adopting the EMCs from the nearest tributary for which flows and water quality were measured.</w:t>
      </w:r>
    </w:p>
    <w:p w14:paraId="4ED58E25" w14:textId="77777777" w:rsidR="00DF6844" w:rsidRPr="00022D0D" w:rsidRDefault="00DF6844">
      <w:pPr>
        <w:rPr>
          <w:rFonts w:ascii="Arial" w:hAnsi="Arial" w:cs="Arial"/>
          <w:sz w:val="22"/>
          <w:szCs w:val="22"/>
        </w:rPr>
      </w:pPr>
    </w:p>
    <w:p w14:paraId="2C1EB826" w14:textId="3B6EF024" w:rsidR="00DF6844" w:rsidRPr="00022D0D" w:rsidRDefault="15159F6A">
      <w:pPr>
        <w:rPr>
          <w:rFonts w:ascii="Arial" w:hAnsi="Arial" w:cs="Arial"/>
          <w:sz w:val="22"/>
          <w:szCs w:val="22"/>
        </w:rPr>
      </w:pPr>
      <w:r w:rsidRPr="15159F6A">
        <w:rPr>
          <w:rFonts w:ascii="Arial" w:eastAsia="Arial" w:hAnsi="Arial" w:cs="Arial"/>
          <w:sz w:val="22"/>
          <w:szCs w:val="22"/>
        </w:rPr>
        <w:t>On the U.S. side of the lake</w:t>
      </w:r>
      <w:r w:rsidR="005D794F">
        <w:rPr>
          <w:rFonts w:ascii="Arial" w:eastAsia="Arial" w:hAnsi="Arial" w:cs="Arial"/>
          <w:sz w:val="22"/>
          <w:szCs w:val="22"/>
        </w:rPr>
        <w:t>,</w:t>
      </w:r>
      <w:r w:rsidRPr="15159F6A">
        <w:rPr>
          <w:rFonts w:ascii="Arial" w:eastAsia="Arial" w:hAnsi="Arial" w:cs="Arial"/>
          <w:sz w:val="22"/>
          <w:szCs w:val="22"/>
        </w:rPr>
        <w:t xml:space="preserve"> annual total phosphorus loading was estimated for 44 tributaries representing 7</w:t>
      </w:r>
      <w:r w:rsidR="00A11F83">
        <w:rPr>
          <w:rFonts w:ascii="Arial" w:eastAsia="Arial" w:hAnsi="Arial" w:cs="Arial"/>
          <w:sz w:val="22"/>
          <w:szCs w:val="22"/>
        </w:rPr>
        <w:t>9</w:t>
      </w:r>
      <w:r w:rsidRPr="15159F6A">
        <w:rPr>
          <w:rFonts w:ascii="Arial" w:eastAsia="Arial" w:hAnsi="Arial" w:cs="Arial"/>
          <w:sz w:val="22"/>
          <w:szCs w:val="22"/>
        </w:rPr>
        <w:t>% of the New York state portion of the Lake Ontario watershed. TP concentrations for some tributaries were obtained from 12 individual, 1 to 2 year, sampling studies that occurred over an 18-year period</w:t>
      </w:r>
      <w:r w:rsidR="007049B8">
        <w:rPr>
          <w:rFonts w:ascii="Arial" w:eastAsia="Arial" w:hAnsi="Arial" w:cs="Arial"/>
          <w:sz w:val="22"/>
          <w:szCs w:val="22"/>
        </w:rPr>
        <w:t xml:space="preserve"> (Makarewicz et al., 2012a)</w:t>
      </w:r>
      <w:r w:rsidRPr="15159F6A">
        <w:rPr>
          <w:rFonts w:ascii="Arial" w:eastAsia="Arial" w:hAnsi="Arial" w:cs="Arial"/>
          <w:sz w:val="22"/>
          <w:szCs w:val="22"/>
        </w:rPr>
        <w:t>. Sampling of tributaries over the 18-year period included weekly and event based sampling over the 1 or 2 year</w:t>
      </w:r>
      <w:r w:rsidR="00DF3B2D">
        <w:rPr>
          <w:rFonts w:ascii="Arial" w:eastAsia="Arial" w:hAnsi="Arial" w:cs="Arial"/>
          <w:sz w:val="22"/>
          <w:szCs w:val="22"/>
        </w:rPr>
        <w:t xml:space="preserve"> </w:t>
      </w:r>
      <w:r w:rsidRPr="15159F6A">
        <w:rPr>
          <w:rFonts w:ascii="Arial" w:eastAsia="Arial" w:hAnsi="Arial" w:cs="Arial"/>
          <w:sz w:val="22"/>
          <w:szCs w:val="22"/>
        </w:rPr>
        <w:t xml:space="preserve">(all seasons) </w:t>
      </w:r>
      <w:r w:rsidR="005D794F">
        <w:rPr>
          <w:rFonts w:ascii="Arial" w:eastAsia="Arial" w:hAnsi="Arial" w:cs="Arial"/>
          <w:sz w:val="22"/>
          <w:szCs w:val="22"/>
        </w:rPr>
        <w:t xml:space="preserve">period </w:t>
      </w:r>
      <w:r w:rsidRPr="15159F6A">
        <w:rPr>
          <w:rFonts w:ascii="Arial" w:eastAsia="Arial" w:hAnsi="Arial" w:cs="Arial"/>
          <w:sz w:val="22"/>
          <w:szCs w:val="22"/>
        </w:rPr>
        <w:t>of study of each tributary. The Genesee River was the only New York tributary that had flow proportional sampling data. Available water quality data for the Salmon and Oswego Rivers cover the period of May to October over a 6-year period and the average total phosphor</w:t>
      </w:r>
      <w:r w:rsidR="0000778E">
        <w:rPr>
          <w:rFonts w:ascii="Arial" w:eastAsia="Arial" w:hAnsi="Arial" w:cs="Arial"/>
          <w:sz w:val="22"/>
          <w:szCs w:val="22"/>
        </w:rPr>
        <w:t>u</w:t>
      </w:r>
      <w:r w:rsidRPr="15159F6A">
        <w:rPr>
          <w:rFonts w:ascii="Arial" w:eastAsia="Arial" w:hAnsi="Arial" w:cs="Arial"/>
          <w:sz w:val="22"/>
          <w:szCs w:val="22"/>
        </w:rPr>
        <w:t>s monthly concentration for May to October was applied to calculate the monthly loadings for the November to April period. For several other tributaries, loadings were based on a minimum of a monthly sample with stream flows measured on the date of sampling and extrapolation of these data to a year. For Blind Sodus Bay and Little Sodus Bay the loadings were modeled using ArcView Generalized Watershed Loading Function. Continuous stream flow information was obtained whenever possible from U.S. Geological Survey gauges. The loading for the unmonitored watershed was estimated by multiplying the remaining watershed (21%) by the average loading (0.69 kg P/ha/year).</w:t>
      </w:r>
    </w:p>
    <w:p w14:paraId="44594C96" w14:textId="77777777" w:rsidR="00E00F7A" w:rsidRPr="00022D0D" w:rsidRDefault="00E00F7A">
      <w:pPr>
        <w:rPr>
          <w:rFonts w:ascii="Arial" w:hAnsi="Arial" w:cs="Arial"/>
          <w:b/>
          <w:sz w:val="22"/>
          <w:szCs w:val="22"/>
        </w:rPr>
      </w:pPr>
    </w:p>
    <w:p w14:paraId="15C155B7" w14:textId="29FF5D03" w:rsidR="00E00531" w:rsidRPr="00022D0D" w:rsidRDefault="15159F6A" w:rsidP="00F40E99">
      <w:pPr>
        <w:rPr>
          <w:rFonts w:ascii="Arial" w:hAnsi="Arial" w:cs="Arial"/>
          <w:sz w:val="22"/>
          <w:szCs w:val="22"/>
        </w:rPr>
      </w:pPr>
      <w:r w:rsidRPr="15159F6A">
        <w:rPr>
          <w:rFonts w:ascii="Arial" w:eastAsia="Arial" w:hAnsi="Arial" w:cs="Arial"/>
          <w:sz w:val="22"/>
          <w:szCs w:val="22"/>
        </w:rPr>
        <w:t>Only municipal and industrial wastewater treatment plants (WWTPs) that discharged directly into the lake were included in the point source loading calculations. WWTPs that discharged to tributaries were excluded since their loads are accounted for in the tributary loading</w:t>
      </w:r>
      <w:r w:rsidR="007049B8">
        <w:rPr>
          <w:rFonts w:ascii="Arial" w:eastAsia="Arial" w:hAnsi="Arial" w:cs="Arial"/>
          <w:sz w:val="22"/>
          <w:szCs w:val="22"/>
        </w:rPr>
        <w:t xml:space="preserve"> to the Lake</w:t>
      </w:r>
      <w:r w:rsidRPr="15159F6A">
        <w:rPr>
          <w:rFonts w:ascii="Arial" w:eastAsia="Arial" w:hAnsi="Arial" w:cs="Arial"/>
          <w:sz w:val="22"/>
          <w:szCs w:val="22"/>
        </w:rPr>
        <w:t>. Industrial once-through cooling water systems were excluded since there is no net loading from these facilities. Data on the loading from both municipal and industrial wastewater treatment plants for New York State and Ontario were obtained from the New York Department of Environmental Conservation and the Ontario Ministry of the Environment. The Monroe County Environmental Lab provided unpublished 2008 and 2009 data for the Northwest Quadrant and the Van Lare WWTP.</w:t>
      </w:r>
    </w:p>
    <w:p w14:paraId="079B87B1" w14:textId="77777777" w:rsidR="005463FF" w:rsidRPr="00022D0D" w:rsidRDefault="005463FF" w:rsidP="00E00531">
      <w:pPr>
        <w:rPr>
          <w:rFonts w:ascii="Arial" w:hAnsi="Arial" w:cs="Arial"/>
          <w:sz w:val="22"/>
          <w:szCs w:val="22"/>
        </w:rPr>
      </w:pPr>
    </w:p>
    <w:p w14:paraId="5F254A4F" w14:textId="2D972440" w:rsidR="00417252" w:rsidRDefault="15159F6A">
      <w:pPr>
        <w:rPr>
          <w:rFonts w:ascii="Arial" w:hAnsi="Arial" w:cs="Arial"/>
          <w:sz w:val="22"/>
          <w:szCs w:val="22"/>
        </w:rPr>
      </w:pPr>
      <w:r w:rsidRPr="15159F6A">
        <w:rPr>
          <w:rFonts w:ascii="Arial" w:eastAsia="Arial" w:hAnsi="Arial" w:cs="Arial"/>
          <w:sz w:val="22"/>
          <w:szCs w:val="22"/>
        </w:rPr>
        <w:t>Based on the U.S. and Canadian approaches described above</w:t>
      </w:r>
      <w:r w:rsidR="004F6D6F">
        <w:rPr>
          <w:rFonts w:ascii="Arial" w:eastAsia="Arial" w:hAnsi="Arial" w:cs="Arial"/>
          <w:sz w:val="22"/>
          <w:szCs w:val="22"/>
        </w:rPr>
        <w:t xml:space="preserve">, </w:t>
      </w:r>
      <w:r w:rsidRPr="15159F6A">
        <w:rPr>
          <w:rFonts w:ascii="Arial" w:eastAsia="Arial" w:hAnsi="Arial" w:cs="Arial"/>
          <w:sz w:val="22"/>
          <w:szCs w:val="22"/>
        </w:rPr>
        <w:t>a total annual phosphorus load of 2606 mT/year was estimated for all 145 Lake Ontario tributaries. The breakdown in the total annual load between U.S. and Canadian tributaries was 1411 mT/year for New York State watersheds and 1195mT/year from Ontario rivers and streams (see Tables 1 and 2 for breakdown). On the U.S. side the Genesee was identified as largest tributary source with an estimated TP loading of 417 mT/year, followed by the Oswego River and Black River with annual loading of 336 mT/year and 135 mT/year, respectively. On the Canadian side the Trent River was the highest tributary source of TP with an annual load of 200 mT/year followed by the Humber River at 93.0 mT/year and the Welland Canal at 80.8 mT/year.</w:t>
      </w:r>
    </w:p>
    <w:p w14:paraId="118F6DE0" w14:textId="77777777" w:rsidR="00417252" w:rsidRDefault="00417252">
      <w:pPr>
        <w:rPr>
          <w:rFonts w:ascii="Arial" w:hAnsi="Arial" w:cs="Arial"/>
          <w:sz w:val="22"/>
          <w:szCs w:val="22"/>
        </w:rPr>
      </w:pPr>
      <w:r>
        <w:rPr>
          <w:rFonts w:ascii="Arial" w:hAnsi="Arial" w:cs="Arial"/>
          <w:sz w:val="22"/>
          <w:szCs w:val="22"/>
        </w:rPr>
        <w:br w:type="page"/>
      </w:r>
    </w:p>
    <w:p w14:paraId="56054223" w14:textId="4099D770" w:rsidR="00CB5D6C" w:rsidRDefault="00BF3EB9">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46" behindDoc="0" locked="0" layoutInCell="1" allowOverlap="1" wp14:anchorId="51BFEF9C" wp14:editId="54167462">
                <wp:simplePos x="0" y="0"/>
                <wp:positionH relativeFrom="column">
                  <wp:posOffset>-81915</wp:posOffset>
                </wp:positionH>
                <wp:positionV relativeFrom="paragraph">
                  <wp:posOffset>4455244</wp:posOffset>
                </wp:positionV>
                <wp:extent cx="5749290" cy="3091180"/>
                <wp:effectExtent l="0" t="0" r="0" b="7620"/>
                <wp:wrapThrough wrapText="bothSides">
                  <wp:wrapPolygon edited="0">
                    <wp:start x="95" y="0"/>
                    <wp:lineTo x="0" y="1952"/>
                    <wp:lineTo x="0" y="21476"/>
                    <wp:lineTo x="20708" y="21476"/>
                    <wp:lineTo x="20708" y="5857"/>
                    <wp:lineTo x="21376" y="3195"/>
                    <wp:lineTo x="21376" y="0"/>
                    <wp:lineTo x="95" y="0"/>
                  </wp:wrapPolygon>
                </wp:wrapThrough>
                <wp:docPr id="231" name="Group 231"/>
                <wp:cNvGraphicFramePr/>
                <a:graphic xmlns:a="http://schemas.openxmlformats.org/drawingml/2006/main">
                  <a:graphicData uri="http://schemas.microsoft.com/office/word/2010/wordprocessingGroup">
                    <wpg:wgp>
                      <wpg:cNvGrpSpPr/>
                      <wpg:grpSpPr>
                        <a:xfrm>
                          <a:off x="0" y="0"/>
                          <a:ext cx="5749290" cy="3091180"/>
                          <a:chOff x="0" y="0"/>
                          <a:chExt cx="5749290" cy="3091180"/>
                        </a:xfrm>
                      </wpg:grpSpPr>
                      <pic:pic xmlns:pic="http://schemas.openxmlformats.org/drawingml/2006/picture">
                        <pic:nvPicPr>
                          <pic:cNvPr id="152" name="Picture 15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288290"/>
                            <a:ext cx="5486400" cy="280289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54" name="Text Box 154"/>
                        <wps:cNvSpPr txBox="1"/>
                        <wps:spPr>
                          <a:xfrm>
                            <a:off x="0" y="0"/>
                            <a:ext cx="5749290" cy="59753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DB202" w14:textId="1B0CBA4A" w:rsidR="00582FA0" w:rsidRPr="00B35C70" w:rsidRDefault="00582FA0" w:rsidP="00F81390">
                              <w:pPr>
                                <w:rPr>
                                  <w:rFonts w:ascii="Arial" w:hAnsi="Arial" w:cs="Arial"/>
                                  <w:i/>
                                  <w:color w:val="1F497D" w:themeColor="text2"/>
                                  <w:sz w:val="18"/>
                                  <w:szCs w:val="18"/>
                                </w:rPr>
                              </w:pPr>
                              <w:r w:rsidRPr="00B35C70">
                                <w:rPr>
                                  <w:rFonts w:ascii="Arial" w:hAnsi="Arial" w:cs="Arial"/>
                                  <w:b/>
                                  <w:i/>
                                  <w:color w:val="1F497D" w:themeColor="text2"/>
                                  <w:sz w:val="18"/>
                                  <w:szCs w:val="18"/>
                                </w:rPr>
                                <w:t>Table 2</w:t>
                              </w:r>
                              <w:r w:rsidRPr="00B35C70">
                                <w:rPr>
                                  <w:rFonts w:ascii="Arial" w:hAnsi="Arial" w:cs="Arial"/>
                                  <w:i/>
                                  <w:color w:val="1F497D" w:themeColor="text2"/>
                                  <w:sz w:val="18"/>
                                  <w:szCs w:val="18"/>
                                </w:rPr>
                                <w:t>: Annual tributary loadings of total phosphorus (TP) to Lake Ontario from Ontario watersheds. Loadings in metric tons/year (mT/year) are estimates for 2008. Ck=Creek. F</w:t>
                              </w:r>
                              <w:r>
                                <w:rPr>
                                  <w:rFonts w:ascii="Arial" w:hAnsi="Arial" w:cs="Arial"/>
                                  <w:i/>
                                  <w:color w:val="1F497D" w:themeColor="text2"/>
                                  <w:sz w:val="18"/>
                                  <w:szCs w:val="18"/>
                                </w:rPr>
                                <w:t>rom Makarewicz et al., (2012a).</w:t>
                              </w:r>
                              <w:r w:rsidRPr="00B35C70">
                                <w:rPr>
                                  <w:rFonts w:ascii="Arial" w:hAnsi="Arial" w:cs="Arial"/>
                                  <w:i/>
                                  <w:color w:val="1F497D" w:themeColor="text2"/>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1" o:spid="_x0000_s1048" style="position:absolute;margin-left:-6.45pt;margin-top:350.8pt;width:452.7pt;height:243.4pt;z-index:251658246" coordsize="57492,30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9sAQwAEAgMDAwIEAwMDBAQEBAUJBgUFBQULCAgGCQ0LDQ0NCwwMDhAU&#10;EQ4PEw8MDBIYEhMVFhcXFw4RGRsZFhoUFhcW/8AACwgCugVWAQARAP/EAN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">
                <v:shape id="Picture 152" o:spid="_x0000_s1049" type="#_x0000_t75" style="position:absolute;top:2882;width:54864;height:28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IAu+/AAAA3AAAAA8AAABkcnMvZG93bnJldi54bWxET01rAjEQvQv+hzBCb5ooVGRrFBGFXrvV&#10;g7dxM90NbiZrEnX775uC4G0e73OW69614k4hWs8aphMFgrjyxnKt4fC9Hy9AxIRssPVMGn4pwno1&#10;HCyxMP7BX3QvUy1yCMcCNTQpdYWUsWrIYZz4jjhzPz44TBmGWpqAjxzuWjlTai4dWs4NDXa0bai6&#10;lDen4VhXp5O16rYop1dPYa4cnXdav436zQeIRH16iZ/uT5Pnv8/g/5l8gVz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CALvvwAAANwAAAAPAAAAAAAAAAAAAAAAAJ8CAABk&#10;cnMvZG93bnJldi54bWxQSwUGAAAAAAQABAD3AAAAiwMAAAAA&#10;">
                  <v:imagedata r:id="rId22" o:title=""/>
                  <v:path arrowok="t"/>
                </v:shape>
                <v:shape id="Text Box 154" o:spid="_x0000_s1050" type="#_x0000_t202" style="position:absolute;width:57492;height:5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53ADB202" w14:textId="1B0CBA4A" w:rsidR="00582FA0" w:rsidRPr="00B35C70" w:rsidRDefault="00582FA0" w:rsidP="00F81390">
                        <w:pPr>
                          <w:rPr>
                            <w:rFonts w:ascii="Arial" w:hAnsi="Arial" w:cs="Arial"/>
                            <w:i/>
                            <w:color w:val="1F497D" w:themeColor="text2"/>
                            <w:sz w:val="18"/>
                            <w:szCs w:val="18"/>
                          </w:rPr>
                        </w:pPr>
                        <w:r w:rsidRPr="00B35C70">
                          <w:rPr>
                            <w:rFonts w:ascii="Arial" w:hAnsi="Arial" w:cs="Arial"/>
                            <w:b/>
                            <w:i/>
                            <w:color w:val="1F497D" w:themeColor="text2"/>
                            <w:sz w:val="18"/>
                            <w:szCs w:val="18"/>
                          </w:rPr>
                          <w:t>Table 2</w:t>
                        </w:r>
                        <w:r w:rsidRPr="00B35C70">
                          <w:rPr>
                            <w:rFonts w:ascii="Arial" w:hAnsi="Arial" w:cs="Arial"/>
                            <w:i/>
                            <w:color w:val="1F497D" w:themeColor="text2"/>
                            <w:sz w:val="18"/>
                            <w:szCs w:val="18"/>
                          </w:rPr>
                          <w:t>: Annual tributary loadings of total phosphorus (TP) to Lake Ontario from Ontario watersheds. Loadings in metric tons/year (mT/year) are estimates for 2008. Ck=Creek. F</w:t>
                        </w:r>
                        <w:r>
                          <w:rPr>
                            <w:rFonts w:ascii="Arial" w:hAnsi="Arial" w:cs="Arial"/>
                            <w:i/>
                            <w:color w:val="1F497D" w:themeColor="text2"/>
                            <w:sz w:val="18"/>
                            <w:szCs w:val="18"/>
                          </w:rPr>
                          <w:t>rom Makarewicz et al., (2012a).</w:t>
                        </w:r>
                        <w:r w:rsidRPr="00B35C70">
                          <w:rPr>
                            <w:rFonts w:ascii="Arial" w:hAnsi="Arial" w:cs="Arial"/>
                            <w:i/>
                            <w:color w:val="1F497D" w:themeColor="text2"/>
                            <w:sz w:val="18"/>
                            <w:szCs w:val="18"/>
                          </w:rPr>
                          <w:t xml:space="preserve"> </w:t>
                        </w:r>
                      </w:p>
                    </w:txbxContent>
                  </v:textbox>
                </v:shape>
                <w10:wrap type="through"/>
              </v:group>
            </w:pict>
          </mc:Fallback>
        </mc:AlternateContent>
      </w:r>
      <w:r w:rsidR="00F81390">
        <w:rPr>
          <w:rFonts w:ascii="Arial" w:hAnsi="Arial" w:cs="Arial"/>
          <w:noProof/>
          <w:sz w:val="22"/>
          <w:szCs w:val="22"/>
          <w:lang w:val="en-CA" w:eastAsia="en-CA"/>
        </w:rPr>
        <mc:AlternateContent>
          <mc:Choice Requires="wpg">
            <w:drawing>
              <wp:anchor distT="0" distB="0" distL="114300" distR="114300" simplePos="0" relativeHeight="251658245" behindDoc="0" locked="0" layoutInCell="1" allowOverlap="1" wp14:anchorId="06D64D6C" wp14:editId="7C7BC052">
                <wp:simplePos x="0" y="0"/>
                <wp:positionH relativeFrom="column">
                  <wp:posOffset>1133475</wp:posOffset>
                </wp:positionH>
                <wp:positionV relativeFrom="paragraph">
                  <wp:posOffset>132080</wp:posOffset>
                </wp:positionV>
                <wp:extent cx="2962275" cy="3861435"/>
                <wp:effectExtent l="0" t="0" r="9525" b="0"/>
                <wp:wrapThrough wrapText="bothSides">
                  <wp:wrapPolygon edited="0">
                    <wp:start x="185" y="0"/>
                    <wp:lineTo x="0" y="3836"/>
                    <wp:lineTo x="0" y="21454"/>
                    <wp:lineTo x="21484" y="21454"/>
                    <wp:lineTo x="21484" y="3836"/>
                    <wp:lineTo x="21114" y="0"/>
                    <wp:lineTo x="185" y="0"/>
                  </wp:wrapPolygon>
                </wp:wrapThrough>
                <wp:docPr id="225" name="Group 225"/>
                <wp:cNvGraphicFramePr/>
                <a:graphic xmlns:a="http://schemas.openxmlformats.org/drawingml/2006/main">
                  <a:graphicData uri="http://schemas.microsoft.com/office/word/2010/wordprocessingGroup">
                    <wpg:wgp>
                      <wpg:cNvGrpSpPr/>
                      <wpg:grpSpPr>
                        <a:xfrm>
                          <a:off x="0" y="0"/>
                          <a:ext cx="2962275" cy="3861435"/>
                          <a:chOff x="0" y="0"/>
                          <a:chExt cx="2962275" cy="3861435"/>
                        </a:xfrm>
                      </wpg:grpSpPr>
                      <pic:pic xmlns:pic="http://schemas.openxmlformats.org/drawingml/2006/picture">
                        <pic:nvPicPr>
                          <pic:cNvPr id="142" name="Picture 14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687705"/>
                            <a:ext cx="2962275" cy="317373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53" name="Text Box 153"/>
                        <wps:cNvSpPr txBox="1"/>
                        <wps:spPr>
                          <a:xfrm>
                            <a:off x="0" y="0"/>
                            <a:ext cx="2962275" cy="90741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498B44" w14:textId="794DA71D" w:rsidR="00582FA0" w:rsidRPr="00B35C70" w:rsidRDefault="00582FA0" w:rsidP="00E75D29">
                              <w:pPr>
                                <w:rPr>
                                  <w:rFonts w:ascii="Arial" w:hAnsi="Arial" w:cs="Arial"/>
                                  <w:i/>
                                  <w:color w:val="1F497D" w:themeColor="text2"/>
                                  <w:sz w:val="18"/>
                                  <w:szCs w:val="18"/>
                                </w:rPr>
                              </w:pPr>
                              <w:r w:rsidRPr="00B35C70">
                                <w:rPr>
                                  <w:rFonts w:ascii="Arial" w:hAnsi="Arial" w:cs="Arial"/>
                                  <w:b/>
                                  <w:i/>
                                  <w:color w:val="1F497D" w:themeColor="text2"/>
                                  <w:sz w:val="18"/>
                                  <w:szCs w:val="18"/>
                                </w:rPr>
                                <w:t>Table 1</w:t>
                              </w:r>
                              <w:r w:rsidRPr="00B35C70">
                                <w:rPr>
                                  <w:rFonts w:ascii="Arial" w:hAnsi="Arial" w:cs="Arial"/>
                                  <w:i/>
                                  <w:color w:val="1F497D" w:themeColor="text2"/>
                                  <w:sz w:val="18"/>
                                  <w:szCs w:val="18"/>
                                </w:rPr>
                                <w:t>: Annual Tributary total phosphorus (TP) loading to Lake Ontario from New York watersheds. All units are in metric tons/year (mT/year). American data was collected over a 20-year period from 1998-2008. From Makarewicz et al., (2012a)</w:t>
                              </w:r>
                              <w:r>
                                <w:rPr>
                                  <w:rFonts w:ascii="Arial" w:hAnsi="Arial" w:cs="Arial"/>
                                  <w:i/>
                                  <w:color w:val="1F497D" w:themeColor="text2"/>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25" o:spid="_x0000_s1051" style="position:absolute;margin-left:89.25pt;margin-top:10.4pt;width:233.25pt;height:304.05pt;z-index:251658245;mso-height-relative:margin" coordsize="29622,38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EMABAIDAwMCBAMDAwQEBAQFCQYFBQUFCwgIBgkNCw0NDQsMDA4QFBEODxMPDAwSGBITFRYX&#10;FxcOERkbGRYaFBYXFv/AAAsIAtICogEAEQD/xADS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">
                <v:shape id="Picture 142" o:spid="_x0000_s1052" type="#_x0000_t75" style="position:absolute;top:6877;width:29622;height:31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Cp6/DAAAA3AAAAA8AAABkcnMvZG93bnJldi54bWxET81qwkAQvgu+wzJCL6Ibg5WSugkqFoQe&#10;pLYPMGanSTQ7G3dXTd++Wyh4m4/vd5ZFb1pxI+cbywpm0wQEcWl1w5WCr8+3yQsIH5A1tpZJwQ95&#10;KPLhYImZtnf+oNshVCKGsM9QQR1Cl0npy5oM+qntiCP3bZ3BEKGrpHZ4j+GmlWmSLKTBhmNDjR1t&#10;airPh6tRcFz0q/Hz+3qrT05X12SP6f5yUepp1K9eQQTqw0P8797pOH+ewt8z8QKZ/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Knr8MAAADcAAAADwAAAAAAAAAAAAAAAACf&#10;AgAAZHJzL2Rvd25yZXYueG1sUEsFBgAAAAAEAAQA9wAAAI8DAAAAAA==&#10;">
                  <v:imagedata r:id="rId24" o:title=""/>
                  <v:path arrowok="t"/>
                </v:shape>
                <v:shape id="Text Box 153" o:spid="_x0000_s1053" type="#_x0000_t202" style="position:absolute;width:29622;height:9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31498B44" w14:textId="794DA71D" w:rsidR="00582FA0" w:rsidRPr="00B35C70" w:rsidRDefault="00582FA0" w:rsidP="00E75D29">
                        <w:pPr>
                          <w:rPr>
                            <w:rFonts w:ascii="Arial" w:hAnsi="Arial" w:cs="Arial"/>
                            <w:i/>
                            <w:color w:val="1F497D" w:themeColor="text2"/>
                            <w:sz w:val="18"/>
                            <w:szCs w:val="18"/>
                          </w:rPr>
                        </w:pPr>
                        <w:r w:rsidRPr="00B35C70">
                          <w:rPr>
                            <w:rFonts w:ascii="Arial" w:hAnsi="Arial" w:cs="Arial"/>
                            <w:b/>
                            <w:i/>
                            <w:color w:val="1F497D" w:themeColor="text2"/>
                            <w:sz w:val="18"/>
                            <w:szCs w:val="18"/>
                          </w:rPr>
                          <w:t>Table 1</w:t>
                        </w:r>
                        <w:r w:rsidRPr="00B35C70">
                          <w:rPr>
                            <w:rFonts w:ascii="Arial" w:hAnsi="Arial" w:cs="Arial"/>
                            <w:i/>
                            <w:color w:val="1F497D" w:themeColor="text2"/>
                            <w:sz w:val="18"/>
                            <w:szCs w:val="18"/>
                          </w:rPr>
                          <w:t>: Annual Tributary total phosphorus (TP) loading to Lake Ontario from New York watersheds. All units are in metric tons/year (mT/year). American data was collected over a 20-year period from 1998-2008. From Makarewicz et al., (2012a)</w:t>
                        </w:r>
                        <w:r>
                          <w:rPr>
                            <w:rFonts w:ascii="Arial" w:hAnsi="Arial" w:cs="Arial"/>
                            <w:i/>
                            <w:color w:val="1F497D" w:themeColor="text2"/>
                            <w:sz w:val="18"/>
                            <w:szCs w:val="18"/>
                          </w:rPr>
                          <w:t>.</w:t>
                        </w:r>
                      </w:p>
                    </w:txbxContent>
                  </v:textbox>
                </v:shape>
                <w10:wrap type="through"/>
              </v:group>
            </w:pict>
          </mc:Fallback>
        </mc:AlternateContent>
      </w:r>
      <w:r w:rsidR="00CB5D6C">
        <w:rPr>
          <w:rFonts w:ascii="Arial" w:hAnsi="Arial" w:cs="Arial"/>
          <w:sz w:val="22"/>
          <w:szCs w:val="22"/>
        </w:rPr>
        <w:br w:type="page"/>
      </w:r>
    </w:p>
    <w:p w14:paraId="0BEEC635" w14:textId="6408F021" w:rsidR="00E00531" w:rsidRPr="00022D0D" w:rsidRDefault="15159F6A" w:rsidP="001D4A76">
      <w:pPr>
        <w:rPr>
          <w:rFonts w:ascii="Arial" w:hAnsi="Arial" w:cs="Arial"/>
          <w:sz w:val="22"/>
          <w:szCs w:val="22"/>
        </w:rPr>
      </w:pPr>
      <w:r w:rsidRPr="15159F6A">
        <w:rPr>
          <w:rFonts w:ascii="Arial" w:eastAsia="Arial" w:hAnsi="Arial" w:cs="Arial"/>
          <w:sz w:val="22"/>
          <w:szCs w:val="22"/>
        </w:rPr>
        <w:lastRenderedPageBreak/>
        <w:t xml:space="preserve">Niagara River phosphorus loads were not available during the preparation of this study so comparison of tributary loads to Niagara River loads for 1982 from Neilson et al., (1995) and 1999-2004 from Environment Canada, (2009) were used. For the period of 1999-2004 Environment Canada reported the Niagara River load ranged from a low of 3642 (2004) to a high of 5182 mT/year (2001). The estimated Lake Ontario 2008 tributary load was 67.5% of the 1982 (~3860) Niagara River load reported by Neilson et al., (1995) and 71% and 50.2% of the 2004 (5182 mT) and 2001 (4564 mT) Niagara River loads reported by Environment Canada (2009). </w:t>
      </w:r>
    </w:p>
    <w:p w14:paraId="2D075314" w14:textId="77777777" w:rsidR="00CB5D6C" w:rsidRDefault="00CB5D6C" w:rsidP="001D4A76">
      <w:pPr>
        <w:rPr>
          <w:rFonts w:ascii="Arial" w:hAnsi="Arial" w:cs="Arial"/>
          <w:sz w:val="22"/>
          <w:szCs w:val="22"/>
        </w:rPr>
      </w:pPr>
    </w:p>
    <w:p w14:paraId="7319871D" w14:textId="1A566625" w:rsidR="00E00531" w:rsidRPr="00022D0D" w:rsidRDefault="15159F6A" w:rsidP="001D4A76">
      <w:pPr>
        <w:rPr>
          <w:rFonts w:ascii="Arial" w:hAnsi="Arial" w:cs="Arial"/>
          <w:sz w:val="22"/>
          <w:szCs w:val="22"/>
        </w:rPr>
      </w:pPr>
      <w:r w:rsidRPr="15159F6A">
        <w:rPr>
          <w:rFonts w:ascii="Arial" w:eastAsia="Arial" w:hAnsi="Arial" w:cs="Arial"/>
          <w:sz w:val="22"/>
          <w:szCs w:val="22"/>
        </w:rPr>
        <w:t>No breakdown of phosphorus load by industry is provided in Markarawecz et al., (2012a)</w:t>
      </w:r>
      <w:r w:rsidR="004F6D6F">
        <w:rPr>
          <w:rFonts w:ascii="Arial" w:eastAsia="Arial" w:hAnsi="Arial" w:cs="Arial"/>
          <w:sz w:val="22"/>
          <w:szCs w:val="22"/>
        </w:rPr>
        <w:t>.</w:t>
      </w:r>
      <w:r w:rsidRPr="15159F6A">
        <w:rPr>
          <w:rFonts w:ascii="Arial" w:eastAsia="Arial" w:hAnsi="Arial" w:cs="Arial"/>
          <w:sz w:val="22"/>
          <w:szCs w:val="22"/>
        </w:rPr>
        <w:t xml:space="preserve"> </w:t>
      </w:r>
      <w:r w:rsidR="004F6D6F">
        <w:rPr>
          <w:rFonts w:ascii="Arial" w:eastAsia="Arial" w:hAnsi="Arial" w:cs="Arial"/>
          <w:sz w:val="22"/>
          <w:szCs w:val="22"/>
        </w:rPr>
        <w:t>H</w:t>
      </w:r>
      <w:r w:rsidRPr="15159F6A">
        <w:rPr>
          <w:rFonts w:ascii="Arial" w:eastAsia="Arial" w:hAnsi="Arial" w:cs="Arial"/>
          <w:sz w:val="22"/>
          <w:szCs w:val="22"/>
        </w:rPr>
        <w:t>owever, the total annual TP load was 0.3 mT/year for New York industries and 16.3 mT for Ontario industries. The total TP load from the 11 New York municipal WWTPs directly discharging to Lake Ontario was 137 mT with the Van Lare plant contributing the largest load at 108 mT/year. Table 3 provides a breakdown of the 2008 and 2009 average TP load for each of these New York State municipal WWTPs. The total Ontario municipal loading from 38 WWTPs was 644 mT/</w:t>
      </w:r>
      <w:r w:rsidR="007049B8" w:rsidRPr="15159F6A">
        <w:rPr>
          <w:rFonts w:ascii="Arial" w:eastAsia="Arial" w:hAnsi="Arial" w:cs="Arial"/>
          <w:sz w:val="22"/>
          <w:szCs w:val="22"/>
        </w:rPr>
        <w:t>year, which</w:t>
      </w:r>
      <w:r w:rsidRPr="15159F6A">
        <w:rPr>
          <w:rFonts w:ascii="Arial" w:eastAsia="Arial" w:hAnsi="Arial" w:cs="Arial"/>
          <w:sz w:val="22"/>
          <w:szCs w:val="22"/>
        </w:rPr>
        <w:t xml:space="preserve"> was 6 times greater than the New York municipal load reflecting the greater population on the Canadian side of Lake Ontario. The breakdown of Ontario municipal WWTPs loads is provided in Table 4. At 153.6 mT/year</w:t>
      </w:r>
      <w:r w:rsidR="004F6D6F">
        <w:rPr>
          <w:rFonts w:ascii="Arial" w:eastAsia="Arial" w:hAnsi="Arial" w:cs="Arial"/>
          <w:sz w:val="22"/>
          <w:szCs w:val="22"/>
        </w:rPr>
        <w:t>,</w:t>
      </w:r>
      <w:r w:rsidRPr="15159F6A">
        <w:rPr>
          <w:rFonts w:ascii="Arial" w:eastAsia="Arial" w:hAnsi="Arial" w:cs="Arial"/>
          <w:sz w:val="22"/>
          <w:szCs w:val="22"/>
        </w:rPr>
        <w:t xml:space="preserve"> the Ashbridges Bay WWTP located in Toronto had the highest municipal TP loading on the Canadian side of the </w:t>
      </w:r>
      <w:r w:rsidR="004F6D6F">
        <w:rPr>
          <w:rFonts w:ascii="Arial" w:eastAsia="Arial" w:hAnsi="Arial" w:cs="Arial"/>
          <w:sz w:val="22"/>
          <w:szCs w:val="22"/>
        </w:rPr>
        <w:t>l</w:t>
      </w:r>
      <w:r w:rsidRPr="15159F6A">
        <w:rPr>
          <w:rFonts w:ascii="Arial" w:eastAsia="Arial" w:hAnsi="Arial" w:cs="Arial"/>
          <w:sz w:val="22"/>
          <w:szCs w:val="22"/>
        </w:rPr>
        <w:t>ake. Five other municipal WWTPs (Lakeview South Peel, Clarkson South Peel, Highland Creek, Humber and Duffin) located in Toronto or within the Greater Toronto Area also contributed significant annual TP loads that ranged from 41.5 to 90.8 mT/year. With its large population of around 6 million, the Greater Toronto Area stands out as an area of high point source phosphorus loading to the Lake.</w:t>
      </w:r>
    </w:p>
    <w:p w14:paraId="729476E6" w14:textId="52F4AC34" w:rsidR="006D262F" w:rsidRPr="00022D0D" w:rsidRDefault="00417252" w:rsidP="001D4A76">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47" behindDoc="1" locked="0" layoutInCell="1" allowOverlap="1" wp14:anchorId="0F7F26BA" wp14:editId="328DF922">
                <wp:simplePos x="0" y="0"/>
                <wp:positionH relativeFrom="column">
                  <wp:posOffset>-24130</wp:posOffset>
                </wp:positionH>
                <wp:positionV relativeFrom="paragraph">
                  <wp:posOffset>240030</wp:posOffset>
                </wp:positionV>
                <wp:extent cx="5624830" cy="3107690"/>
                <wp:effectExtent l="0" t="0" r="0" b="0"/>
                <wp:wrapTight wrapText="bothSides">
                  <wp:wrapPolygon edited="0">
                    <wp:start x="146" y="0"/>
                    <wp:lineTo x="73" y="14035"/>
                    <wp:lineTo x="6145" y="15094"/>
                    <wp:lineTo x="11558" y="15094"/>
                    <wp:lineTo x="11558" y="21450"/>
                    <wp:lineTo x="21507" y="21450"/>
                    <wp:lineTo x="21507" y="4237"/>
                    <wp:lineTo x="20995" y="2383"/>
                    <wp:lineTo x="21142" y="397"/>
                    <wp:lineTo x="20556" y="265"/>
                    <wp:lineTo x="10168" y="0"/>
                    <wp:lineTo x="146" y="0"/>
                  </wp:wrapPolygon>
                </wp:wrapTight>
                <wp:docPr id="32" name="Group 32"/>
                <wp:cNvGraphicFramePr/>
                <a:graphic xmlns:a="http://schemas.openxmlformats.org/drawingml/2006/main">
                  <a:graphicData uri="http://schemas.microsoft.com/office/word/2010/wordprocessingGroup">
                    <wpg:wgp>
                      <wpg:cNvGrpSpPr/>
                      <wpg:grpSpPr>
                        <a:xfrm>
                          <a:off x="0" y="0"/>
                          <a:ext cx="5624830" cy="3107690"/>
                          <a:chOff x="0" y="0"/>
                          <a:chExt cx="5625363" cy="3108121"/>
                        </a:xfrm>
                      </wpg:grpSpPr>
                      <wpg:grpSp>
                        <wpg:cNvPr id="19" name="Group 19"/>
                        <wpg:cNvGrpSpPr/>
                        <wpg:grpSpPr>
                          <a:xfrm>
                            <a:off x="3006547" y="14630"/>
                            <a:ext cx="2618816" cy="3093491"/>
                            <a:chOff x="0" y="0"/>
                            <a:chExt cx="2618816" cy="3093491"/>
                          </a:xfrm>
                        </wpg:grpSpPr>
                        <pic:pic xmlns:pic="http://schemas.openxmlformats.org/drawingml/2006/picture">
                          <pic:nvPicPr>
                            <pic:cNvPr id="234" name="Picture 23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3891" y="599846"/>
                              <a:ext cx="2574925" cy="249364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35" name="Text Box 235"/>
                          <wps:cNvSpPr txBox="1"/>
                          <wps:spPr>
                            <a:xfrm>
                              <a:off x="0" y="0"/>
                              <a:ext cx="2523490" cy="6800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1DB3FC" w14:textId="0A96893D" w:rsidR="00582FA0" w:rsidRPr="00B35C70" w:rsidRDefault="00582FA0">
                                <w:pPr>
                                  <w:rPr>
                                    <w:rFonts w:ascii="Arial" w:hAnsi="Arial" w:cs="Arial"/>
                                    <w:i/>
                                    <w:color w:val="1F497D" w:themeColor="text2"/>
                                    <w:sz w:val="18"/>
                                    <w:szCs w:val="18"/>
                                  </w:rPr>
                                </w:pPr>
                                <w:r w:rsidRPr="00B35C70">
                                  <w:rPr>
                                    <w:rFonts w:ascii="Arial" w:hAnsi="Arial" w:cs="Arial"/>
                                    <w:b/>
                                    <w:i/>
                                    <w:color w:val="1F497D" w:themeColor="text2"/>
                                    <w:sz w:val="18"/>
                                    <w:szCs w:val="18"/>
                                  </w:rPr>
                                  <w:t>Table 4</w:t>
                                </w:r>
                                <w:r w:rsidRPr="00B35C70">
                                  <w:rPr>
                                    <w:rFonts w:ascii="Arial" w:hAnsi="Arial" w:cs="Arial"/>
                                    <w:i/>
                                    <w:color w:val="1F497D" w:themeColor="text2"/>
                                    <w:sz w:val="18"/>
                                    <w:szCs w:val="18"/>
                                  </w:rPr>
                                  <w:t>: Annual total phosphorus (TP) load to Lake Ontario from Ontario wastewater treatment plants. Values are for 2008. From Makarewicz 2012a.</w:t>
                                </w:r>
                              </w:p>
                              <w:p w14:paraId="548EB77E" w14:textId="77777777" w:rsidR="00582FA0" w:rsidRDefault="00582FA0"/>
                              <w:p w14:paraId="5F1B37C9" w14:textId="194712B3" w:rsidR="00582FA0" w:rsidRPr="00B35C70" w:rsidRDefault="00582FA0">
                                <w:pPr>
                                  <w:rPr>
                                    <w:rFonts w:ascii="Arial" w:hAnsi="Arial" w:cs="Arial"/>
                                    <w:i/>
                                    <w:color w:val="1F497D" w:themeColor="text2"/>
                                    <w:sz w:val="18"/>
                                    <w:szCs w:val="18"/>
                                  </w:rPr>
                                </w:pPr>
                                <w:r w:rsidRPr="00B35C70">
                                  <w:rPr>
                                    <w:rFonts w:ascii="Arial" w:hAnsi="Arial" w:cs="Arial"/>
                                    <w:b/>
                                    <w:i/>
                                    <w:color w:val="1F497D" w:themeColor="text2"/>
                                    <w:sz w:val="18"/>
                                    <w:szCs w:val="18"/>
                                  </w:rPr>
                                  <w:t>Table 4</w:t>
                                </w:r>
                                <w:r w:rsidRPr="00B35C70">
                                  <w:rPr>
                                    <w:rFonts w:ascii="Arial" w:hAnsi="Arial" w:cs="Arial"/>
                                    <w:i/>
                                    <w:color w:val="1F497D" w:themeColor="text2"/>
                                    <w:sz w:val="18"/>
                                    <w:szCs w:val="18"/>
                                  </w:rPr>
                                  <w:t>: Annual total phosphorus (TP) load to Lake Ontario from Ontario wastewater treatment plants. Values are for 2008. From Makarewicz 2012a.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 name="Group 15"/>
                        <wpg:cNvGrpSpPr/>
                        <wpg:grpSpPr>
                          <a:xfrm>
                            <a:off x="0" y="0"/>
                            <a:ext cx="2746146" cy="2011146"/>
                            <a:chOff x="0" y="0"/>
                            <a:chExt cx="2746146" cy="2011146"/>
                          </a:xfrm>
                        </wpg:grpSpPr>
                        <wps:wsp>
                          <wps:cNvPr id="238" name="Text Box 238"/>
                          <wps:cNvSpPr txBox="1"/>
                          <wps:spPr>
                            <a:xfrm>
                              <a:off x="0" y="0"/>
                              <a:ext cx="2720340" cy="628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66728" w14:textId="194712B3" w:rsidR="00582FA0" w:rsidRPr="00702DE6" w:rsidRDefault="00582FA0" w:rsidP="00B94951">
                                <w:pPr>
                                  <w:rPr>
                                    <w:rFonts w:ascii="Arial" w:hAnsi="Arial" w:cs="Arial"/>
                                    <w:color w:val="1F497D" w:themeColor="text2"/>
                                    <w:sz w:val="18"/>
                                    <w:szCs w:val="18"/>
                                  </w:rPr>
                                </w:pPr>
                                <w:r w:rsidRPr="00B35C70">
                                  <w:rPr>
                                    <w:rFonts w:ascii="Arial" w:hAnsi="Arial" w:cs="Arial"/>
                                    <w:b/>
                                    <w:i/>
                                    <w:color w:val="1F497D" w:themeColor="text2"/>
                                    <w:sz w:val="18"/>
                                    <w:szCs w:val="18"/>
                                  </w:rPr>
                                  <w:t>Table 3</w:t>
                                </w:r>
                                <w:r w:rsidRPr="00B35C70">
                                  <w:rPr>
                                    <w:rFonts w:ascii="Arial" w:hAnsi="Arial" w:cs="Arial"/>
                                    <w:i/>
                                    <w:color w:val="1F497D" w:themeColor="text2"/>
                                    <w:sz w:val="18"/>
                                    <w:szCs w:val="18"/>
                                  </w:rPr>
                                  <w:t>: Annual total phosphorus (TP) load to Lake Ontario from New York municipal wastewater treatment plants. Values are ave. 2008 and 2009. From Makarewicz 2012a</w:t>
                                </w:r>
                                <w:r w:rsidRPr="00702DE6">
                                  <w:rPr>
                                    <w:rFonts w:ascii="Arial" w:hAnsi="Arial" w:cs="Arial"/>
                                    <w:color w:val="1F497D" w:themeColor="text2"/>
                                    <w:sz w:val="18"/>
                                    <w:szCs w:val="18"/>
                                  </w:rPr>
                                  <w:t>.</w:t>
                                </w:r>
                              </w:p>
                              <w:p w14:paraId="4BB05641" w14:textId="77777777" w:rsidR="00582FA0" w:rsidRDefault="00582FA0"/>
                              <w:p w14:paraId="69220893" w14:textId="359EE7B1" w:rsidR="00582FA0" w:rsidRPr="00702DE6" w:rsidRDefault="00582FA0" w:rsidP="00B94951">
                                <w:pPr>
                                  <w:rPr>
                                    <w:rFonts w:ascii="Arial" w:hAnsi="Arial" w:cs="Arial"/>
                                    <w:color w:val="1F497D" w:themeColor="text2"/>
                                    <w:sz w:val="18"/>
                                    <w:szCs w:val="18"/>
                                  </w:rPr>
                                </w:pPr>
                                <w:r w:rsidRPr="00B35C70">
                                  <w:rPr>
                                    <w:rFonts w:ascii="Arial" w:hAnsi="Arial" w:cs="Arial"/>
                                    <w:b/>
                                    <w:i/>
                                    <w:color w:val="1F497D" w:themeColor="text2"/>
                                    <w:sz w:val="18"/>
                                    <w:szCs w:val="18"/>
                                  </w:rPr>
                                  <w:t>Table 3</w:t>
                                </w:r>
                                <w:r w:rsidRPr="00B35C70">
                                  <w:rPr>
                                    <w:rFonts w:ascii="Arial" w:hAnsi="Arial" w:cs="Arial"/>
                                    <w:i/>
                                    <w:color w:val="1F497D" w:themeColor="text2"/>
                                    <w:sz w:val="18"/>
                                    <w:szCs w:val="18"/>
                                  </w:rPr>
                                  <w:t>: Annual total phosphorus (TP) load to Lake Ontario from New York municipal wastewater treatment plants. Values are ave. 2008 and 2009. From Makarewicz 2012a</w:t>
                                </w:r>
                                <w:r w:rsidRPr="00702DE6">
                                  <w:rPr>
                                    <w:rFonts w:ascii="Arial" w:hAnsi="Arial" w:cs="Arial"/>
                                    <w:color w:val="1F497D" w:themeColor="text2"/>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2" name="Picture 2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1206" y="607161"/>
                              <a:ext cx="2694940" cy="140398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g:wgp>
                  </a:graphicData>
                </a:graphic>
              </wp:anchor>
            </w:drawing>
          </mc:Choice>
          <mc:Fallback>
            <w:pict>
              <v:group id="Group 32" o:spid="_x0000_s1054" style="position:absolute;margin-left:-1.9pt;margin-top:18.9pt;width:442.9pt;height:244.7pt;z-index:-251658233" coordsize="56253,31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bAEMA&#10;BAIDAwMCBAMDAwQEBAQFCQYFBQUFCwgIBgkNCw0NDQsMDA4QFBEODxMPDAwSGBITFRYXFxcOERkb&#10;GRYaFBYXFv/AAAsIAkgCmgEAEQD/xADS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&#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">
                <v:group id="Group 19" o:spid="_x0000_s1055" style="position:absolute;left:30065;top:146;width:26188;height:30935" coordsize="26188,30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34" o:spid="_x0000_s1056" type="#_x0000_t75" style="position:absolute;left:438;top:5998;width:25750;height:24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ORA3FAAAA3AAAAA8AAABkcnMvZG93bnJldi54bWxEj81qwzAQhO+FvIPYQm6NXKeY4kYJISTF&#10;KfTQJOS8WFvLxFoZS/XP20eFQo/DzHzDrDajbURPna8dK3heJCCIS6drrhRczoenVxA+IGtsHJOC&#10;iTxs1rOHFebaDfxF/SlUIkLY56jAhNDmUvrSkEW/cC1x9L5dZzFE2VVSdzhEuG1kmiSZtFhzXDDY&#10;0s5QeTv9WAWh3RbTufjY7z6NnPZZcb29H61S88dx+wYi0Bj+w3/tQitIly/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TkQNxQAAANwAAAAPAAAAAAAAAAAAAAAA&#10;AJ8CAABkcnMvZG93bnJldi54bWxQSwUGAAAAAAQABAD3AAAAkQMAAAAA&#10;">
                    <v:imagedata r:id="rId27" o:title=""/>
                    <v:path arrowok="t"/>
                  </v:shape>
                  <v:shape id="Text Box 235" o:spid="_x0000_s1057" type="#_x0000_t202" style="position:absolute;width:25234;height:6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14:paraId="7E1DB3FC" w14:textId="0A96893D" w:rsidR="00582FA0" w:rsidRPr="00B35C70" w:rsidRDefault="00582FA0">
                          <w:pPr>
                            <w:rPr>
                              <w:rFonts w:ascii="Arial" w:hAnsi="Arial" w:cs="Arial"/>
                              <w:i/>
                              <w:color w:val="1F497D" w:themeColor="text2"/>
                              <w:sz w:val="18"/>
                              <w:szCs w:val="18"/>
                            </w:rPr>
                          </w:pPr>
                          <w:r w:rsidRPr="00B35C70">
                            <w:rPr>
                              <w:rFonts w:ascii="Arial" w:hAnsi="Arial" w:cs="Arial"/>
                              <w:b/>
                              <w:i/>
                              <w:color w:val="1F497D" w:themeColor="text2"/>
                              <w:sz w:val="18"/>
                              <w:szCs w:val="18"/>
                            </w:rPr>
                            <w:t>Table 4</w:t>
                          </w:r>
                          <w:r w:rsidRPr="00B35C70">
                            <w:rPr>
                              <w:rFonts w:ascii="Arial" w:hAnsi="Arial" w:cs="Arial"/>
                              <w:i/>
                              <w:color w:val="1F497D" w:themeColor="text2"/>
                              <w:sz w:val="18"/>
                              <w:szCs w:val="18"/>
                            </w:rPr>
                            <w:t>: Annual total phosphorus (TP) load to Lake Ontario from Ontario wastewater treatment plants. Values are for 2008. From Makarewicz 2012a.</w:t>
                          </w:r>
                        </w:p>
                        <w:p w14:paraId="548EB77E" w14:textId="77777777" w:rsidR="00582FA0" w:rsidRDefault="00582FA0"/>
                        <w:p w14:paraId="5F1B37C9" w14:textId="194712B3" w:rsidR="00582FA0" w:rsidRPr="00B35C70" w:rsidRDefault="00582FA0">
                          <w:pPr>
                            <w:rPr>
                              <w:rFonts w:ascii="Arial" w:hAnsi="Arial" w:cs="Arial"/>
                              <w:i/>
                              <w:color w:val="1F497D" w:themeColor="text2"/>
                              <w:sz w:val="18"/>
                              <w:szCs w:val="18"/>
                            </w:rPr>
                          </w:pPr>
                          <w:r w:rsidRPr="00B35C70">
                            <w:rPr>
                              <w:rFonts w:ascii="Arial" w:hAnsi="Arial" w:cs="Arial"/>
                              <w:b/>
                              <w:i/>
                              <w:color w:val="1F497D" w:themeColor="text2"/>
                              <w:sz w:val="18"/>
                              <w:szCs w:val="18"/>
                            </w:rPr>
                            <w:t>Table 4</w:t>
                          </w:r>
                          <w:r w:rsidRPr="00B35C70">
                            <w:rPr>
                              <w:rFonts w:ascii="Arial" w:hAnsi="Arial" w:cs="Arial"/>
                              <w:i/>
                              <w:color w:val="1F497D" w:themeColor="text2"/>
                              <w:sz w:val="18"/>
                              <w:szCs w:val="18"/>
                            </w:rPr>
                            <w:t>: Annual total phosphorus (TP) load to Lake Ontario from Ontario wastewater treatment plants. Values are for 2008. From Makarewicz 2012a.</w:t>
                          </w:r>
                        </w:p>
                      </w:txbxContent>
                    </v:textbox>
                  </v:shape>
                </v:group>
                <v:group id="Group 15" o:spid="_x0000_s1058" style="position:absolute;width:27461;height:20111" coordsize="27461,20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Box 238" o:spid="_x0000_s1059" type="#_x0000_t202" style="position:absolute;width:27203;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77066728" w14:textId="194712B3" w:rsidR="00582FA0" w:rsidRPr="00702DE6" w:rsidRDefault="00582FA0" w:rsidP="00B94951">
                          <w:pPr>
                            <w:rPr>
                              <w:rFonts w:ascii="Arial" w:hAnsi="Arial" w:cs="Arial"/>
                              <w:color w:val="1F497D" w:themeColor="text2"/>
                              <w:sz w:val="18"/>
                              <w:szCs w:val="18"/>
                            </w:rPr>
                          </w:pPr>
                          <w:r w:rsidRPr="00B35C70">
                            <w:rPr>
                              <w:rFonts w:ascii="Arial" w:hAnsi="Arial" w:cs="Arial"/>
                              <w:b/>
                              <w:i/>
                              <w:color w:val="1F497D" w:themeColor="text2"/>
                              <w:sz w:val="18"/>
                              <w:szCs w:val="18"/>
                            </w:rPr>
                            <w:t>Table 3</w:t>
                          </w:r>
                          <w:r w:rsidRPr="00B35C70">
                            <w:rPr>
                              <w:rFonts w:ascii="Arial" w:hAnsi="Arial" w:cs="Arial"/>
                              <w:i/>
                              <w:color w:val="1F497D" w:themeColor="text2"/>
                              <w:sz w:val="18"/>
                              <w:szCs w:val="18"/>
                            </w:rPr>
                            <w:t>: Annual total phosphorus (TP) load to Lake Ontario from New York municipal wastewater treatment plants. Values are ave. 2008 and 2009. From Makarewicz 2012a</w:t>
                          </w:r>
                          <w:r w:rsidRPr="00702DE6">
                            <w:rPr>
                              <w:rFonts w:ascii="Arial" w:hAnsi="Arial" w:cs="Arial"/>
                              <w:color w:val="1F497D" w:themeColor="text2"/>
                              <w:sz w:val="18"/>
                              <w:szCs w:val="18"/>
                            </w:rPr>
                            <w:t>.</w:t>
                          </w:r>
                        </w:p>
                        <w:p w14:paraId="4BB05641" w14:textId="77777777" w:rsidR="00582FA0" w:rsidRDefault="00582FA0"/>
                        <w:p w14:paraId="69220893" w14:textId="359EE7B1" w:rsidR="00582FA0" w:rsidRPr="00702DE6" w:rsidRDefault="00582FA0" w:rsidP="00B94951">
                          <w:pPr>
                            <w:rPr>
                              <w:rFonts w:ascii="Arial" w:hAnsi="Arial" w:cs="Arial"/>
                              <w:color w:val="1F497D" w:themeColor="text2"/>
                              <w:sz w:val="18"/>
                              <w:szCs w:val="18"/>
                            </w:rPr>
                          </w:pPr>
                          <w:r w:rsidRPr="00B35C70">
                            <w:rPr>
                              <w:rFonts w:ascii="Arial" w:hAnsi="Arial" w:cs="Arial"/>
                              <w:b/>
                              <w:i/>
                              <w:color w:val="1F497D" w:themeColor="text2"/>
                              <w:sz w:val="18"/>
                              <w:szCs w:val="18"/>
                            </w:rPr>
                            <w:t>Table 3</w:t>
                          </w:r>
                          <w:r w:rsidRPr="00B35C70">
                            <w:rPr>
                              <w:rFonts w:ascii="Arial" w:hAnsi="Arial" w:cs="Arial"/>
                              <w:i/>
                              <w:color w:val="1F497D" w:themeColor="text2"/>
                              <w:sz w:val="18"/>
                              <w:szCs w:val="18"/>
                            </w:rPr>
                            <w:t>: Annual total phosphorus (TP) load to Lake Ontario from New York municipal wastewater treatment plants. Values are ave. 2008 and 2009. From Makarewicz 2012a</w:t>
                          </w:r>
                          <w:r w:rsidRPr="00702DE6">
                            <w:rPr>
                              <w:rFonts w:ascii="Arial" w:hAnsi="Arial" w:cs="Arial"/>
                              <w:color w:val="1F497D" w:themeColor="text2"/>
                              <w:sz w:val="18"/>
                              <w:szCs w:val="18"/>
                            </w:rPr>
                            <w:t>.</w:t>
                          </w:r>
                        </w:p>
                      </w:txbxContent>
                    </v:textbox>
                  </v:shape>
                  <v:shape id="Picture 232" o:spid="_x0000_s1060" type="#_x0000_t75" style="position:absolute;left:512;top:6071;width:26949;height:14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ampvDAAAA3AAAAA8AAABkcnMvZG93bnJldi54bWxEj0GLwjAUhO/C/ofwFryIpnZBl2qURRAU&#10;EdGt90fzbMs2LyWJWv+9WRA8DjPzDTNfdqYRN3K+tqxgPEpAEBdW11wqyH/Xw28QPiBrbCyTggd5&#10;WC4+enPMtL3zkW6nUIoIYZ+hgiqENpPSFxUZ9CPbEkfvYp3BEKUrpXZ4j3DTyDRJJtJgzXGhwpZW&#10;FRV/p6tRsN3oc71ybpCv90m+NW56HBx2SvU/u58ZiEBdeIdf7Y1WkH6l8H8mHgG5e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dqam8MAAADcAAAADwAAAAAAAAAAAAAAAACf&#10;AgAAZHJzL2Rvd25yZXYueG1sUEsFBgAAAAAEAAQA9wAAAI8DAAAAAA==&#10;">
                    <v:imagedata r:id="rId28" o:title=""/>
                    <v:path arrowok="t"/>
                  </v:shape>
                </v:group>
                <w10:wrap type="tight"/>
              </v:group>
            </w:pict>
          </mc:Fallback>
        </mc:AlternateContent>
      </w:r>
    </w:p>
    <w:p w14:paraId="53D50FDA" w14:textId="35236593" w:rsidR="00B94951" w:rsidRDefault="00B94951">
      <w:pPr>
        <w:rPr>
          <w:rFonts w:ascii="Arial" w:hAnsi="Arial" w:cs="Arial"/>
          <w:sz w:val="22"/>
          <w:szCs w:val="22"/>
        </w:rPr>
      </w:pPr>
    </w:p>
    <w:p w14:paraId="15C9F78B" w14:textId="5A8021D4" w:rsidR="00B94951" w:rsidRDefault="00B94951">
      <w:pPr>
        <w:rPr>
          <w:rFonts w:ascii="Arial" w:hAnsi="Arial" w:cs="Arial"/>
          <w:sz w:val="22"/>
          <w:szCs w:val="22"/>
        </w:rPr>
      </w:pPr>
    </w:p>
    <w:p w14:paraId="3CF899DD" w14:textId="2EDCC456" w:rsidR="00B94951" w:rsidRDefault="00B94951">
      <w:pPr>
        <w:rPr>
          <w:rFonts w:ascii="Arial" w:hAnsi="Arial" w:cs="Arial"/>
          <w:sz w:val="22"/>
          <w:szCs w:val="22"/>
        </w:rPr>
      </w:pPr>
    </w:p>
    <w:p w14:paraId="28338329" w14:textId="5F28FD41" w:rsidR="00B94951" w:rsidRDefault="00B94951">
      <w:pPr>
        <w:rPr>
          <w:rFonts w:ascii="Arial" w:hAnsi="Arial" w:cs="Arial"/>
          <w:sz w:val="22"/>
          <w:szCs w:val="22"/>
        </w:rPr>
      </w:pPr>
    </w:p>
    <w:p w14:paraId="5B3B877F" w14:textId="07EE3929" w:rsidR="00B94951" w:rsidRDefault="00B94951">
      <w:pPr>
        <w:rPr>
          <w:rFonts w:ascii="Arial" w:hAnsi="Arial" w:cs="Arial"/>
          <w:sz w:val="22"/>
          <w:szCs w:val="22"/>
        </w:rPr>
      </w:pPr>
    </w:p>
    <w:p w14:paraId="5913934A" w14:textId="5460689A" w:rsidR="00417252" w:rsidRDefault="00417252">
      <w:pPr>
        <w:rPr>
          <w:rFonts w:ascii="Arial" w:hAnsi="Arial" w:cs="Arial"/>
          <w:sz w:val="22"/>
          <w:szCs w:val="22"/>
        </w:rPr>
      </w:pPr>
    </w:p>
    <w:p w14:paraId="71BD8B3F" w14:textId="7A66DE22" w:rsidR="00417252" w:rsidRDefault="00417252">
      <w:pPr>
        <w:rPr>
          <w:rFonts w:ascii="Arial" w:hAnsi="Arial" w:cs="Arial"/>
          <w:sz w:val="22"/>
          <w:szCs w:val="22"/>
        </w:rPr>
      </w:pPr>
    </w:p>
    <w:p w14:paraId="4388949C" w14:textId="62947751" w:rsidR="000E6449" w:rsidRDefault="000E6449">
      <w:pPr>
        <w:rPr>
          <w:rFonts w:ascii="Arial" w:hAnsi="Arial" w:cs="Arial"/>
          <w:sz w:val="22"/>
          <w:szCs w:val="22"/>
        </w:rPr>
      </w:pPr>
      <w:r>
        <w:rPr>
          <w:rFonts w:ascii="Arial" w:hAnsi="Arial" w:cs="Arial"/>
          <w:sz w:val="22"/>
          <w:szCs w:val="22"/>
        </w:rPr>
        <w:br w:type="page"/>
      </w:r>
    </w:p>
    <w:p w14:paraId="1C67C759" w14:textId="0C0E93E6" w:rsidR="00A87148" w:rsidRDefault="003601FD" w:rsidP="001D4A76">
      <w:pPr>
        <w:rPr>
          <w:rFonts w:ascii="Arial" w:hAnsi="Arial" w:cs="Arial"/>
          <w:sz w:val="22"/>
          <w:szCs w:val="22"/>
        </w:rPr>
      </w:pPr>
      <w:r>
        <w:rPr>
          <w:rFonts w:ascii="Arial" w:eastAsia="Arial" w:hAnsi="Arial" w:cs="Arial"/>
          <w:sz w:val="22"/>
          <w:szCs w:val="22"/>
        </w:rPr>
        <w:lastRenderedPageBreak/>
        <w:t>The c</w:t>
      </w:r>
      <w:r w:rsidR="2A9AFF1C" w:rsidRPr="2A9AFF1C">
        <w:rPr>
          <w:rFonts w:ascii="Arial" w:eastAsia="Arial" w:hAnsi="Arial" w:cs="Arial"/>
          <w:sz w:val="22"/>
          <w:szCs w:val="22"/>
        </w:rPr>
        <w:t>ombined</w:t>
      </w:r>
      <w:r>
        <w:rPr>
          <w:rFonts w:ascii="Arial" w:eastAsia="Arial" w:hAnsi="Arial" w:cs="Arial"/>
          <w:sz w:val="22"/>
          <w:szCs w:val="22"/>
        </w:rPr>
        <w:t xml:space="preserve"> annual</w:t>
      </w:r>
      <w:r w:rsidR="2A9AFF1C" w:rsidRPr="2A9AFF1C">
        <w:rPr>
          <w:rFonts w:ascii="Arial" w:eastAsia="Arial" w:hAnsi="Arial" w:cs="Arial"/>
          <w:sz w:val="22"/>
          <w:szCs w:val="22"/>
        </w:rPr>
        <w:t xml:space="preserve"> U.S. and Canadian industrial and municipal direct discharge load of 797.7 mT/year was a little less than 1/3 (30.6%) of the combined U.S. and Canadian tributary load. Comparison of historic point source data suggests that the total phosphorus loading from U.S. and Canadian municipal point sources has declined substantially over the period 1976 to 2008 from 2047 to 781 mT/year and the industrial loading over the same </w:t>
      </w:r>
      <w:r>
        <w:rPr>
          <w:rFonts w:ascii="Arial" w:eastAsia="Arial" w:hAnsi="Arial" w:cs="Arial"/>
          <w:sz w:val="22"/>
          <w:szCs w:val="22"/>
        </w:rPr>
        <w:t>period</w:t>
      </w:r>
      <w:r w:rsidR="2A9AFF1C" w:rsidRPr="2A9AFF1C">
        <w:rPr>
          <w:rFonts w:ascii="Arial" w:eastAsia="Arial" w:hAnsi="Arial" w:cs="Arial"/>
          <w:sz w:val="22"/>
          <w:szCs w:val="22"/>
        </w:rPr>
        <w:t xml:space="preserve"> also shows a loading decrease from 80 to16.3 mT/year.  Total tributary loading has also decreased from 3581 in 1976 to 2606 mT/year in 2008.</w:t>
      </w:r>
    </w:p>
    <w:p w14:paraId="4CF89DDC" w14:textId="77777777" w:rsidR="00A87148" w:rsidRDefault="00A87148">
      <w:pPr>
        <w:rPr>
          <w:rFonts w:ascii="Arial" w:hAnsi="Arial" w:cs="Arial"/>
          <w:sz w:val="22"/>
          <w:szCs w:val="22"/>
        </w:rPr>
      </w:pPr>
    </w:p>
    <w:p w14:paraId="7D82B3C4" w14:textId="3B953217" w:rsidR="00256991" w:rsidRDefault="2A9AFF1C">
      <w:pPr>
        <w:rPr>
          <w:rFonts w:ascii="Arial" w:hAnsi="Arial" w:cs="Arial"/>
          <w:sz w:val="22"/>
          <w:szCs w:val="22"/>
        </w:rPr>
      </w:pPr>
      <w:r w:rsidRPr="2A9AFF1C">
        <w:rPr>
          <w:rFonts w:ascii="Arial" w:eastAsia="Arial" w:hAnsi="Arial" w:cs="Arial"/>
          <w:sz w:val="22"/>
          <w:szCs w:val="22"/>
        </w:rPr>
        <w:t xml:space="preserve">Dolan and Chapra (2012) estimated annual total phosphorus, chloride, nitrate and dissolved phosphorus loadings for all Great Lakes over the period of 1994 to 2008. All data used to estimate municipal total phosphorus loads came from U.S. and Canadian state and provincial governments. U.S. point source data (monthly average effluent flow and total phosphorus concentration) were retrieved from the Permit Compliance System (PCS). The PCS is a national database maintained by the U.S. EPA and updated by the </w:t>
      </w:r>
      <w:r w:rsidR="003601FD">
        <w:rPr>
          <w:rFonts w:ascii="Arial" w:eastAsia="Arial" w:hAnsi="Arial" w:cs="Arial"/>
          <w:sz w:val="22"/>
          <w:szCs w:val="22"/>
        </w:rPr>
        <w:t>S</w:t>
      </w:r>
      <w:r w:rsidRPr="2A9AFF1C">
        <w:rPr>
          <w:rFonts w:ascii="Arial" w:eastAsia="Arial" w:hAnsi="Arial" w:cs="Arial"/>
          <w:sz w:val="22"/>
          <w:szCs w:val="22"/>
        </w:rPr>
        <w:t xml:space="preserve">tates. U.S. flows for gauged tributaries were provided by the National Water Information System (NWIS) which is maintained by the Water Resources Division of the U.S. Geological Survey. Available TP concentrations for monitored Lake Ontario tributaries were retrieved from the U.S. EPA water quality STORET and NYSDEC water quality monitoring network information databases. </w:t>
      </w:r>
    </w:p>
    <w:p w14:paraId="2099C294" w14:textId="09B604D8" w:rsidR="00A87148" w:rsidRDefault="00A87148">
      <w:pPr>
        <w:rPr>
          <w:rFonts w:ascii="Arial" w:hAnsi="Arial" w:cs="Arial"/>
          <w:sz w:val="22"/>
          <w:szCs w:val="22"/>
        </w:rPr>
      </w:pPr>
    </w:p>
    <w:p w14:paraId="7F9509F5" w14:textId="65AF694E" w:rsidR="00BD4F2E" w:rsidRPr="00022D0D" w:rsidRDefault="2A9AFF1C" w:rsidP="00BD4F2E">
      <w:pPr>
        <w:rPr>
          <w:rFonts w:ascii="Arial" w:hAnsi="Arial" w:cs="Arial"/>
          <w:sz w:val="22"/>
          <w:szCs w:val="22"/>
        </w:rPr>
      </w:pPr>
      <w:r w:rsidRPr="2A9AFF1C">
        <w:rPr>
          <w:rFonts w:ascii="Arial" w:eastAsia="Arial" w:hAnsi="Arial" w:cs="Arial"/>
          <w:sz w:val="22"/>
          <w:szCs w:val="22"/>
        </w:rPr>
        <w:t>Canadian point source discharge data were provided by the Ontario Ministry of the Environment and Climate Change’s Municipal Industrial Strategy for Abatement (MISA) database. Tributary flows for gauged tributaries were retrieved from Environment Canada</w:t>
      </w:r>
      <w:r w:rsidR="007D1345">
        <w:rPr>
          <w:rFonts w:ascii="Arial" w:eastAsia="Arial" w:hAnsi="Arial" w:cs="Arial"/>
          <w:sz w:val="22"/>
          <w:szCs w:val="22"/>
        </w:rPr>
        <w:t xml:space="preserve">’s </w:t>
      </w:r>
      <w:r w:rsidRPr="2A9AFF1C">
        <w:rPr>
          <w:rFonts w:ascii="Arial" w:eastAsia="Arial" w:hAnsi="Arial" w:cs="Arial"/>
          <w:sz w:val="22"/>
          <w:szCs w:val="22"/>
        </w:rPr>
        <w:t>Water Survey of Canada’s Hydrometric Data (HYDAT) database. The Ontario Ministry of the Environment and Climate Change’s Provincial Water Quality Monitoring Network (PWQMN) provided the tributary TP concentrations. TP concentrations in atmospheric deposition (in rainfall) were provided by Environment Canada.</w:t>
      </w:r>
    </w:p>
    <w:p w14:paraId="7AA5269F" w14:textId="77777777" w:rsidR="00BD4F2E" w:rsidRPr="00022D0D" w:rsidRDefault="00BD4F2E" w:rsidP="00BD4F2E">
      <w:pPr>
        <w:rPr>
          <w:rFonts w:ascii="Arial" w:hAnsi="Arial" w:cs="Arial"/>
          <w:sz w:val="22"/>
          <w:szCs w:val="22"/>
        </w:rPr>
      </w:pPr>
    </w:p>
    <w:p w14:paraId="3AC004B6" w14:textId="5D2772D8" w:rsidR="00BD4F2E" w:rsidRPr="00022D0D" w:rsidRDefault="2A9AFF1C" w:rsidP="00BD4F2E">
      <w:pPr>
        <w:rPr>
          <w:rFonts w:ascii="Arial" w:hAnsi="Arial" w:cs="Arial"/>
          <w:sz w:val="22"/>
          <w:szCs w:val="22"/>
        </w:rPr>
      </w:pPr>
      <w:r w:rsidRPr="2A9AFF1C">
        <w:rPr>
          <w:rFonts w:ascii="Arial" w:eastAsia="Arial" w:hAnsi="Arial" w:cs="Arial"/>
          <w:sz w:val="22"/>
          <w:szCs w:val="22"/>
        </w:rPr>
        <w:t>TP loads estimation methods varied by source type and</w:t>
      </w:r>
      <w:r w:rsidR="007D1345">
        <w:rPr>
          <w:rFonts w:ascii="Arial" w:eastAsia="Arial" w:hAnsi="Arial" w:cs="Arial"/>
          <w:sz w:val="22"/>
          <w:szCs w:val="22"/>
        </w:rPr>
        <w:t xml:space="preserve"> the</w:t>
      </w:r>
      <w:r w:rsidRPr="2A9AFF1C">
        <w:rPr>
          <w:rFonts w:ascii="Arial" w:eastAsia="Arial" w:hAnsi="Arial" w:cs="Arial"/>
          <w:sz w:val="22"/>
          <w:szCs w:val="22"/>
        </w:rPr>
        <w:t xml:space="preserve"> availability of data but generally followed the basic calculation </w:t>
      </w:r>
      <w:r w:rsidR="007D1345">
        <w:rPr>
          <w:rFonts w:ascii="Arial" w:eastAsia="Arial" w:hAnsi="Arial" w:cs="Arial"/>
          <w:sz w:val="22"/>
          <w:szCs w:val="22"/>
        </w:rPr>
        <w:t>by taking</w:t>
      </w:r>
      <w:r w:rsidRPr="2A9AFF1C">
        <w:rPr>
          <w:rFonts w:ascii="Arial" w:eastAsia="Arial" w:hAnsi="Arial" w:cs="Arial"/>
          <w:sz w:val="22"/>
          <w:szCs w:val="22"/>
        </w:rPr>
        <w:t xml:space="preserve"> the product of discharge concentration and flow rate. Upstream loading was derived from modeled estimates based on measured flow between Lake Erie and Lake Ontario and observed in-lake </w:t>
      </w:r>
      <w:r w:rsidR="007D1345">
        <w:rPr>
          <w:rFonts w:ascii="Arial" w:eastAsia="Arial" w:hAnsi="Arial" w:cs="Arial"/>
          <w:sz w:val="22"/>
          <w:szCs w:val="22"/>
        </w:rPr>
        <w:t xml:space="preserve">TP </w:t>
      </w:r>
      <w:r w:rsidRPr="2A9AFF1C">
        <w:rPr>
          <w:rFonts w:ascii="Arial" w:eastAsia="Arial" w:hAnsi="Arial" w:cs="Arial"/>
          <w:sz w:val="22"/>
          <w:szCs w:val="22"/>
        </w:rPr>
        <w:t>concentrations. Direct municipal and industrial discharges had the most complete and consistent dataset for calculating loading. Not all Lake Ontario tributaries are monitored annually for flow and water quality, and for some tributaries this information is lacking. In addition, PWQMN provides only monthly sampling for a limited period of the year (e.g. 8 months). Due to these discrepancies in data availability, prorating of flows, TP concentration and loads were required to calculate estimated loadings for all tributaries.</w:t>
      </w:r>
    </w:p>
    <w:p w14:paraId="0DAAFDB7" w14:textId="77777777" w:rsidR="00BD4F2E" w:rsidRPr="00022D0D" w:rsidRDefault="00BD4F2E" w:rsidP="00BD4F2E">
      <w:pPr>
        <w:rPr>
          <w:rFonts w:ascii="Arial" w:hAnsi="Arial" w:cs="Arial"/>
          <w:sz w:val="22"/>
          <w:szCs w:val="22"/>
        </w:rPr>
      </w:pPr>
    </w:p>
    <w:p w14:paraId="73817F20" w14:textId="62E22AA7" w:rsidR="00BD4F2E" w:rsidRPr="00022D0D" w:rsidRDefault="2A9AFF1C" w:rsidP="00BD4F2E">
      <w:pPr>
        <w:rPr>
          <w:rFonts w:ascii="Arial" w:hAnsi="Arial" w:cs="Arial"/>
          <w:sz w:val="22"/>
          <w:szCs w:val="22"/>
        </w:rPr>
      </w:pPr>
      <w:r w:rsidRPr="2A9AFF1C">
        <w:rPr>
          <w:rFonts w:ascii="Arial" w:eastAsia="Arial" w:hAnsi="Arial" w:cs="Arial"/>
          <w:sz w:val="22"/>
          <w:szCs w:val="22"/>
        </w:rPr>
        <w:t>Atmospheric loading was also a challeng</w:t>
      </w:r>
      <w:r w:rsidR="007D1345">
        <w:rPr>
          <w:rFonts w:ascii="Arial" w:eastAsia="Arial" w:hAnsi="Arial" w:cs="Arial"/>
          <w:sz w:val="22"/>
          <w:szCs w:val="22"/>
        </w:rPr>
        <w:t>e as o</w:t>
      </w:r>
      <w:r w:rsidRPr="2A9AFF1C">
        <w:rPr>
          <w:rFonts w:ascii="Arial" w:eastAsia="Arial" w:hAnsi="Arial" w:cs="Arial"/>
          <w:sz w:val="22"/>
          <w:szCs w:val="22"/>
        </w:rPr>
        <w:t>nly TP in wet precipitation (rainfall) is available and no monitoring of TP in dry deposition is undertaken as part of the</w:t>
      </w:r>
      <w:r w:rsidR="00DF3B2D">
        <w:rPr>
          <w:rFonts w:ascii="Arial" w:eastAsia="Arial" w:hAnsi="Arial" w:cs="Arial"/>
          <w:sz w:val="22"/>
          <w:szCs w:val="22"/>
        </w:rPr>
        <w:t xml:space="preserve"> Integrated Atmospheric Deposition Network</w:t>
      </w:r>
      <w:r w:rsidRPr="2A9AFF1C">
        <w:rPr>
          <w:rFonts w:ascii="Arial" w:eastAsia="Arial" w:hAnsi="Arial" w:cs="Arial"/>
          <w:sz w:val="22"/>
          <w:szCs w:val="22"/>
        </w:rPr>
        <w:t xml:space="preserve"> </w:t>
      </w:r>
      <w:r w:rsidR="00DF3B2D">
        <w:rPr>
          <w:rFonts w:ascii="Arial" w:eastAsia="Arial" w:hAnsi="Arial" w:cs="Arial"/>
          <w:sz w:val="22"/>
          <w:szCs w:val="22"/>
        </w:rPr>
        <w:t>(</w:t>
      </w:r>
      <w:r w:rsidRPr="2A9AFF1C">
        <w:rPr>
          <w:rFonts w:ascii="Arial" w:eastAsia="Arial" w:hAnsi="Arial" w:cs="Arial"/>
          <w:sz w:val="22"/>
          <w:szCs w:val="22"/>
        </w:rPr>
        <w:t>IADN</w:t>
      </w:r>
      <w:r w:rsidR="00DF3B2D">
        <w:rPr>
          <w:rFonts w:ascii="Arial" w:eastAsia="Arial" w:hAnsi="Arial" w:cs="Arial"/>
          <w:sz w:val="22"/>
          <w:szCs w:val="22"/>
        </w:rPr>
        <w:t>)</w:t>
      </w:r>
      <w:r w:rsidRPr="2A9AFF1C">
        <w:rPr>
          <w:rFonts w:ascii="Arial" w:eastAsia="Arial" w:hAnsi="Arial" w:cs="Arial"/>
          <w:sz w:val="22"/>
          <w:szCs w:val="22"/>
        </w:rPr>
        <w:t xml:space="preserve"> monitoring. Using an International Joint Commissions convention, atmospheric deposition loading was calculated by assuming the dry deposition TP concentration is equal to the wet deposition TP concentration. Dolan </w:t>
      </w:r>
      <w:r w:rsidR="003601FD">
        <w:rPr>
          <w:rFonts w:ascii="Arial" w:eastAsia="Arial" w:hAnsi="Arial" w:cs="Arial"/>
          <w:sz w:val="22"/>
          <w:szCs w:val="22"/>
        </w:rPr>
        <w:t xml:space="preserve">and Chapra </w:t>
      </w:r>
      <w:r w:rsidRPr="2A9AFF1C">
        <w:rPr>
          <w:rFonts w:ascii="Arial" w:eastAsia="Arial" w:hAnsi="Arial" w:cs="Arial"/>
          <w:sz w:val="22"/>
          <w:szCs w:val="22"/>
        </w:rPr>
        <w:t>(2012) note</w:t>
      </w:r>
      <w:r w:rsidR="00DF3B2D">
        <w:rPr>
          <w:rFonts w:ascii="Arial" w:eastAsia="Arial" w:hAnsi="Arial" w:cs="Arial"/>
          <w:sz w:val="22"/>
          <w:szCs w:val="22"/>
        </w:rPr>
        <w:t>d</w:t>
      </w:r>
      <w:r w:rsidRPr="2A9AFF1C">
        <w:rPr>
          <w:rFonts w:ascii="Arial" w:eastAsia="Arial" w:hAnsi="Arial" w:cs="Arial"/>
          <w:sz w:val="22"/>
          <w:szCs w:val="22"/>
        </w:rPr>
        <w:t xml:space="preserve"> that dry deposition can represent up to 75% of the total atmospheric deposition load and therefore, their estimated atmospheric deposition TP loadings </w:t>
      </w:r>
      <w:r w:rsidR="00DF3B2D">
        <w:rPr>
          <w:rFonts w:ascii="Arial" w:eastAsia="Arial" w:hAnsi="Arial" w:cs="Arial"/>
          <w:sz w:val="22"/>
          <w:szCs w:val="22"/>
        </w:rPr>
        <w:t>we</w:t>
      </w:r>
      <w:r w:rsidRPr="2A9AFF1C">
        <w:rPr>
          <w:rFonts w:ascii="Arial" w:eastAsia="Arial" w:hAnsi="Arial" w:cs="Arial"/>
          <w:sz w:val="22"/>
          <w:szCs w:val="22"/>
        </w:rPr>
        <w:t>re conservative.</w:t>
      </w:r>
    </w:p>
    <w:p w14:paraId="2D5C6F05" w14:textId="77777777" w:rsidR="00BD4F2E" w:rsidRPr="00022D0D" w:rsidRDefault="00BD4F2E" w:rsidP="00BD4F2E">
      <w:pPr>
        <w:rPr>
          <w:rFonts w:ascii="Arial" w:hAnsi="Arial" w:cs="Arial"/>
          <w:sz w:val="22"/>
          <w:szCs w:val="22"/>
        </w:rPr>
      </w:pPr>
    </w:p>
    <w:p w14:paraId="1B7332D5" w14:textId="1567C415" w:rsidR="00BD4F2E" w:rsidRPr="00022D0D" w:rsidRDefault="2A9AFF1C" w:rsidP="00BD4F2E">
      <w:pPr>
        <w:rPr>
          <w:rFonts w:ascii="Arial" w:hAnsi="Arial" w:cs="Arial"/>
          <w:sz w:val="22"/>
          <w:szCs w:val="22"/>
        </w:rPr>
      </w:pPr>
      <w:r w:rsidRPr="2A9AFF1C">
        <w:rPr>
          <w:rFonts w:ascii="Arial" w:eastAsia="Arial" w:hAnsi="Arial" w:cs="Arial"/>
          <w:sz w:val="22"/>
          <w:szCs w:val="22"/>
        </w:rPr>
        <w:t xml:space="preserve">Dolan and Chapra (2012) defined a direct point source as a wastewater treatment facility </w:t>
      </w:r>
      <w:r w:rsidR="00203CC4">
        <w:rPr>
          <w:rFonts w:ascii="Arial" w:eastAsia="Arial" w:hAnsi="Arial" w:cs="Arial"/>
          <w:sz w:val="22"/>
          <w:szCs w:val="22"/>
        </w:rPr>
        <w:t xml:space="preserve">that </w:t>
      </w:r>
      <w:r w:rsidRPr="2A9AFF1C">
        <w:rPr>
          <w:rFonts w:ascii="Arial" w:eastAsia="Arial" w:hAnsi="Arial" w:cs="Arial"/>
          <w:sz w:val="22"/>
          <w:szCs w:val="22"/>
        </w:rPr>
        <w:t>discharg</w:t>
      </w:r>
      <w:r w:rsidR="00203CC4">
        <w:rPr>
          <w:rFonts w:ascii="Arial" w:eastAsia="Arial" w:hAnsi="Arial" w:cs="Arial"/>
          <w:sz w:val="22"/>
          <w:szCs w:val="22"/>
        </w:rPr>
        <w:t>es</w:t>
      </w:r>
      <w:r w:rsidRPr="2A9AFF1C">
        <w:rPr>
          <w:rFonts w:ascii="Arial" w:eastAsia="Arial" w:hAnsi="Arial" w:cs="Arial"/>
          <w:sz w:val="22"/>
          <w:szCs w:val="22"/>
        </w:rPr>
        <w:t xml:space="preserve"> directly into the Lake. Indirect point sources are those that discharge into a tributary. The indirect point sources were not included in the estimated municipal loads </w:t>
      </w:r>
      <w:r w:rsidRPr="2A9AFF1C">
        <w:rPr>
          <w:rFonts w:ascii="Arial" w:eastAsia="Arial" w:hAnsi="Arial" w:cs="Arial"/>
          <w:sz w:val="22"/>
          <w:szCs w:val="22"/>
        </w:rPr>
        <w:lastRenderedPageBreak/>
        <w:t xml:space="preserve">unless in a given year the tributary, which received the indirect municipal effluent, was </w:t>
      </w:r>
      <w:r w:rsidR="003601FD">
        <w:rPr>
          <w:rFonts w:ascii="Arial" w:eastAsia="Arial" w:hAnsi="Arial" w:cs="Arial"/>
          <w:sz w:val="22"/>
          <w:szCs w:val="22"/>
        </w:rPr>
        <w:t>not</w:t>
      </w:r>
      <w:r w:rsidRPr="2A9AFF1C">
        <w:rPr>
          <w:rFonts w:ascii="Arial" w:eastAsia="Arial" w:hAnsi="Arial" w:cs="Arial"/>
          <w:sz w:val="22"/>
          <w:szCs w:val="22"/>
        </w:rPr>
        <w:t xml:space="preserve">monitored. In these cases, all indirect point sources to the un-monitored tributary were included in the total municipal load estimate. </w:t>
      </w:r>
      <w:r w:rsidRPr="00095E23">
        <w:rPr>
          <w:rFonts w:ascii="Arial" w:eastAsia="Arial" w:hAnsi="Arial" w:cs="Arial"/>
          <w:b/>
          <w:sz w:val="22"/>
          <w:szCs w:val="22"/>
        </w:rPr>
        <w:t>Table 5</w:t>
      </w:r>
      <w:r w:rsidRPr="2A9AFF1C">
        <w:rPr>
          <w:rFonts w:ascii="Arial" w:eastAsia="Arial" w:hAnsi="Arial" w:cs="Arial"/>
          <w:sz w:val="22"/>
          <w:szCs w:val="22"/>
        </w:rPr>
        <w:t xml:space="preserve"> provides the loading estimates for municipal point sources from 1994 to 2008. An average annual municipal total phosphorus load of 1174 mT/year was calculated for the 15-year period</w:t>
      </w:r>
      <w:r w:rsidR="00203CC4">
        <w:rPr>
          <w:rFonts w:ascii="Arial" w:eastAsia="Arial" w:hAnsi="Arial" w:cs="Arial"/>
          <w:sz w:val="22"/>
          <w:szCs w:val="22"/>
        </w:rPr>
        <w:t xml:space="preserve"> (1994 – 2008)</w:t>
      </w:r>
      <w:r w:rsidRPr="2A9AFF1C">
        <w:rPr>
          <w:rFonts w:ascii="Arial" w:eastAsia="Arial" w:hAnsi="Arial" w:cs="Arial"/>
          <w:sz w:val="22"/>
          <w:szCs w:val="22"/>
        </w:rPr>
        <w:t xml:space="preserve">. </w:t>
      </w:r>
    </w:p>
    <w:p w14:paraId="5328E298" w14:textId="77777777" w:rsidR="005E393B" w:rsidRPr="00022D0D" w:rsidRDefault="005E393B" w:rsidP="00BD4F2E">
      <w:pPr>
        <w:rPr>
          <w:rFonts w:ascii="Arial" w:hAnsi="Arial" w:cs="Arial"/>
          <w:sz w:val="22"/>
          <w:szCs w:val="22"/>
        </w:rPr>
      </w:pPr>
    </w:p>
    <w:p w14:paraId="5C9A14ED" w14:textId="54D507C4" w:rsidR="005E393B" w:rsidRPr="00022D0D" w:rsidRDefault="15159F6A" w:rsidP="00BD4F2E">
      <w:pPr>
        <w:rPr>
          <w:rFonts w:ascii="Arial" w:hAnsi="Arial" w:cs="Arial"/>
          <w:sz w:val="22"/>
          <w:szCs w:val="22"/>
        </w:rPr>
      </w:pPr>
      <w:r w:rsidRPr="15159F6A">
        <w:rPr>
          <w:rFonts w:ascii="Arial" w:eastAsia="Arial" w:hAnsi="Arial" w:cs="Arial"/>
          <w:sz w:val="22"/>
          <w:szCs w:val="22"/>
        </w:rPr>
        <w:t>Industrial direct and indirect annual TP loading ranged from 120 mT/year in 1994 and declined by 50% to 59mT/year in 2008. The TP loading from industrial point sources were considerably lower than the municipal point sources.</w:t>
      </w:r>
    </w:p>
    <w:p w14:paraId="4A727E98" w14:textId="77777777" w:rsidR="00BD4F2E" w:rsidRPr="00022D0D" w:rsidRDefault="00BD4F2E" w:rsidP="00BD4F2E">
      <w:pPr>
        <w:rPr>
          <w:rFonts w:ascii="Arial" w:hAnsi="Arial" w:cs="Arial"/>
          <w:sz w:val="22"/>
          <w:szCs w:val="22"/>
        </w:rPr>
      </w:pPr>
    </w:p>
    <w:p w14:paraId="2D71E03C" w14:textId="5851380D" w:rsidR="00BD4F2E" w:rsidRPr="00022D0D" w:rsidRDefault="2A9AFF1C" w:rsidP="00BD4F2E">
      <w:pPr>
        <w:rPr>
          <w:rFonts w:ascii="Arial" w:hAnsi="Arial" w:cs="Arial"/>
          <w:sz w:val="22"/>
          <w:szCs w:val="22"/>
        </w:rPr>
      </w:pPr>
      <w:r w:rsidRPr="2A9AFF1C">
        <w:rPr>
          <w:rFonts w:ascii="Arial" w:eastAsia="Arial" w:hAnsi="Arial" w:cs="Arial"/>
          <w:sz w:val="22"/>
          <w:szCs w:val="22"/>
        </w:rPr>
        <w:t xml:space="preserve">Tributary loads for monitored and unmonitored tributaries are provided in </w:t>
      </w:r>
      <w:r w:rsidRPr="00095E23">
        <w:rPr>
          <w:rFonts w:ascii="Arial" w:eastAsia="Arial" w:hAnsi="Arial" w:cs="Arial"/>
          <w:b/>
          <w:sz w:val="22"/>
          <w:szCs w:val="22"/>
        </w:rPr>
        <w:t>Table 6</w:t>
      </w:r>
      <w:r w:rsidRPr="2A9AFF1C">
        <w:rPr>
          <w:rFonts w:ascii="Arial" w:eastAsia="Arial" w:hAnsi="Arial" w:cs="Arial"/>
          <w:sz w:val="22"/>
          <w:szCs w:val="22"/>
        </w:rPr>
        <w:t xml:space="preserve"> and the annual average load over the 15-year period </w:t>
      </w:r>
      <w:r w:rsidR="00203CC4">
        <w:rPr>
          <w:rFonts w:ascii="Arial" w:eastAsia="Arial" w:hAnsi="Arial" w:cs="Arial"/>
          <w:sz w:val="22"/>
          <w:szCs w:val="22"/>
        </w:rPr>
        <w:t xml:space="preserve">from 1994 to 2008 </w:t>
      </w:r>
      <w:r w:rsidRPr="2A9AFF1C">
        <w:rPr>
          <w:rFonts w:ascii="Arial" w:eastAsia="Arial" w:hAnsi="Arial" w:cs="Arial"/>
          <w:sz w:val="22"/>
          <w:szCs w:val="22"/>
        </w:rPr>
        <w:t>was 1531 mT/year and 528 mT/year, respectively. The average annual load contributed by atmospheric deposition for the same time span was 243 mT/year. The estimated Lake Erie loads to Lake Ontario are still significant (</w:t>
      </w:r>
      <w:r w:rsidRPr="00095E23">
        <w:rPr>
          <w:rFonts w:ascii="Arial" w:eastAsia="Arial" w:hAnsi="Arial" w:cs="Arial"/>
          <w:b/>
          <w:sz w:val="22"/>
          <w:szCs w:val="22"/>
        </w:rPr>
        <w:t>Table 7</w:t>
      </w:r>
      <w:r w:rsidRPr="2A9AFF1C">
        <w:rPr>
          <w:rFonts w:ascii="Arial" w:eastAsia="Arial" w:hAnsi="Arial" w:cs="Arial"/>
          <w:sz w:val="22"/>
          <w:szCs w:val="22"/>
        </w:rPr>
        <w:t>) and based on a rolling 5-year average</w:t>
      </w:r>
      <w:r w:rsidR="00203CC4">
        <w:rPr>
          <w:rFonts w:ascii="Arial" w:eastAsia="Arial" w:hAnsi="Arial" w:cs="Arial"/>
          <w:sz w:val="22"/>
          <w:szCs w:val="22"/>
        </w:rPr>
        <w:t xml:space="preserve">. </w:t>
      </w:r>
      <w:r w:rsidRPr="2A9AFF1C">
        <w:rPr>
          <w:rFonts w:ascii="Arial" w:eastAsia="Arial" w:hAnsi="Arial" w:cs="Arial"/>
          <w:sz w:val="22"/>
          <w:szCs w:val="22"/>
        </w:rPr>
        <w:t xml:space="preserve">Dolan and Chapra (2012) estimated </w:t>
      </w:r>
      <w:r w:rsidR="00880BC5">
        <w:rPr>
          <w:rFonts w:ascii="Arial" w:eastAsia="Arial" w:hAnsi="Arial" w:cs="Arial"/>
          <w:sz w:val="22"/>
          <w:szCs w:val="22"/>
        </w:rPr>
        <w:t>the loads from Lake Erie to Lake Ontario</w:t>
      </w:r>
      <w:r w:rsidRPr="2A9AFF1C">
        <w:rPr>
          <w:rFonts w:ascii="Arial" w:eastAsia="Arial" w:hAnsi="Arial" w:cs="Arial"/>
          <w:sz w:val="22"/>
          <w:szCs w:val="22"/>
        </w:rPr>
        <w:t xml:space="preserve"> represent about 27% of the overall load. Based on the analysis by Dolan et al., the Lake Ontario target load of 7000 mT/year has not been exceeded over the 15-year period of the study, however the authors</w:t>
      </w:r>
      <w:r w:rsidR="00880BC5">
        <w:rPr>
          <w:rFonts w:ascii="Arial" w:eastAsia="Arial" w:hAnsi="Arial" w:cs="Arial"/>
          <w:sz w:val="22"/>
          <w:szCs w:val="22"/>
        </w:rPr>
        <w:t>’</w:t>
      </w:r>
      <w:r w:rsidRPr="2A9AFF1C">
        <w:rPr>
          <w:rFonts w:ascii="Arial" w:eastAsia="Arial" w:hAnsi="Arial" w:cs="Arial"/>
          <w:sz w:val="22"/>
          <w:szCs w:val="22"/>
        </w:rPr>
        <w:t xml:space="preserve"> note that the load estimates in 1996 and 1998 were not significantly different than the lake-wide TP load target. They attribute these two high years in part to the high inputs from Lake Erie.</w:t>
      </w:r>
    </w:p>
    <w:p w14:paraId="4E1BCC23" w14:textId="77777777" w:rsidR="00BD4F2E" w:rsidRPr="00022D0D" w:rsidRDefault="00BD4F2E" w:rsidP="00BD4F2E">
      <w:pPr>
        <w:rPr>
          <w:rFonts w:ascii="Arial" w:hAnsi="Arial" w:cs="Arial"/>
          <w:sz w:val="22"/>
          <w:szCs w:val="22"/>
        </w:rPr>
      </w:pPr>
    </w:p>
    <w:p w14:paraId="1FEA77FE" w14:textId="2D4F7E00" w:rsidR="00E42D97" w:rsidRDefault="2A9AFF1C">
      <w:pPr>
        <w:rPr>
          <w:rFonts w:ascii="Arial" w:hAnsi="Arial" w:cs="Arial"/>
          <w:sz w:val="22"/>
          <w:szCs w:val="22"/>
        </w:rPr>
      </w:pPr>
      <w:r w:rsidRPr="2A9AFF1C">
        <w:rPr>
          <w:rFonts w:ascii="Arial" w:eastAsia="Arial" w:hAnsi="Arial" w:cs="Arial"/>
          <w:sz w:val="22"/>
          <w:szCs w:val="22"/>
        </w:rPr>
        <w:t xml:space="preserve">By compiling previous loading data and the 15 years of data presented in the 2012 paper, Dolan and Chapra (2012) used a linear regression to fit the loading period from 1980 to 2008 for all of the Great Lakes. As a result of this analysis only Lakes Huron and Ontario loading data exhibited </w:t>
      </w:r>
      <w:r w:rsidR="00880BC5">
        <w:rPr>
          <w:rFonts w:ascii="Arial" w:eastAsia="Arial" w:hAnsi="Arial" w:cs="Arial"/>
          <w:sz w:val="22"/>
          <w:szCs w:val="22"/>
        </w:rPr>
        <w:t xml:space="preserve">a </w:t>
      </w:r>
      <w:r w:rsidRPr="2A9AFF1C">
        <w:rPr>
          <w:rFonts w:ascii="Arial" w:eastAsia="Arial" w:hAnsi="Arial" w:cs="Arial"/>
          <w:sz w:val="22"/>
          <w:szCs w:val="22"/>
        </w:rPr>
        <w:t>statistically significant declining linear trend (Figure 5).</w:t>
      </w:r>
    </w:p>
    <w:p w14:paraId="0C7174F1" w14:textId="5918D4D7" w:rsidR="00417252" w:rsidRDefault="00417252">
      <w:pPr>
        <w:rPr>
          <w:rFonts w:ascii="Arial" w:hAnsi="Arial" w:cs="Arial"/>
          <w:sz w:val="22"/>
          <w:szCs w:val="22"/>
        </w:rPr>
      </w:pPr>
    </w:p>
    <w:p w14:paraId="6DE989C1" w14:textId="428613D3" w:rsidR="00417252" w:rsidRDefault="00417252">
      <w:pPr>
        <w:rPr>
          <w:rFonts w:ascii="Arial" w:hAnsi="Arial" w:cs="Arial"/>
          <w:sz w:val="22"/>
          <w:szCs w:val="22"/>
        </w:rPr>
      </w:pPr>
    </w:p>
    <w:p w14:paraId="312CBC48" w14:textId="28AA333F" w:rsidR="00417252" w:rsidRDefault="009150E5">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7" behindDoc="1" locked="0" layoutInCell="1" allowOverlap="1" wp14:anchorId="247CBB06" wp14:editId="0B9B6432">
                <wp:simplePos x="0" y="0"/>
                <wp:positionH relativeFrom="column">
                  <wp:align>center</wp:align>
                </wp:positionH>
                <wp:positionV relativeFrom="page">
                  <wp:posOffset>5103446</wp:posOffset>
                </wp:positionV>
                <wp:extent cx="4983480" cy="3136392"/>
                <wp:effectExtent l="0" t="0" r="7620" b="6985"/>
                <wp:wrapTight wrapText="bothSides">
                  <wp:wrapPolygon edited="0">
                    <wp:start x="165" y="0"/>
                    <wp:lineTo x="0" y="3280"/>
                    <wp:lineTo x="0" y="21517"/>
                    <wp:lineTo x="21550" y="21517"/>
                    <wp:lineTo x="21550" y="3280"/>
                    <wp:lineTo x="21138" y="2362"/>
                    <wp:lineTo x="21138" y="0"/>
                    <wp:lineTo x="165" y="0"/>
                  </wp:wrapPolygon>
                </wp:wrapTight>
                <wp:docPr id="282" name="Group 282"/>
                <wp:cNvGraphicFramePr/>
                <a:graphic xmlns:a="http://schemas.openxmlformats.org/drawingml/2006/main">
                  <a:graphicData uri="http://schemas.microsoft.com/office/word/2010/wordprocessingGroup">
                    <wpg:wgp>
                      <wpg:cNvGrpSpPr/>
                      <wpg:grpSpPr>
                        <a:xfrm>
                          <a:off x="0" y="0"/>
                          <a:ext cx="4983480" cy="3136392"/>
                          <a:chOff x="0" y="0"/>
                          <a:chExt cx="4987290" cy="3133090"/>
                        </a:xfrm>
                      </wpg:grpSpPr>
                      <wpg:grpSp>
                        <wpg:cNvPr id="159" name="Group 159"/>
                        <wpg:cNvGrpSpPr/>
                        <wpg:grpSpPr>
                          <a:xfrm>
                            <a:off x="0" y="0"/>
                            <a:ext cx="4987290" cy="3133090"/>
                            <a:chOff x="0" y="0"/>
                            <a:chExt cx="5486400" cy="249364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157" name="Picture 15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383540"/>
                              <a:ext cx="5486400" cy="211010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58" name="Text Box 158"/>
                          <wps:cNvSpPr txBox="1"/>
                          <wps:spPr>
                            <a:xfrm>
                              <a:off x="0" y="0"/>
                              <a:ext cx="5440680" cy="453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900831" w14:textId="525C60CD" w:rsidR="00582FA0" w:rsidRPr="00BD06F6" w:rsidRDefault="00582FA0" w:rsidP="004D502F">
                                <w:pPr>
                                  <w:rPr>
                                    <w:rFonts w:ascii="Arial" w:hAnsi="Arial" w:cs="Arial"/>
                                    <w:i/>
                                    <w:color w:val="1F497D" w:themeColor="text2"/>
                                    <w:sz w:val="18"/>
                                    <w:szCs w:val="18"/>
                                  </w:rPr>
                                </w:pPr>
                                <w:r w:rsidRPr="00BD06F6">
                                  <w:rPr>
                                    <w:rFonts w:ascii="Arial" w:hAnsi="Arial" w:cs="Arial"/>
                                    <w:b/>
                                    <w:i/>
                                    <w:color w:val="1F497D" w:themeColor="text2"/>
                                    <w:sz w:val="18"/>
                                    <w:szCs w:val="18"/>
                                  </w:rPr>
                                  <w:t>Table 5</w:t>
                                </w:r>
                                <w:r w:rsidRPr="00BD06F6">
                                  <w:rPr>
                                    <w:rFonts w:ascii="Arial" w:hAnsi="Arial" w:cs="Arial"/>
                                    <w:i/>
                                    <w:color w:val="1F497D" w:themeColor="text2"/>
                                    <w:sz w:val="18"/>
                                    <w:szCs w:val="18"/>
                                  </w:rPr>
                                  <w:t xml:space="preserve">: Great Lakes total phosphorus municipal point sources 1994-2008 (MTA).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1" name="Text Box 271"/>
                        <wps:cNvSpPr txBox="1"/>
                        <wps:spPr>
                          <a:xfrm>
                            <a:off x="15631" y="117231"/>
                            <a:ext cx="1687830" cy="286385"/>
                          </a:xfrm>
                          <a:prstGeom prst="rect">
                            <a:avLst/>
                          </a:prstGeom>
                          <a:noFill/>
                          <a:ln w="6350">
                            <a:noFill/>
                          </a:ln>
                        </wps:spPr>
                        <wps:txbx>
                          <w:txbxContent>
                            <w:p w14:paraId="01888DB4" w14:textId="77777777" w:rsidR="00582FA0" w:rsidRPr="009150E5" w:rsidRDefault="00582FA0" w:rsidP="009150E5">
                              <w:pPr>
                                <w:rPr>
                                  <w:i/>
                                  <w:color w:val="1F497D" w:themeColor="text2"/>
                                  <w:sz w:val="18"/>
                                  <w:szCs w:val="18"/>
                                </w:rPr>
                              </w:pPr>
                              <w:r w:rsidRPr="009150E5">
                                <w:rPr>
                                  <w:i/>
                                  <w:color w:val="1F497D" w:themeColor="text2"/>
                                  <w:sz w:val="18"/>
                                  <w:szCs w:val="18"/>
                                </w:rPr>
                                <w:t>From Dolan et al., 2012</w:t>
                              </w:r>
                            </w:p>
                            <w:p w14:paraId="5647400F" w14:textId="77777777" w:rsidR="00582FA0" w:rsidRPr="009150E5" w:rsidRDefault="00582FA0">
                              <w:pPr>
                                <w:rPr>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2" o:spid="_x0000_s1061" style="position:absolute;margin-left:0;margin-top:401.85pt;width:392.4pt;height:246.95pt;z-index:-251658173;mso-position-horizontal:center;mso-position-vertical-relative:page;mso-width-relative:margin;mso-height-relative:margin" coordsize="49872,31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">
                <v:group id="Group 159" o:spid="_x0000_s1062" style="position:absolute;width:49872;height:31330" coordsize="54864,24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57" o:spid="_x0000_s1063" type="#_x0000_t75" style="position:absolute;top:3835;width:54864;height:21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UpXHCAAAA3AAAAA8AAABkcnMvZG93bnJldi54bWxET01rwkAQvRf8D8sIXopuFFIldRNEFEpP&#10;NYq9DtlpNjQ7G7Krif++Wyj0No/3OdtitK24U+8bxwqWiwQEceV0w7WCy/k434DwAVlj65gUPMhD&#10;kU+etphpN/CJ7mWoRQxhn6ECE0KXSekrQxb9wnXEkftyvcUQYV9L3eMQw20rV0nyIi02HBsMdrQ3&#10;VH2XN6sgfa7LUxM+H+2HTa/mcH63bkClZtNx9woi0Bj+xX/uNx3np2v4fSZeIP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1KVxwgAAANwAAAAPAAAAAAAAAAAAAAAAAJ8C&#10;AABkcnMvZG93bnJldi54bWxQSwUGAAAAAAQABAD3AAAAjgMAAAAA&#10;">
                    <v:imagedata r:id="rId30" o:title=""/>
                    <v:path arrowok="t"/>
                  </v:shape>
                  <v:shape id="Text Box 158" o:spid="_x0000_s1064" type="#_x0000_t202" style="position:absolute;width:54406;height:4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14:paraId="67900831" w14:textId="525C60CD" w:rsidR="00582FA0" w:rsidRPr="00BD06F6" w:rsidRDefault="00582FA0" w:rsidP="004D502F">
                          <w:pPr>
                            <w:rPr>
                              <w:rFonts w:ascii="Arial" w:hAnsi="Arial" w:cs="Arial"/>
                              <w:i/>
                              <w:color w:val="1F497D" w:themeColor="text2"/>
                              <w:sz w:val="18"/>
                              <w:szCs w:val="18"/>
                            </w:rPr>
                          </w:pPr>
                          <w:r w:rsidRPr="00BD06F6">
                            <w:rPr>
                              <w:rFonts w:ascii="Arial" w:hAnsi="Arial" w:cs="Arial"/>
                              <w:b/>
                              <w:i/>
                              <w:color w:val="1F497D" w:themeColor="text2"/>
                              <w:sz w:val="18"/>
                              <w:szCs w:val="18"/>
                            </w:rPr>
                            <w:t>Table 5</w:t>
                          </w:r>
                          <w:r w:rsidRPr="00BD06F6">
                            <w:rPr>
                              <w:rFonts w:ascii="Arial" w:hAnsi="Arial" w:cs="Arial"/>
                              <w:i/>
                              <w:color w:val="1F497D" w:themeColor="text2"/>
                              <w:sz w:val="18"/>
                              <w:szCs w:val="18"/>
                            </w:rPr>
                            <w:t xml:space="preserve">: Great Lakes total phosphorus municipal point sources 1994-2008 (MTA). </w:t>
                          </w:r>
                        </w:p>
                      </w:txbxContent>
                    </v:textbox>
                  </v:shape>
                </v:group>
                <v:shape id="Text Box 271" o:spid="_x0000_s1065" type="#_x0000_t202" style="position:absolute;left:156;top:1172;width:16878;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01888DB4" w14:textId="77777777" w:rsidR="00582FA0" w:rsidRPr="009150E5" w:rsidRDefault="00582FA0" w:rsidP="009150E5">
                        <w:pPr>
                          <w:rPr>
                            <w:i/>
                            <w:color w:val="1F497D" w:themeColor="text2"/>
                            <w:sz w:val="18"/>
                            <w:szCs w:val="18"/>
                          </w:rPr>
                        </w:pPr>
                        <w:r w:rsidRPr="009150E5">
                          <w:rPr>
                            <w:i/>
                            <w:color w:val="1F497D" w:themeColor="text2"/>
                            <w:sz w:val="18"/>
                            <w:szCs w:val="18"/>
                          </w:rPr>
                          <w:t>From Dolan et al., 2012</w:t>
                        </w:r>
                      </w:p>
                      <w:p w14:paraId="5647400F" w14:textId="77777777" w:rsidR="00582FA0" w:rsidRPr="009150E5" w:rsidRDefault="00582FA0">
                        <w:pPr>
                          <w:rPr>
                            <w:color w:val="1F497D" w:themeColor="text2"/>
                            <w:sz w:val="18"/>
                            <w:szCs w:val="18"/>
                          </w:rPr>
                        </w:pPr>
                      </w:p>
                    </w:txbxContent>
                  </v:textbox>
                </v:shape>
                <w10:wrap type="tight" anchory="page"/>
              </v:group>
            </w:pict>
          </mc:Fallback>
        </mc:AlternateContent>
      </w:r>
    </w:p>
    <w:p w14:paraId="5287309C" w14:textId="09D40CB6" w:rsidR="000419B5" w:rsidRDefault="000419B5" w:rsidP="00C6165B">
      <w:pPr>
        <w:rPr>
          <w:rFonts w:ascii="Arial" w:hAnsi="Arial" w:cs="Arial"/>
          <w:sz w:val="22"/>
          <w:szCs w:val="22"/>
        </w:rPr>
      </w:pPr>
    </w:p>
    <w:p w14:paraId="2760B5E7" w14:textId="59B0246D" w:rsidR="000419B5" w:rsidRDefault="000B63A2" w:rsidP="00C6165B">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42" behindDoc="0" locked="0" layoutInCell="1" allowOverlap="1" wp14:anchorId="3CAD72BC" wp14:editId="7BAFAFF6">
                <wp:simplePos x="0" y="0"/>
                <wp:positionH relativeFrom="column">
                  <wp:posOffset>-109855</wp:posOffset>
                </wp:positionH>
                <wp:positionV relativeFrom="paragraph">
                  <wp:posOffset>46990</wp:posOffset>
                </wp:positionV>
                <wp:extent cx="4992370" cy="3400425"/>
                <wp:effectExtent l="0" t="0" r="0" b="9525"/>
                <wp:wrapTight wrapText="bothSides">
                  <wp:wrapPolygon edited="0">
                    <wp:start x="495" y="0"/>
                    <wp:lineTo x="495" y="1936"/>
                    <wp:lineTo x="0" y="2178"/>
                    <wp:lineTo x="0" y="21539"/>
                    <wp:lineTo x="21512" y="21539"/>
                    <wp:lineTo x="21512" y="2178"/>
                    <wp:lineTo x="21182" y="1815"/>
                    <wp:lineTo x="21018" y="0"/>
                    <wp:lineTo x="495" y="0"/>
                  </wp:wrapPolygon>
                </wp:wrapTight>
                <wp:docPr id="162" name="Group 162"/>
                <wp:cNvGraphicFramePr/>
                <a:graphic xmlns:a="http://schemas.openxmlformats.org/drawingml/2006/main">
                  <a:graphicData uri="http://schemas.microsoft.com/office/word/2010/wordprocessingGroup">
                    <wpg:wgp>
                      <wpg:cNvGrpSpPr/>
                      <wpg:grpSpPr>
                        <a:xfrm>
                          <a:off x="0" y="0"/>
                          <a:ext cx="4992370" cy="3400425"/>
                          <a:chOff x="0" y="0"/>
                          <a:chExt cx="5486400" cy="22669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160" name="Picture 1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247015"/>
                            <a:ext cx="5486400" cy="201993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61" name="Text Box 161"/>
                        <wps:cNvSpPr txBox="1"/>
                        <wps:spPr>
                          <a:xfrm>
                            <a:off x="69850" y="0"/>
                            <a:ext cx="5342255" cy="22669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936ED5" w14:textId="054A9311"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6</w:t>
                              </w:r>
                              <w:r w:rsidRPr="00BD06F6">
                                <w:rPr>
                                  <w:rFonts w:ascii="Arial" w:hAnsi="Arial" w:cs="Arial"/>
                                  <w:i/>
                                  <w:color w:val="1F497D" w:themeColor="text2"/>
                                  <w:sz w:val="18"/>
                                  <w:szCs w:val="18"/>
                                </w:rPr>
                                <w:t>: Great Lakes total phosphorus tributary loads 1994-2008 (MTA). From Dolan et al., 2012.</w:t>
                              </w:r>
                            </w:p>
                            <w:p w14:paraId="4E0FC8B4" w14:textId="77777777" w:rsidR="00582FA0" w:rsidRDefault="00582FA0"/>
                            <w:p w14:paraId="62E5D7F4" w14:textId="08CB4BEA"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6</w:t>
                              </w:r>
                              <w:r w:rsidRPr="00BD06F6">
                                <w:rPr>
                                  <w:rFonts w:ascii="Arial" w:hAnsi="Arial" w:cs="Arial"/>
                                  <w:i/>
                                  <w:color w:val="1F497D" w:themeColor="text2"/>
                                  <w:sz w:val="18"/>
                                  <w:szCs w:val="18"/>
                                </w:rPr>
                                <w:t>: Great Lakes total phosphorus tributary loads 1994-2008 (MTA). From Dolan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2" o:spid="_x0000_s1066" style="position:absolute;margin-left:-8.65pt;margin-top:3.7pt;width:393.1pt;height:267.75pt;z-index:251658242;mso-width-relative:margin;mso-height-relative:margin" coordsize="54864,2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">
                <v:shape id="Picture 160" o:spid="_x0000_s1067" type="#_x0000_t75" style="position:absolute;top:2470;width:54864;height:20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O8jCAAAA3AAAAA8AAABkcnMvZG93bnJldi54bWxEj0FrwkAQhe+F/odlCr3VjR5EU1dRoVDo&#10;SQ14HbLTbDA7GzLbmP77zqHgbYb35r1vNrspdmakQdrEDuazAgxxnXzLjYPq8vG2AiMZ2WOXmBz8&#10;ksBu+/y0wdKnO59oPOfGaAhLiQ5Czn1prdSBIsos9cSqfachYtZ1aKwf8K7hsbOLoljaiC1rQ8Ce&#10;joHq2/knOpD1YvyaGEXsoQrHqz/l6hqce32Z9u9gMk35Yf6//vSKv1R8fUYnsN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ejvIwgAAANwAAAAPAAAAAAAAAAAAAAAAAJ8C&#10;AABkcnMvZG93bnJldi54bWxQSwUGAAAAAAQABAD3AAAAjgMAAAAA&#10;">
                  <v:imagedata r:id="rId32" o:title=""/>
                  <v:path arrowok="t"/>
                </v:shape>
                <v:shape id="Text Box 161" o:spid="_x0000_s1068" type="#_x0000_t202" style="position:absolute;left:698;width:5342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14:paraId="57936ED5" w14:textId="054A9311"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6</w:t>
                        </w:r>
                        <w:r w:rsidRPr="00BD06F6">
                          <w:rPr>
                            <w:rFonts w:ascii="Arial" w:hAnsi="Arial" w:cs="Arial"/>
                            <w:i/>
                            <w:color w:val="1F497D" w:themeColor="text2"/>
                            <w:sz w:val="18"/>
                            <w:szCs w:val="18"/>
                          </w:rPr>
                          <w:t>: Great Lakes total phosphorus tributary loads 1994-2008 (MTA). From Dolan et al., 2012.</w:t>
                        </w:r>
                      </w:p>
                      <w:p w14:paraId="4E0FC8B4" w14:textId="77777777" w:rsidR="00582FA0" w:rsidRDefault="00582FA0"/>
                      <w:p w14:paraId="62E5D7F4" w14:textId="08CB4BEA"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6</w:t>
                        </w:r>
                        <w:r w:rsidRPr="00BD06F6">
                          <w:rPr>
                            <w:rFonts w:ascii="Arial" w:hAnsi="Arial" w:cs="Arial"/>
                            <w:i/>
                            <w:color w:val="1F497D" w:themeColor="text2"/>
                            <w:sz w:val="18"/>
                            <w:szCs w:val="18"/>
                          </w:rPr>
                          <w:t>: Great Lakes total phosphorus tributary loads 1994-2008 (MTA). From Dolan et al., 2012.</w:t>
                        </w:r>
                      </w:p>
                    </w:txbxContent>
                  </v:textbox>
                </v:shape>
                <w10:wrap type="tight"/>
              </v:group>
            </w:pict>
          </mc:Fallback>
        </mc:AlternateContent>
      </w:r>
    </w:p>
    <w:p w14:paraId="442F219B" w14:textId="77777777" w:rsidR="000419B5" w:rsidRDefault="000419B5" w:rsidP="00C6165B">
      <w:pPr>
        <w:rPr>
          <w:rFonts w:ascii="Arial" w:hAnsi="Arial" w:cs="Arial"/>
          <w:sz w:val="22"/>
          <w:szCs w:val="22"/>
        </w:rPr>
      </w:pPr>
    </w:p>
    <w:p w14:paraId="5F29041C" w14:textId="41B92AAC" w:rsidR="000419B5" w:rsidRDefault="000419B5" w:rsidP="00C6165B">
      <w:pPr>
        <w:rPr>
          <w:rFonts w:ascii="Arial" w:hAnsi="Arial" w:cs="Arial"/>
          <w:sz w:val="22"/>
          <w:szCs w:val="22"/>
        </w:rPr>
      </w:pPr>
    </w:p>
    <w:p w14:paraId="438F86FB" w14:textId="33F15413" w:rsidR="000419B5" w:rsidRDefault="000419B5" w:rsidP="00C6165B">
      <w:pPr>
        <w:rPr>
          <w:rFonts w:ascii="Arial" w:hAnsi="Arial" w:cs="Arial"/>
          <w:sz w:val="22"/>
          <w:szCs w:val="22"/>
        </w:rPr>
      </w:pPr>
    </w:p>
    <w:p w14:paraId="743A18BB" w14:textId="12FFD03F" w:rsidR="000419B5" w:rsidRDefault="000419B5" w:rsidP="00C6165B">
      <w:pPr>
        <w:rPr>
          <w:rFonts w:ascii="Arial" w:hAnsi="Arial" w:cs="Arial"/>
          <w:sz w:val="22"/>
          <w:szCs w:val="22"/>
        </w:rPr>
      </w:pPr>
    </w:p>
    <w:p w14:paraId="6BAF0556" w14:textId="5C54BA8B" w:rsidR="002F79D8" w:rsidRDefault="002F79D8" w:rsidP="00C6165B">
      <w:pPr>
        <w:rPr>
          <w:rFonts w:ascii="Arial" w:hAnsi="Arial" w:cs="Arial"/>
          <w:sz w:val="22"/>
          <w:szCs w:val="22"/>
        </w:rPr>
      </w:pPr>
    </w:p>
    <w:p w14:paraId="346CAF6D" w14:textId="77777777" w:rsidR="002F79D8" w:rsidRDefault="002F79D8" w:rsidP="00C6165B">
      <w:pPr>
        <w:rPr>
          <w:rFonts w:ascii="Arial" w:hAnsi="Arial" w:cs="Arial"/>
          <w:sz w:val="22"/>
          <w:szCs w:val="22"/>
        </w:rPr>
      </w:pPr>
    </w:p>
    <w:p w14:paraId="4892B3C0" w14:textId="77777777" w:rsidR="002F79D8" w:rsidRDefault="002F79D8" w:rsidP="00C6165B">
      <w:pPr>
        <w:rPr>
          <w:rFonts w:ascii="Arial" w:hAnsi="Arial" w:cs="Arial"/>
          <w:sz w:val="22"/>
          <w:szCs w:val="22"/>
        </w:rPr>
      </w:pPr>
    </w:p>
    <w:p w14:paraId="3F06ADB5" w14:textId="1C8AC434" w:rsidR="002F79D8" w:rsidRDefault="002F79D8" w:rsidP="00C6165B">
      <w:pPr>
        <w:rPr>
          <w:rFonts w:ascii="Arial" w:hAnsi="Arial" w:cs="Arial"/>
          <w:sz w:val="22"/>
          <w:szCs w:val="22"/>
        </w:rPr>
      </w:pPr>
    </w:p>
    <w:p w14:paraId="7E42D43D" w14:textId="77777777" w:rsidR="002F79D8" w:rsidRDefault="002F79D8" w:rsidP="00C6165B">
      <w:pPr>
        <w:rPr>
          <w:rFonts w:ascii="Arial" w:hAnsi="Arial" w:cs="Arial"/>
          <w:sz w:val="22"/>
          <w:szCs w:val="22"/>
        </w:rPr>
      </w:pPr>
    </w:p>
    <w:p w14:paraId="64D5200B" w14:textId="77777777" w:rsidR="002F79D8" w:rsidRDefault="002F79D8" w:rsidP="00C6165B">
      <w:pPr>
        <w:rPr>
          <w:rFonts w:ascii="Arial" w:hAnsi="Arial" w:cs="Arial"/>
          <w:sz w:val="22"/>
          <w:szCs w:val="22"/>
        </w:rPr>
      </w:pPr>
    </w:p>
    <w:p w14:paraId="5F3B37D0" w14:textId="14B78883" w:rsidR="002F79D8" w:rsidRDefault="002F79D8" w:rsidP="00C6165B">
      <w:pPr>
        <w:rPr>
          <w:rFonts w:ascii="Arial" w:hAnsi="Arial" w:cs="Arial"/>
          <w:sz w:val="22"/>
          <w:szCs w:val="22"/>
        </w:rPr>
      </w:pPr>
    </w:p>
    <w:p w14:paraId="7DD8FD07" w14:textId="79A9DF1F" w:rsidR="002F79D8" w:rsidRDefault="002F79D8" w:rsidP="00C6165B">
      <w:pPr>
        <w:rPr>
          <w:rFonts w:ascii="Arial" w:hAnsi="Arial" w:cs="Arial"/>
          <w:sz w:val="22"/>
          <w:szCs w:val="22"/>
        </w:rPr>
      </w:pPr>
    </w:p>
    <w:p w14:paraId="3F5B475A" w14:textId="0F8E8F49" w:rsidR="002F79D8" w:rsidRDefault="002F79D8" w:rsidP="00C6165B">
      <w:pPr>
        <w:rPr>
          <w:rFonts w:ascii="Arial" w:hAnsi="Arial" w:cs="Arial"/>
          <w:sz w:val="22"/>
          <w:szCs w:val="22"/>
        </w:rPr>
      </w:pPr>
    </w:p>
    <w:p w14:paraId="2BCD1C97" w14:textId="77777777" w:rsidR="002F79D8" w:rsidRDefault="002F79D8" w:rsidP="00C6165B">
      <w:pPr>
        <w:rPr>
          <w:rFonts w:ascii="Arial" w:hAnsi="Arial" w:cs="Arial"/>
          <w:sz w:val="22"/>
          <w:szCs w:val="22"/>
        </w:rPr>
      </w:pPr>
    </w:p>
    <w:p w14:paraId="76CE9EF9" w14:textId="3C2498C1" w:rsidR="002F79D8" w:rsidRDefault="002F79D8" w:rsidP="00C6165B">
      <w:pPr>
        <w:rPr>
          <w:rFonts w:ascii="Arial" w:hAnsi="Arial" w:cs="Arial"/>
          <w:sz w:val="22"/>
          <w:szCs w:val="22"/>
        </w:rPr>
      </w:pPr>
    </w:p>
    <w:p w14:paraId="6FB5B9A7" w14:textId="39BC87B7" w:rsidR="002F79D8" w:rsidRDefault="002F79D8" w:rsidP="00C6165B">
      <w:pPr>
        <w:rPr>
          <w:rFonts w:ascii="Arial" w:hAnsi="Arial" w:cs="Arial"/>
          <w:sz w:val="22"/>
          <w:szCs w:val="22"/>
        </w:rPr>
      </w:pPr>
    </w:p>
    <w:p w14:paraId="29A03DF8" w14:textId="77777777" w:rsidR="002F79D8" w:rsidRDefault="002F79D8" w:rsidP="00C6165B">
      <w:pPr>
        <w:rPr>
          <w:rFonts w:ascii="Arial" w:hAnsi="Arial" w:cs="Arial"/>
          <w:sz w:val="22"/>
          <w:szCs w:val="22"/>
        </w:rPr>
      </w:pPr>
    </w:p>
    <w:p w14:paraId="03762824" w14:textId="77777777" w:rsidR="002F79D8" w:rsidRDefault="002F79D8" w:rsidP="00C6165B">
      <w:pPr>
        <w:rPr>
          <w:rFonts w:ascii="Arial" w:hAnsi="Arial" w:cs="Arial"/>
          <w:sz w:val="22"/>
          <w:szCs w:val="22"/>
        </w:rPr>
      </w:pPr>
    </w:p>
    <w:p w14:paraId="66EEA6C5" w14:textId="6D9B0E15" w:rsidR="002F79D8" w:rsidRDefault="002F79D8" w:rsidP="00C6165B">
      <w:pPr>
        <w:rPr>
          <w:rFonts w:ascii="Arial" w:hAnsi="Arial" w:cs="Arial"/>
          <w:sz w:val="22"/>
          <w:szCs w:val="22"/>
        </w:rPr>
      </w:pPr>
    </w:p>
    <w:p w14:paraId="19EE03E9" w14:textId="77777777" w:rsidR="00623F00" w:rsidRDefault="00623F00" w:rsidP="00C6165B">
      <w:pPr>
        <w:rPr>
          <w:rFonts w:ascii="Arial" w:hAnsi="Arial" w:cs="Arial"/>
          <w:sz w:val="22"/>
          <w:szCs w:val="22"/>
        </w:rPr>
      </w:pPr>
    </w:p>
    <w:p w14:paraId="40CF0C23" w14:textId="77A6E94A" w:rsidR="00C843EF" w:rsidRDefault="00DF3B2D" w:rsidP="00BD4F2E">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48" behindDoc="1" locked="0" layoutInCell="1" allowOverlap="1" wp14:anchorId="6B9C4013" wp14:editId="694C3815">
                <wp:simplePos x="0" y="0"/>
                <wp:positionH relativeFrom="column">
                  <wp:posOffset>-5256530</wp:posOffset>
                </wp:positionH>
                <wp:positionV relativeFrom="paragraph">
                  <wp:posOffset>171450</wp:posOffset>
                </wp:positionV>
                <wp:extent cx="5281295" cy="2994025"/>
                <wp:effectExtent l="0" t="0" r="0" b="0"/>
                <wp:wrapTight wrapText="bothSides">
                  <wp:wrapPolygon edited="0">
                    <wp:start x="156" y="0"/>
                    <wp:lineTo x="156" y="4123"/>
                    <wp:lineTo x="623" y="4673"/>
                    <wp:lineTo x="1948" y="4673"/>
                    <wp:lineTo x="1948" y="21440"/>
                    <wp:lineTo x="21504" y="21440"/>
                    <wp:lineTo x="21504" y="3848"/>
                    <wp:lineTo x="18933" y="2474"/>
                    <wp:lineTo x="18933" y="0"/>
                    <wp:lineTo x="156" y="0"/>
                  </wp:wrapPolygon>
                </wp:wrapTight>
                <wp:docPr id="44" name="Group 44"/>
                <wp:cNvGraphicFramePr/>
                <a:graphic xmlns:a="http://schemas.openxmlformats.org/drawingml/2006/main">
                  <a:graphicData uri="http://schemas.microsoft.com/office/word/2010/wordprocessingGroup">
                    <wpg:wgp>
                      <wpg:cNvGrpSpPr/>
                      <wpg:grpSpPr>
                        <a:xfrm>
                          <a:off x="0" y="0"/>
                          <a:ext cx="5281295" cy="2994025"/>
                          <a:chOff x="0" y="0"/>
                          <a:chExt cx="5277836" cy="2994636"/>
                        </a:xfrm>
                      </wpg:grpSpPr>
                      <pic:pic xmlns:pic="http://schemas.openxmlformats.org/drawingml/2006/picture">
                        <pic:nvPicPr>
                          <pic:cNvPr id="163" name="Picture 1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17241" y="558776"/>
                            <a:ext cx="4760595" cy="243586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65" name="Text Box 165"/>
                        <wps:cNvSpPr txBox="1"/>
                        <wps:spPr>
                          <a:xfrm>
                            <a:off x="0" y="0"/>
                            <a:ext cx="4695190" cy="6203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97B386D" w14:textId="08CB4BEA" w:rsidR="00582FA0" w:rsidRPr="00BD06F6" w:rsidRDefault="00582FA0" w:rsidP="00266FC7">
                              <w:pPr>
                                <w:rPr>
                                  <w:rFonts w:ascii="Arial" w:hAnsi="Arial" w:cs="Arial"/>
                                  <w:i/>
                                  <w:color w:val="1F497D" w:themeColor="text2"/>
                                  <w:sz w:val="18"/>
                                  <w:szCs w:val="18"/>
                                </w:rPr>
                              </w:pPr>
                              <w:r w:rsidRPr="00BD06F6">
                                <w:rPr>
                                  <w:rFonts w:ascii="Arial" w:hAnsi="Arial" w:cs="Arial"/>
                                  <w:b/>
                                  <w:i/>
                                  <w:color w:val="1F497D" w:themeColor="text2"/>
                                  <w:sz w:val="18"/>
                                  <w:szCs w:val="18"/>
                                </w:rPr>
                                <w:t>Table 7</w:t>
                              </w:r>
                              <w:r w:rsidRPr="00BD06F6">
                                <w:rPr>
                                  <w:rFonts w:ascii="Arial" w:hAnsi="Arial" w:cs="Arial"/>
                                  <w:i/>
                                  <w:color w:val="1F497D" w:themeColor="text2"/>
                                  <w:sz w:val="18"/>
                                  <w:szCs w:val="18"/>
                                </w:rPr>
                                <w:t>: Great Lakes total phosphorus load estimates 1994-2008 (MTA). Upstream contributions are identified as follows; LS (Lake Superior via St. Marys River), LM (Lake Michigan via straits of Mackinac), LH (Lake Huron via the St. Clair River), LE (Lake Erie via the Niagara River). From Dolan et al., 2012.</w:t>
                              </w:r>
                            </w:p>
                            <w:p w14:paraId="773086C2" w14:textId="77777777" w:rsidR="00582FA0" w:rsidRDefault="00582FA0"/>
                            <w:p w14:paraId="08193A95" w14:textId="5CB2FFAB" w:rsidR="00582FA0" w:rsidRPr="00BD06F6" w:rsidRDefault="00582FA0" w:rsidP="00266FC7">
                              <w:pPr>
                                <w:rPr>
                                  <w:rFonts w:ascii="Arial" w:hAnsi="Arial" w:cs="Arial"/>
                                  <w:i/>
                                  <w:color w:val="1F497D" w:themeColor="text2"/>
                                  <w:sz w:val="18"/>
                                  <w:szCs w:val="18"/>
                                </w:rPr>
                              </w:pPr>
                              <w:r w:rsidRPr="00BD06F6">
                                <w:rPr>
                                  <w:rFonts w:ascii="Arial" w:hAnsi="Arial" w:cs="Arial"/>
                                  <w:b/>
                                  <w:i/>
                                  <w:color w:val="1F497D" w:themeColor="text2"/>
                                  <w:sz w:val="18"/>
                                  <w:szCs w:val="18"/>
                                </w:rPr>
                                <w:t>Table 7</w:t>
                              </w:r>
                              <w:r w:rsidRPr="00BD06F6">
                                <w:rPr>
                                  <w:rFonts w:ascii="Arial" w:hAnsi="Arial" w:cs="Arial"/>
                                  <w:i/>
                                  <w:color w:val="1F497D" w:themeColor="text2"/>
                                  <w:sz w:val="18"/>
                                  <w:szCs w:val="18"/>
                                </w:rPr>
                                <w:t>: Great Lakes total phosphorus load estimates 1994-2008 (MTA). Upstream contributions are identified as follows; LS (Lake Superior via St. Marys River), LM (Lake Michigan via straits of Mackinac), LH (Lake Huron via the St. Clair River), LE (Lake Erie via the Niagara River). From Dolan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69" style="position:absolute;margin-left:-413.9pt;margin-top:13.5pt;width:415.85pt;height:235.75pt;z-index:-251658232;mso-width-relative:margin;mso-height-relative:margin" coordsize="52778,29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bAEMABAIDAwMCBAMDAwQEBAQFCQYFBQUFCwgIBgkNCw0N&#10;DQsMDA4QFBEODxMPDAwSGBITFRYXFxcOERkbGRYaFBYXFv/AAAsIAfAFTAEAEQD/xADS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">
                <v:shape id="Picture 163" o:spid="_x0000_s1070" type="#_x0000_t75" style="position:absolute;left:5172;top:5587;width:47606;height:24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F+ezCAAAA3AAAAA8AAABkcnMvZG93bnJldi54bWxET0trwkAQvhf8D8sIvdVNH2hNXSW0ikJO&#10;ag8eh+w0Cc3OptnN6993BcHbfHzPWW0GU4mOGldaVvA8i0AQZ1aXnCv4Pu+e3kE4j6yxskwKRnKw&#10;WU8eVhhr2/ORupPPRQhhF6OCwvs6ltJlBRl0M1sTB+7HNgZ9gE0udYN9CDeVfImiuTRYcmgosKbP&#10;grLfU2sUvI3tn+6TRZemSyP32+pc0+VLqcfpkHyA8DT4u/jmPugwf/4K12fCB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xfnswgAAANwAAAAPAAAAAAAAAAAAAAAAAJ8C&#10;AABkcnMvZG93bnJldi54bWxQSwUGAAAAAAQABAD3AAAAjgMAAAAA&#10;">
                  <v:imagedata r:id="rId34" o:title=""/>
                  <v:path arrowok="t"/>
                </v:shape>
                <v:shape id="Text Box 165" o:spid="_x0000_s1071" type="#_x0000_t202" style="position:absolute;width:46951;height:6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14:paraId="297B386D" w14:textId="08CB4BEA" w:rsidR="00582FA0" w:rsidRPr="00BD06F6" w:rsidRDefault="00582FA0" w:rsidP="00266FC7">
                        <w:pPr>
                          <w:rPr>
                            <w:rFonts w:ascii="Arial" w:hAnsi="Arial" w:cs="Arial"/>
                            <w:i/>
                            <w:color w:val="1F497D" w:themeColor="text2"/>
                            <w:sz w:val="18"/>
                            <w:szCs w:val="18"/>
                          </w:rPr>
                        </w:pPr>
                        <w:r w:rsidRPr="00BD06F6">
                          <w:rPr>
                            <w:rFonts w:ascii="Arial" w:hAnsi="Arial" w:cs="Arial"/>
                            <w:b/>
                            <w:i/>
                            <w:color w:val="1F497D" w:themeColor="text2"/>
                            <w:sz w:val="18"/>
                            <w:szCs w:val="18"/>
                          </w:rPr>
                          <w:t>Table 7</w:t>
                        </w:r>
                        <w:r w:rsidRPr="00BD06F6">
                          <w:rPr>
                            <w:rFonts w:ascii="Arial" w:hAnsi="Arial" w:cs="Arial"/>
                            <w:i/>
                            <w:color w:val="1F497D" w:themeColor="text2"/>
                            <w:sz w:val="18"/>
                            <w:szCs w:val="18"/>
                          </w:rPr>
                          <w:t>: Great Lakes total phosphorus load estimates 1994-2008 (MTA). Upstream contributions are identified as follows; LS (Lake Superior via St. Marys River), LM (Lake Michigan via straits of Mackinac), LH (Lake Huron via the St. Clair River), LE (Lake Erie via the Niagara River). From Dolan et al., 2012.</w:t>
                        </w:r>
                      </w:p>
                      <w:p w14:paraId="773086C2" w14:textId="77777777" w:rsidR="00582FA0" w:rsidRDefault="00582FA0"/>
                      <w:p w14:paraId="08193A95" w14:textId="5CB2FFAB" w:rsidR="00582FA0" w:rsidRPr="00BD06F6" w:rsidRDefault="00582FA0" w:rsidP="00266FC7">
                        <w:pPr>
                          <w:rPr>
                            <w:rFonts w:ascii="Arial" w:hAnsi="Arial" w:cs="Arial"/>
                            <w:i/>
                            <w:color w:val="1F497D" w:themeColor="text2"/>
                            <w:sz w:val="18"/>
                            <w:szCs w:val="18"/>
                          </w:rPr>
                        </w:pPr>
                        <w:r w:rsidRPr="00BD06F6">
                          <w:rPr>
                            <w:rFonts w:ascii="Arial" w:hAnsi="Arial" w:cs="Arial"/>
                            <w:b/>
                            <w:i/>
                            <w:color w:val="1F497D" w:themeColor="text2"/>
                            <w:sz w:val="18"/>
                            <w:szCs w:val="18"/>
                          </w:rPr>
                          <w:t>Table 7</w:t>
                        </w:r>
                        <w:r w:rsidRPr="00BD06F6">
                          <w:rPr>
                            <w:rFonts w:ascii="Arial" w:hAnsi="Arial" w:cs="Arial"/>
                            <w:i/>
                            <w:color w:val="1F497D" w:themeColor="text2"/>
                            <w:sz w:val="18"/>
                            <w:szCs w:val="18"/>
                          </w:rPr>
                          <w:t>: Great Lakes total phosphorus load estimates 1994-2008 (MTA). Upstream contributions are identified as follows; LS (Lake Superior via St. Marys River), LM (Lake Michigan via straits of Mackinac), LH (Lake Huron via the St. Clair River), LE (Lake Erie via the Niagara River). From Dolan et al., 2012.</w:t>
                        </w:r>
                      </w:p>
                    </w:txbxContent>
                  </v:textbox>
                </v:shape>
                <w10:wrap type="tight"/>
              </v:group>
            </w:pict>
          </mc:Fallback>
        </mc:AlternateContent>
      </w:r>
      <w:r w:rsidR="000B63A2">
        <w:rPr>
          <w:rFonts w:ascii="Arial" w:hAnsi="Arial" w:cs="Arial"/>
          <w:sz w:val="22"/>
          <w:szCs w:val="22"/>
        </w:rPr>
        <w:br w:type="page"/>
      </w:r>
    </w:p>
    <w:p w14:paraId="4A517B63" w14:textId="7C650B25" w:rsidR="007A464C" w:rsidRPr="007A464C" w:rsidRDefault="2A9AFF1C" w:rsidP="007A464C">
      <w:pPr>
        <w:rPr>
          <w:rFonts w:ascii="Arial" w:hAnsi="Arial" w:cs="Arial"/>
          <w:sz w:val="22"/>
          <w:szCs w:val="22"/>
        </w:rPr>
      </w:pPr>
      <w:r w:rsidRPr="2A9AFF1C">
        <w:rPr>
          <w:rFonts w:ascii="Arial" w:eastAsia="Arial" w:hAnsi="Arial" w:cs="Arial"/>
          <w:sz w:val="22"/>
          <w:szCs w:val="22"/>
        </w:rPr>
        <w:lastRenderedPageBreak/>
        <w:t>In an ongoing study of agricultural impacts on water quality in southwestern Ontario, the Ontario Ministry of the Environment and Climate Change assessed 5 years of data from 2004 to 2009 (Ontario Ministry of the Environment and Climate, Change unpublished). Of importance to the Lake Ontario nutrient loads is the finding that there were clear seasonal patterns in nutrient concentrations and loads, with a majority of annual loads of TP, NO</w:t>
      </w:r>
      <w:r w:rsidRPr="00D67765">
        <w:rPr>
          <w:rFonts w:ascii="Arial" w:eastAsia="Arial" w:hAnsi="Arial" w:cs="Arial"/>
          <w:sz w:val="22"/>
          <w:szCs w:val="22"/>
          <w:vertAlign w:val="subscript"/>
        </w:rPr>
        <w:t>2</w:t>
      </w:r>
      <w:r w:rsidRPr="2A9AFF1C">
        <w:rPr>
          <w:rFonts w:ascii="Arial" w:eastAsia="Arial" w:hAnsi="Arial" w:cs="Arial"/>
          <w:sz w:val="22"/>
          <w:szCs w:val="22"/>
        </w:rPr>
        <w:t>+NO</w:t>
      </w:r>
      <w:r w:rsidRPr="00D67765">
        <w:rPr>
          <w:rFonts w:ascii="Arial" w:eastAsia="Arial" w:hAnsi="Arial" w:cs="Arial"/>
          <w:sz w:val="22"/>
          <w:szCs w:val="22"/>
          <w:vertAlign w:val="subscript"/>
        </w:rPr>
        <w:t>3</w:t>
      </w:r>
      <w:r w:rsidRPr="2A9AFF1C">
        <w:rPr>
          <w:rFonts w:ascii="Arial" w:eastAsia="Arial" w:hAnsi="Arial" w:cs="Arial"/>
          <w:sz w:val="22"/>
          <w:szCs w:val="22"/>
        </w:rPr>
        <w:t xml:space="preserve">, and suspended solids delivered in winter and early spring </w:t>
      </w:r>
    </w:p>
    <w:p w14:paraId="4799074A" w14:textId="7915EC92" w:rsidR="007A464C" w:rsidRDefault="007A464C" w:rsidP="007A464C">
      <w:pPr>
        <w:rPr>
          <w:rFonts w:ascii="Arial" w:hAnsi="Arial" w:cs="Arial"/>
          <w:sz w:val="22"/>
          <w:szCs w:val="22"/>
        </w:rPr>
      </w:pPr>
      <w:r w:rsidRPr="2A9AFF1C">
        <w:rPr>
          <w:rFonts w:ascii="Arial" w:eastAsia="Arial" w:hAnsi="Arial" w:cs="Arial"/>
          <w:sz w:val="22"/>
          <w:szCs w:val="22"/>
        </w:rPr>
        <w:t>with low loading of these substances during summer.</w:t>
      </w:r>
      <w:r>
        <w:rPr>
          <w:rFonts w:ascii="Arial" w:hAnsi="Arial" w:cs="Arial"/>
          <w:noProof/>
          <w:sz w:val="22"/>
          <w:szCs w:val="22"/>
          <w:lang w:val="en-CA" w:eastAsia="en-CA"/>
        </w:rPr>
        <mc:AlternateContent>
          <mc:Choice Requires="wpg">
            <w:drawing>
              <wp:anchor distT="0" distB="0" distL="114300" distR="114300" simplePos="0" relativeHeight="251658299" behindDoc="0" locked="0" layoutInCell="1" allowOverlap="1" wp14:anchorId="64581577" wp14:editId="4E4AFF72">
                <wp:simplePos x="0" y="0"/>
                <wp:positionH relativeFrom="column">
                  <wp:align>right</wp:align>
                </wp:positionH>
                <wp:positionV relativeFrom="page">
                  <wp:posOffset>931653</wp:posOffset>
                </wp:positionV>
                <wp:extent cx="3063240" cy="3767328"/>
                <wp:effectExtent l="0" t="19050" r="0" b="5080"/>
                <wp:wrapTight wrapText="bothSides">
                  <wp:wrapPolygon edited="0">
                    <wp:start x="269" y="-109"/>
                    <wp:lineTo x="403" y="21520"/>
                    <wp:lineTo x="21090" y="21520"/>
                    <wp:lineTo x="20955" y="17369"/>
                    <wp:lineTo x="19881" y="17369"/>
                    <wp:lineTo x="21224" y="15730"/>
                    <wp:lineTo x="21224" y="-109"/>
                    <wp:lineTo x="269" y="-109"/>
                  </wp:wrapPolygon>
                </wp:wrapTight>
                <wp:docPr id="342" name="Group 342"/>
                <wp:cNvGraphicFramePr/>
                <a:graphic xmlns:a="http://schemas.openxmlformats.org/drawingml/2006/main">
                  <a:graphicData uri="http://schemas.microsoft.com/office/word/2010/wordprocessingGroup">
                    <wpg:wgp>
                      <wpg:cNvGrpSpPr/>
                      <wpg:grpSpPr>
                        <a:xfrm>
                          <a:off x="0" y="0"/>
                          <a:ext cx="3063240" cy="3767328"/>
                          <a:chOff x="0" y="0"/>
                          <a:chExt cx="3063240" cy="3763452"/>
                        </a:xfrm>
                      </wpg:grpSpPr>
                      <pic:pic xmlns:pic="http://schemas.openxmlformats.org/drawingml/2006/picture">
                        <pic:nvPicPr>
                          <pic:cNvPr id="167" name="Picture 16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87464" y="0"/>
                            <a:ext cx="2880995" cy="2784475"/>
                          </a:xfrm>
                          <a:prstGeom prst="rect">
                            <a:avLst/>
                          </a:prstGeom>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27" name="Text Box 227"/>
                        <wps:cNvSpPr txBox="1"/>
                        <wps:spPr>
                          <a:xfrm>
                            <a:off x="0" y="2997642"/>
                            <a:ext cx="3063240" cy="765810"/>
                          </a:xfrm>
                          <a:prstGeom prst="rect">
                            <a:avLst/>
                          </a:prstGeom>
                          <a:noFill/>
                          <a:ln w="6350">
                            <a:noFill/>
                          </a:ln>
                        </wps:spPr>
                        <wps:txbx>
                          <w:txbxContent>
                            <w:p w14:paraId="51DE4940" w14:textId="47CCFCEC" w:rsidR="00582FA0" w:rsidRPr="00F26243" w:rsidRDefault="00582FA0">
                              <w:pPr>
                                <w:rPr>
                                  <w:i/>
                                  <w:color w:val="1F497D" w:themeColor="text2"/>
                                  <w:sz w:val="18"/>
                                  <w:szCs w:val="18"/>
                                </w:rPr>
                              </w:pPr>
                              <w:r w:rsidRPr="00F26243">
                                <w:rPr>
                                  <w:i/>
                                  <w:color w:val="1F497D" w:themeColor="text2"/>
                                  <w:sz w:val="18"/>
                                  <w:szCs w:val="18"/>
                                </w:rPr>
                                <w:t>Filled in points are new estimates, open points are previously compiled loading. Dotted line is 1976 IJC loadings; dashed line is the GLWQA target loading. Solid line is the trend for previous</w:t>
                              </w:r>
                              <w:r>
                                <w:rPr>
                                  <w:i/>
                                  <w:color w:val="1F497D" w:themeColor="text2"/>
                                  <w:sz w:val="18"/>
                                  <w:szCs w:val="18"/>
                                </w:rPr>
                                <w:t>ly compiled data from 1980 to recent data through to 2008. Dolan et al., 2012.</w:t>
                              </w:r>
                            </w:p>
                            <w:p w14:paraId="57AD108A" w14:textId="77777777" w:rsidR="00582FA0" w:rsidRDefault="00582FA0"/>
                            <w:p w14:paraId="4FADA782" w14:textId="10F453F8" w:rsidR="00582FA0" w:rsidRPr="00F26243" w:rsidRDefault="00582FA0">
                              <w:pPr>
                                <w:rPr>
                                  <w:i/>
                                  <w:color w:val="1F497D" w:themeColor="text2"/>
                                  <w:sz w:val="18"/>
                                  <w:szCs w:val="18"/>
                                </w:rPr>
                              </w:pPr>
                              <w:r w:rsidRPr="00F26243">
                                <w:rPr>
                                  <w:i/>
                                  <w:color w:val="1F497D" w:themeColor="text2"/>
                                  <w:sz w:val="18"/>
                                  <w:szCs w:val="18"/>
                                </w:rPr>
                                <w:t>Filled in points are new estimates, open points are previously compiled loading. Dotted line is 1976 IJC loadings; dashed line is the GLWQA target loading. Solid line is the trend for previous</w:t>
                              </w:r>
                              <w:r>
                                <w:rPr>
                                  <w:i/>
                                  <w:color w:val="1F497D" w:themeColor="text2"/>
                                  <w:sz w:val="18"/>
                                  <w:szCs w:val="18"/>
                                </w:rPr>
                                <w:t>ly compiled data from 1980 to recent data through to 2008. Dolan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 name="Text Box 338"/>
                        <wps:cNvSpPr txBox="1"/>
                        <wps:spPr>
                          <a:xfrm>
                            <a:off x="87464" y="2782630"/>
                            <a:ext cx="2687320" cy="394970"/>
                          </a:xfrm>
                          <a:prstGeom prst="rect">
                            <a:avLst/>
                          </a:prstGeom>
                          <a:noFill/>
                          <a:ln>
                            <a:noFill/>
                          </a:ln>
                        </wps:spPr>
                        <wps:txbx>
                          <w:txbxContent>
                            <w:p w14:paraId="395BF293" w14:textId="24FC02A0" w:rsidR="00582FA0" w:rsidRPr="00C663F5" w:rsidRDefault="00582FA0" w:rsidP="00737A20">
                              <w:pPr>
                                <w:pStyle w:val="Caption"/>
                                <w:rPr>
                                  <w:rFonts w:ascii="Arial" w:hAnsi="Arial" w:cs="Arial"/>
                                  <w:noProof/>
                                </w:rPr>
                              </w:pPr>
                              <w:r w:rsidRPr="004E6F78">
                                <w:rPr>
                                  <w:b/>
                                </w:rPr>
                                <w:t xml:space="preserve">Figure </w:t>
                              </w:r>
                              <w:r>
                                <w:rPr>
                                  <w:b/>
                                </w:rPr>
                                <w:t>5</w:t>
                              </w:r>
                              <w:r>
                                <w:t>: Time series of Lake Ontario total phosphorus loading (MTA).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42" o:spid="_x0000_s1072" style="position:absolute;margin-left:190pt;margin-top:73.35pt;width:241.2pt;height:296.65pt;z-index:251658299;mso-position-horizontal:right;mso-position-vertical-relative:page;mso-height-relative:margin" coordsize="30632,37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2wBDAAQCAwMDAgQDAwME&#10;BAQEBQkGBQUFBQsICAYJDQsNDQ0LDAwOEBQRDg8TDwwMEhgSExUWFxcXDhEZGxkWGhQWFxb/wAAL&#10;CAGIAYABABEA/8QA0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">
                <v:shape id="Picture 167" o:spid="_x0000_s1073" type="#_x0000_t75" style="position:absolute;left:874;width:28810;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84a7DAAAA3AAAAA8AAABkcnMvZG93bnJldi54bWxET0trwkAQvgv9D8sUvOmmPVhJXUNpCdFL&#10;xceltyE7TdJmZ8PuapJ/7wqCt/n4nrPKBtOKCznfWFbwMk9AEJdWN1wpOB3z2RKED8gaW8ukYCQP&#10;2fppssJU2573dDmESsQQ9ikqqEPoUil9WZNBP7cdceR+rTMYInSV1A77GG5a+ZokC2mw4dhQY0ef&#10;NZX/h7NR8Nd3x9045E3yXWzHr7MrzE/OSk2fh493EIGG8BDf3Rsd5y/e4PZMvEC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zhrsMAAADcAAAADwAAAAAAAAAAAAAAAACf&#10;AgAAZHJzL2Rvd25yZXYueG1sUEsFBgAAAAAEAAQA9wAAAI8DAAAAAA==&#10;" stroked="t" strokecolor="windowText">
                  <v:imagedata r:id="rId36" o:title=""/>
                  <v:path arrowok="t"/>
                </v:shape>
                <v:shape id="Text Box 227" o:spid="_x0000_s1074" type="#_x0000_t202" style="position:absolute;top:29976;width:30632;height:7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51DE4940" w14:textId="47CCFCEC" w:rsidR="00582FA0" w:rsidRPr="00F26243" w:rsidRDefault="00582FA0">
                        <w:pPr>
                          <w:rPr>
                            <w:i/>
                            <w:color w:val="1F497D" w:themeColor="text2"/>
                            <w:sz w:val="18"/>
                            <w:szCs w:val="18"/>
                          </w:rPr>
                        </w:pPr>
                        <w:r w:rsidRPr="00F26243">
                          <w:rPr>
                            <w:i/>
                            <w:color w:val="1F497D" w:themeColor="text2"/>
                            <w:sz w:val="18"/>
                            <w:szCs w:val="18"/>
                          </w:rPr>
                          <w:t>Filled in points are new estimates, open points are previously compiled loading. Dotted line is 1976 IJC loadings; dashed line is the GLWQA target loading. Solid line is the trend for previous</w:t>
                        </w:r>
                        <w:r>
                          <w:rPr>
                            <w:i/>
                            <w:color w:val="1F497D" w:themeColor="text2"/>
                            <w:sz w:val="18"/>
                            <w:szCs w:val="18"/>
                          </w:rPr>
                          <w:t>ly compiled data from 1980 to recent data through to 2008. Dolan et al., 2012.</w:t>
                        </w:r>
                      </w:p>
                      <w:p w14:paraId="57AD108A" w14:textId="77777777" w:rsidR="00582FA0" w:rsidRDefault="00582FA0"/>
                      <w:p w14:paraId="4FADA782" w14:textId="10F453F8" w:rsidR="00582FA0" w:rsidRPr="00F26243" w:rsidRDefault="00582FA0">
                        <w:pPr>
                          <w:rPr>
                            <w:i/>
                            <w:color w:val="1F497D" w:themeColor="text2"/>
                            <w:sz w:val="18"/>
                            <w:szCs w:val="18"/>
                          </w:rPr>
                        </w:pPr>
                        <w:r w:rsidRPr="00F26243">
                          <w:rPr>
                            <w:i/>
                            <w:color w:val="1F497D" w:themeColor="text2"/>
                            <w:sz w:val="18"/>
                            <w:szCs w:val="18"/>
                          </w:rPr>
                          <w:t>Filled in points are new estimates, open points are previously compiled loading. Dotted line is 1976 IJC loadings; dashed line is the GLWQA target loading. Solid line is the trend for previous</w:t>
                        </w:r>
                        <w:r>
                          <w:rPr>
                            <w:i/>
                            <w:color w:val="1F497D" w:themeColor="text2"/>
                            <w:sz w:val="18"/>
                            <w:szCs w:val="18"/>
                          </w:rPr>
                          <w:t>ly compiled data from 1980 to recent data through to 2008. Dolan et al., 2012.</w:t>
                        </w:r>
                      </w:p>
                    </w:txbxContent>
                  </v:textbox>
                </v:shape>
                <v:shape id="Text Box 338" o:spid="_x0000_s1075" type="#_x0000_t202" style="position:absolute;left:874;top:27826;width:26873;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PscAA&#10;AADcAAAADwAAAGRycy9kb3ducmV2LnhtbERPy4rCMBTdC/5DuIIb0bQVRKuxyDADgzsfG3eX5toW&#10;m5vSZNrq108WgsvDee+ywdSio9ZVlhXEiwgEcW51xYWC6+VnvgbhPLLG2jIpeJKDbD8e7TDVtucT&#10;dWdfiBDCLkUFpfdNKqXLSzLoFrYhDtzdtgZ9gG0hdYt9CDe1TKJoJQ1WHBpKbOirpPxx/jMKVsN3&#10;MztuKOlfed3x7RXHnmKlppPhsAXhafAf8dv9qxUsl2FtOBOOgN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YPscAAAADcAAAADwAAAAAAAAAAAAAAAACYAgAAZHJzL2Rvd25y&#10;ZXYueG1sUEsFBgAAAAAEAAQA9QAAAIUDAAAAAA==&#10;" filled="f" stroked="f">
                  <v:textbox style="mso-fit-shape-to-text:t" inset="0,0,0,0">
                    <w:txbxContent>
                      <w:p w14:paraId="395BF293" w14:textId="24FC02A0" w:rsidR="00582FA0" w:rsidRPr="00C663F5" w:rsidRDefault="00582FA0" w:rsidP="00737A20">
                        <w:pPr>
                          <w:pStyle w:val="Caption"/>
                          <w:rPr>
                            <w:rFonts w:ascii="Arial" w:hAnsi="Arial" w:cs="Arial"/>
                            <w:noProof/>
                          </w:rPr>
                        </w:pPr>
                        <w:r w:rsidRPr="004E6F78">
                          <w:rPr>
                            <w:b/>
                          </w:rPr>
                          <w:t xml:space="preserve">Figure </w:t>
                        </w:r>
                        <w:r>
                          <w:rPr>
                            <w:b/>
                          </w:rPr>
                          <w:t>5</w:t>
                        </w:r>
                        <w:r>
                          <w:t>: Time series of Lake Ontario total phosphorus loading (MTA).</w:t>
                        </w:r>
                      </w:p>
                    </w:txbxContent>
                  </v:textbox>
                </v:shape>
                <w10:wrap type="tight" anchory="page"/>
              </v:group>
            </w:pict>
          </mc:Fallback>
        </mc:AlternateContent>
      </w:r>
      <w:r w:rsidR="00E352C2" w:rsidRPr="2A9AFF1C">
        <w:rPr>
          <w:rFonts w:ascii="Arial" w:eastAsia="Arial" w:hAnsi="Arial" w:cs="Arial"/>
          <w:sz w:val="22"/>
          <w:szCs w:val="22"/>
        </w:rPr>
        <w:t xml:space="preserve"> As much as 50% of the annual nutrient load from the studied agricultural streams occurred in the </w:t>
      </w:r>
      <w:r w:rsidR="00880BC5">
        <w:rPr>
          <w:rFonts w:ascii="Arial" w:eastAsia="Arial" w:hAnsi="Arial" w:cs="Arial"/>
          <w:sz w:val="22"/>
          <w:szCs w:val="22"/>
        </w:rPr>
        <w:t>D</w:t>
      </w:r>
      <w:r w:rsidR="00E352C2" w:rsidRPr="2A9AFF1C">
        <w:rPr>
          <w:rFonts w:ascii="Arial" w:eastAsia="Arial" w:hAnsi="Arial" w:cs="Arial"/>
          <w:sz w:val="22"/>
          <w:szCs w:val="22"/>
        </w:rPr>
        <w:t xml:space="preserve">ecember to </w:t>
      </w:r>
      <w:r w:rsidR="00880BC5">
        <w:rPr>
          <w:rFonts w:ascii="Arial" w:eastAsia="Arial" w:hAnsi="Arial" w:cs="Arial"/>
          <w:sz w:val="22"/>
          <w:szCs w:val="22"/>
        </w:rPr>
        <w:t>M</w:t>
      </w:r>
      <w:r w:rsidR="00E352C2" w:rsidRPr="2A9AFF1C">
        <w:rPr>
          <w:rFonts w:ascii="Arial" w:eastAsia="Arial" w:hAnsi="Arial" w:cs="Arial"/>
          <w:sz w:val="22"/>
          <w:szCs w:val="22"/>
        </w:rPr>
        <w:t>arch period.</w:t>
      </w:r>
      <w:r w:rsidR="003D2283" w:rsidRPr="2A9AFF1C">
        <w:rPr>
          <w:rFonts w:ascii="Arial" w:eastAsia="Arial" w:hAnsi="Arial" w:cs="Arial"/>
          <w:sz w:val="22"/>
          <w:szCs w:val="22"/>
        </w:rPr>
        <w:t xml:space="preserve"> Many of the Lake Ontario tributary load estimates were based on</w:t>
      </w:r>
      <w:r w:rsidR="00880BC5">
        <w:rPr>
          <w:rFonts w:ascii="Arial" w:eastAsia="Arial" w:hAnsi="Arial" w:cs="Arial"/>
          <w:sz w:val="22"/>
          <w:szCs w:val="22"/>
        </w:rPr>
        <w:t xml:space="preserve"> monitoring the stream quality for </w:t>
      </w:r>
      <w:r w:rsidR="003D2283" w:rsidRPr="2A9AFF1C">
        <w:rPr>
          <w:rFonts w:ascii="Arial" w:eastAsia="Arial" w:hAnsi="Arial" w:cs="Arial"/>
          <w:sz w:val="22"/>
          <w:szCs w:val="22"/>
        </w:rPr>
        <w:t xml:space="preserve"> 8 months per year (April to November) and using the monthly concentration average to prorate the December to March concentrations. If Lake Ontario’s agricultural tributaries have similar seasonal </w:t>
      </w:r>
      <w:r w:rsidR="00E352C2" w:rsidRPr="2A9AFF1C">
        <w:rPr>
          <w:rFonts w:ascii="Arial" w:eastAsia="Arial" w:hAnsi="Arial" w:cs="Arial"/>
          <w:sz w:val="22"/>
          <w:szCs w:val="22"/>
        </w:rPr>
        <w:t xml:space="preserve">loading and concentration </w:t>
      </w:r>
      <w:r w:rsidR="003D2283" w:rsidRPr="2A9AFF1C">
        <w:rPr>
          <w:rFonts w:ascii="Arial" w:eastAsia="Arial" w:hAnsi="Arial" w:cs="Arial"/>
          <w:sz w:val="22"/>
          <w:szCs w:val="22"/>
        </w:rPr>
        <w:t xml:space="preserve">patterns </w:t>
      </w:r>
      <w:r w:rsidR="00E352C2" w:rsidRPr="2A9AFF1C">
        <w:rPr>
          <w:rFonts w:ascii="Arial" w:eastAsia="Arial" w:hAnsi="Arial" w:cs="Arial"/>
          <w:sz w:val="22"/>
          <w:szCs w:val="22"/>
        </w:rPr>
        <w:t xml:space="preserve">as southwestern Ontario, then many of the tributary estimates will have underestimated the actual loading. </w:t>
      </w:r>
    </w:p>
    <w:p w14:paraId="13BC2C4B" w14:textId="77777777" w:rsidR="007A464C" w:rsidRDefault="007A464C" w:rsidP="00BD4F2E">
      <w:pPr>
        <w:rPr>
          <w:rFonts w:ascii="Arial" w:hAnsi="Arial" w:cs="Arial"/>
          <w:sz w:val="22"/>
          <w:szCs w:val="22"/>
        </w:rPr>
      </w:pPr>
    </w:p>
    <w:p w14:paraId="586CCBDB" w14:textId="3EE02576" w:rsidR="00037C11" w:rsidRPr="00022D0D" w:rsidRDefault="2A9AFF1C" w:rsidP="00BD4F2E">
      <w:pPr>
        <w:rPr>
          <w:rFonts w:ascii="Arial" w:hAnsi="Arial" w:cs="Arial"/>
          <w:sz w:val="22"/>
          <w:szCs w:val="22"/>
        </w:rPr>
      </w:pPr>
      <w:r w:rsidRPr="2A9AFF1C">
        <w:rPr>
          <w:rFonts w:ascii="Arial" w:eastAsia="Arial" w:hAnsi="Arial" w:cs="Arial"/>
          <w:sz w:val="22"/>
          <w:szCs w:val="22"/>
        </w:rPr>
        <w:t>In Lake Ontario</w:t>
      </w:r>
      <w:r w:rsidR="00880BC5">
        <w:rPr>
          <w:rFonts w:ascii="Arial" w:eastAsia="Arial" w:hAnsi="Arial" w:cs="Arial"/>
          <w:sz w:val="22"/>
          <w:szCs w:val="22"/>
        </w:rPr>
        <w:t xml:space="preserve">, </w:t>
      </w:r>
      <w:r w:rsidRPr="75261302">
        <w:rPr>
          <w:rFonts w:ascii="Arial" w:eastAsia="Arial" w:hAnsi="Arial" w:cs="Arial"/>
          <w:i/>
          <w:iCs/>
          <w:sz w:val="22"/>
          <w:szCs w:val="22"/>
        </w:rPr>
        <w:t>Cladophora</w:t>
      </w:r>
      <w:r w:rsidRPr="2A9AFF1C">
        <w:rPr>
          <w:rFonts w:ascii="Arial" w:eastAsia="Arial" w:hAnsi="Arial" w:cs="Arial"/>
          <w:sz w:val="22"/>
          <w:szCs w:val="22"/>
        </w:rPr>
        <w:t xml:space="preserve"> grows, for the most part, close to shore </w:t>
      </w:r>
      <w:r w:rsidR="00880BC5">
        <w:rPr>
          <w:rFonts w:ascii="Arial" w:eastAsia="Arial" w:hAnsi="Arial" w:cs="Arial"/>
          <w:sz w:val="22"/>
          <w:szCs w:val="22"/>
        </w:rPr>
        <w:t>at</w:t>
      </w:r>
      <w:r w:rsidRPr="2A9AFF1C">
        <w:rPr>
          <w:rFonts w:ascii="Arial" w:eastAsia="Arial" w:hAnsi="Arial" w:cs="Arial"/>
          <w:sz w:val="22"/>
          <w:szCs w:val="22"/>
        </w:rPr>
        <w:t xml:space="preserve"> depths of &gt;2 to 20 meters. Soluble reactive phosphorus (SRP) is the form of phosphorus </w:t>
      </w:r>
      <w:r w:rsidR="00880BC5">
        <w:rPr>
          <w:rFonts w:ascii="Arial" w:eastAsia="Arial" w:hAnsi="Arial" w:cs="Arial"/>
          <w:sz w:val="22"/>
          <w:szCs w:val="22"/>
        </w:rPr>
        <w:t xml:space="preserve">that is </w:t>
      </w:r>
      <w:r w:rsidRPr="2A9AFF1C">
        <w:rPr>
          <w:rFonts w:ascii="Arial" w:eastAsia="Arial" w:hAnsi="Arial" w:cs="Arial"/>
          <w:sz w:val="22"/>
          <w:szCs w:val="22"/>
        </w:rPr>
        <w:t xml:space="preserve">most easily taken up by plants, microorganisms and is important for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For this reason, knowing the sources and loading of total phosphorus and SRP to areas of dense </w:t>
      </w:r>
      <w:r w:rsidRPr="75261302">
        <w:rPr>
          <w:rFonts w:ascii="Arial" w:eastAsia="Arial" w:hAnsi="Arial" w:cs="Arial"/>
          <w:i/>
          <w:iCs/>
          <w:sz w:val="22"/>
          <w:szCs w:val="22"/>
        </w:rPr>
        <w:t>Cladophora</w:t>
      </w:r>
      <w:r w:rsidRPr="2A9AFF1C">
        <w:rPr>
          <w:rFonts w:ascii="Arial" w:eastAsia="Arial" w:hAnsi="Arial" w:cs="Arial"/>
          <w:sz w:val="22"/>
          <w:szCs w:val="22"/>
        </w:rPr>
        <w:t xml:space="preserve"> stands is important to better understand the land based influences that may contribute to nuisance growth of the benthic algae. In urban areas, anthropogenic sources of phosphorus are direct industrial and municipal point sources, tributaries and, stormwater and combined sewer outfalls. Direct loading from stormwater and combined sewer outfalls to the Lake were not addressed in either Markarewicz et al., (2012a) or Dolan and Chapra (2012), although stormwater and combined sewer outfalls to tributaries would have been captured as part of the tributary loading estimates. As well, neither of the two studies had the necessary information to address SRP loading. To highlight the importance of understanding the nutrient loading, especially SRP, within local nearshore settings the results of a loading study undertaken by the Lake Ontario Algae Action Advisory Committee (LOSAAAC, 2008) in Halton Region is summarized below. </w:t>
      </w:r>
    </w:p>
    <w:p w14:paraId="379BE23C" w14:textId="77777777" w:rsidR="007E7D68" w:rsidRPr="00022D0D" w:rsidRDefault="007E7D68" w:rsidP="00BD4F2E">
      <w:pPr>
        <w:rPr>
          <w:rFonts w:ascii="Arial" w:hAnsi="Arial" w:cs="Arial"/>
          <w:sz w:val="22"/>
          <w:szCs w:val="22"/>
        </w:rPr>
      </w:pPr>
    </w:p>
    <w:p w14:paraId="2A87D4F7" w14:textId="5A67A975" w:rsidR="00E96129" w:rsidRPr="00022D0D" w:rsidRDefault="2A9AFF1C" w:rsidP="00032362">
      <w:pPr>
        <w:rPr>
          <w:rFonts w:ascii="Arial" w:hAnsi="Arial" w:cs="Arial"/>
          <w:sz w:val="22"/>
          <w:szCs w:val="22"/>
        </w:rPr>
      </w:pPr>
      <w:r w:rsidRPr="2A9AFF1C">
        <w:rPr>
          <w:rFonts w:ascii="Arial" w:eastAsia="Arial" w:hAnsi="Arial" w:cs="Arial"/>
          <w:sz w:val="22"/>
          <w:szCs w:val="22"/>
        </w:rPr>
        <w:t xml:space="preserve">This study took place along the shoreline of the municipality of Halton Region, an area along the north shore of Lake Ontario that has experienced numerous episodes of severe shoreline fouling by </w:t>
      </w:r>
      <w:r w:rsidRPr="75261302">
        <w:rPr>
          <w:rFonts w:ascii="Arial" w:eastAsia="Arial" w:hAnsi="Arial" w:cs="Arial"/>
          <w:i/>
          <w:iCs/>
          <w:sz w:val="22"/>
          <w:szCs w:val="22"/>
        </w:rPr>
        <w:t>Cladophora</w:t>
      </w:r>
      <w:r w:rsidRPr="2A9AFF1C">
        <w:rPr>
          <w:rFonts w:ascii="Arial" w:eastAsia="Arial" w:hAnsi="Arial" w:cs="Arial"/>
          <w:sz w:val="22"/>
          <w:szCs w:val="22"/>
        </w:rPr>
        <w:t xml:space="preserve">. At the outset of the study (2004-2005) the research team found there was little known about the nearshore water chemistry in this area or what was flowing into the lake from the storm drains and streams. Only loading </w:t>
      </w:r>
      <w:r w:rsidRPr="2A9AFF1C">
        <w:rPr>
          <w:rFonts w:ascii="Arial" w:eastAsia="Arial" w:hAnsi="Arial" w:cs="Arial"/>
          <w:sz w:val="22"/>
          <w:szCs w:val="22"/>
        </w:rPr>
        <w:lastRenderedPageBreak/>
        <w:t>data for the four regulated municipal WWTP in the study area were available. As a result, a comprehensive analysis of local watersheds, and the loading of both total phosphorus and SRP to the lake from urban and rural sources w</w:t>
      </w:r>
      <w:r w:rsidR="003601FD">
        <w:rPr>
          <w:rFonts w:ascii="Arial" w:eastAsia="Arial" w:hAnsi="Arial" w:cs="Arial"/>
          <w:sz w:val="22"/>
          <w:szCs w:val="22"/>
        </w:rPr>
        <w:t>ere</w:t>
      </w:r>
      <w:r w:rsidRPr="2A9AFF1C">
        <w:rPr>
          <w:rFonts w:ascii="Arial" w:eastAsia="Arial" w:hAnsi="Arial" w:cs="Arial"/>
          <w:sz w:val="22"/>
          <w:szCs w:val="22"/>
        </w:rPr>
        <w:t xml:space="preserve"> undertaken by the </w:t>
      </w:r>
      <w:r w:rsidR="003601FD">
        <w:rPr>
          <w:rFonts w:ascii="Arial" w:eastAsia="Arial" w:hAnsi="Arial" w:cs="Arial"/>
          <w:sz w:val="22"/>
          <w:szCs w:val="22"/>
        </w:rPr>
        <w:t>Halton</w:t>
      </w:r>
      <w:r w:rsidR="00880BC5">
        <w:rPr>
          <w:rFonts w:ascii="Arial" w:eastAsia="Arial" w:hAnsi="Arial" w:cs="Arial"/>
          <w:sz w:val="22"/>
          <w:szCs w:val="22"/>
        </w:rPr>
        <w:t xml:space="preserve"> </w:t>
      </w:r>
      <w:r w:rsidRPr="2A9AFF1C">
        <w:rPr>
          <w:rFonts w:ascii="Arial" w:eastAsia="Arial" w:hAnsi="Arial" w:cs="Arial"/>
          <w:sz w:val="22"/>
          <w:szCs w:val="22"/>
        </w:rPr>
        <w:t>Region.</w:t>
      </w:r>
      <w:r w:rsidR="00880BC5">
        <w:rPr>
          <w:rFonts w:ascii="Arial" w:eastAsia="Arial" w:hAnsi="Arial" w:cs="Arial"/>
          <w:sz w:val="22"/>
          <w:szCs w:val="22"/>
        </w:rPr>
        <w:t xml:space="preserve"> M</w:t>
      </w:r>
      <w:r w:rsidRPr="2A9AFF1C">
        <w:rPr>
          <w:rFonts w:ascii="Arial" w:eastAsia="Arial" w:hAnsi="Arial" w:cs="Arial"/>
          <w:sz w:val="22"/>
          <w:szCs w:val="22"/>
        </w:rPr>
        <w:t xml:space="preserve">easured flow and water quality were monitored to estimate the source-based loadings. The loadings from all the sources in the study area are presented in </w:t>
      </w:r>
      <w:r w:rsidRPr="00095E23">
        <w:rPr>
          <w:rFonts w:ascii="Arial" w:eastAsia="Arial" w:hAnsi="Arial" w:cs="Arial"/>
          <w:b/>
          <w:sz w:val="22"/>
          <w:szCs w:val="22"/>
        </w:rPr>
        <w:t>Table 8</w:t>
      </w:r>
      <w:r w:rsidRPr="2A9AFF1C">
        <w:rPr>
          <w:rFonts w:ascii="Arial" w:eastAsia="Arial" w:hAnsi="Arial" w:cs="Arial"/>
          <w:sz w:val="22"/>
          <w:szCs w:val="22"/>
        </w:rPr>
        <w:t xml:space="preserve"> and based on these loadings the LOSAAAC concluded:</w:t>
      </w:r>
    </w:p>
    <w:p w14:paraId="6BBB895A" w14:textId="77777777" w:rsidR="00E96129" w:rsidRPr="00022D0D" w:rsidRDefault="00E96129" w:rsidP="00E96129">
      <w:pPr>
        <w:ind w:left="720"/>
        <w:rPr>
          <w:rFonts w:ascii="Arial" w:hAnsi="Arial" w:cs="Arial"/>
          <w:sz w:val="22"/>
          <w:szCs w:val="22"/>
        </w:rPr>
      </w:pPr>
    </w:p>
    <w:p w14:paraId="59EFAE4E" w14:textId="3809F86F" w:rsidR="005D47C6" w:rsidRPr="005D47C6" w:rsidRDefault="2A9AFF1C" w:rsidP="2A9AFF1C">
      <w:pPr>
        <w:pStyle w:val="ListParagraph"/>
        <w:numPr>
          <w:ilvl w:val="0"/>
          <w:numId w:val="2"/>
        </w:numPr>
        <w:rPr>
          <w:rFonts w:ascii="Arial" w:eastAsia="Arial" w:hAnsi="Arial" w:cs="Arial"/>
          <w:sz w:val="22"/>
          <w:szCs w:val="22"/>
        </w:rPr>
      </w:pPr>
      <w:r w:rsidRPr="2A9AFF1C">
        <w:rPr>
          <w:rFonts w:ascii="Arial" w:eastAsia="Arial" w:hAnsi="Arial" w:cs="Arial"/>
          <w:sz w:val="22"/>
          <w:szCs w:val="22"/>
        </w:rPr>
        <w:t>The combined total phosphorus (TP) load from urban and rural land drainage of 14,611 kg/year is very close to that from WWTPs (13,969 kg/</w:t>
      </w:r>
      <w:r w:rsidR="00880BC5">
        <w:rPr>
          <w:rFonts w:ascii="Arial" w:eastAsia="Arial" w:hAnsi="Arial" w:cs="Arial"/>
          <w:sz w:val="22"/>
          <w:szCs w:val="22"/>
        </w:rPr>
        <w:t>year</w:t>
      </w:r>
      <w:r w:rsidRPr="2A9AFF1C">
        <w:rPr>
          <w:rFonts w:ascii="Arial" w:eastAsia="Arial" w:hAnsi="Arial" w:cs="Arial"/>
          <w:sz w:val="22"/>
          <w:szCs w:val="22"/>
        </w:rPr>
        <w:t>)</w:t>
      </w:r>
      <w:r w:rsidR="00880BC5">
        <w:rPr>
          <w:rFonts w:ascii="Arial" w:eastAsia="Arial" w:hAnsi="Arial" w:cs="Arial"/>
          <w:sz w:val="22"/>
          <w:szCs w:val="22"/>
        </w:rPr>
        <w:t>. H</w:t>
      </w:r>
      <w:r w:rsidRPr="2A9AFF1C">
        <w:rPr>
          <w:rFonts w:ascii="Arial" w:eastAsia="Arial" w:hAnsi="Arial" w:cs="Arial"/>
          <w:sz w:val="22"/>
          <w:szCs w:val="22"/>
        </w:rPr>
        <w:t>owever the SRP loading from the WWTPs at 7,277 kg was 4 times greater than from drainage at 1,722 kg (</w:t>
      </w:r>
      <w:r w:rsidRPr="00095E23">
        <w:rPr>
          <w:rFonts w:ascii="Arial" w:eastAsia="Arial" w:hAnsi="Arial" w:cs="Arial"/>
          <w:b/>
          <w:sz w:val="22"/>
          <w:szCs w:val="22"/>
        </w:rPr>
        <w:t>Table 6</w:t>
      </w:r>
      <w:r w:rsidRPr="2A9AFF1C">
        <w:rPr>
          <w:rFonts w:ascii="Arial" w:eastAsia="Arial" w:hAnsi="Arial" w:cs="Arial"/>
          <w:sz w:val="22"/>
          <w:szCs w:val="22"/>
        </w:rPr>
        <w:t>).</w:t>
      </w:r>
    </w:p>
    <w:p w14:paraId="735BDC81" w14:textId="718C889F" w:rsidR="00032362" w:rsidRPr="00022D0D" w:rsidRDefault="15159F6A" w:rsidP="2A9AFF1C">
      <w:pPr>
        <w:pStyle w:val="ListParagraph"/>
        <w:numPr>
          <w:ilvl w:val="0"/>
          <w:numId w:val="2"/>
        </w:numPr>
        <w:rPr>
          <w:rFonts w:ascii="Arial" w:eastAsia="Arial" w:hAnsi="Arial" w:cs="Arial"/>
          <w:sz w:val="22"/>
          <w:szCs w:val="22"/>
        </w:rPr>
      </w:pPr>
      <w:r w:rsidRPr="15159F6A">
        <w:rPr>
          <w:rFonts w:ascii="Arial" w:eastAsia="Arial" w:hAnsi="Arial" w:cs="Arial"/>
          <w:sz w:val="22"/>
          <w:szCs w:val="22"/>
        </w:rPr>
        <w:t>The urban TP per hectare loading is nearly 4 times greater from urban vers</w:t>
      </w:r>
      <w:r w:rsidR="00880BC5">
        <w:rPr>
          <w:rFonts w:ascii="Arial" w:eastAsia="Arial" w:hAnsi="Arial" w:cs="Arial"/>
          <w:sz w:val="22"/>
          <w:szCs w:val="22"/>
        </w:rPr>
        <w:t>u</w:t>
      </w:r>
      <w:r w:rsidRPr="15159F6A">
        <w:rPr>
          <w:rFonts w:ascii="Arial" w:eastAsia="Arial" w:hAnsi="Arial" w:cs="Arial"/>
          <w:sz w:val="22"/>
          <w:szCs w:val="22"/>
        </w:rPr>
        <w:t>s rural areas and SRP from the urban drainage is nearly 7 times greater than rural drainage.</w:t>
      </w:r>
    </w:p>
    <w:p w14:paraId="050741B5" w14:textId="6322936C" w:rsidR="00435913" w:rsidRPr="00022D0D" w:rsidRDefault="2A9AFF1C" w:rsidP="2A9AFF1C">
      <w:pPr>
        <w:pStyle w:val="ListParagraph"/>
        <w:numPr>
          <w:ilvl w:val="0"/>
          <w:numId w:val="2"/>
        </w:numPr>
        <w:rPr>
          <w:rFonts w:ascii="Arial" w:eastAsia="Arial" w:hAnsi="Arial" w:cs="Arial"/>
          <w:sz w:val="22"/>
          <w:szCs w:val="22"/>
        </w:rPr>
      </w:pPr>
      <w:r w:rsidRPr="2A9AFF1C">
        <w:rPr>
          <w:rFonts w:ascii="Arial" w:eastAsia="Arial" w:hAnsi="Arial" w:cs="Arial"/>
          <w:sz w:val="22"/>
          <w:szCs w:val="22"/>
        </w:rPr>
        <w:t xml:space="preserve">The expected urban growth in Halton Region will significantly add to urban drainage load unless effective stormwater management systems are </w:t>
      </w:r>
      <w:r w:rsidR="00B31B99">
        <w:rPr>
          <w:rFonts w:ascii="Arial" w:eastAsia="Arial" w:hAnsi="Arial" w:cs="Arial"/>
          <w:sz w:val="22"/>
          <w:szCs w:val="22"/>
        </w:rPr>
        <w:t xml:space="preserve">put </w:t>
      </w:r>
      <w:r w:rsidRPr="2A9AFF1C">
        <w:rPr>
          <w:rFonts w:ascii="Arial" w:eastAsia="Arial" w:hAnsi="Arial" w:cs="Arial"/>
          <w:sz w:val="22"/>
          <w:szCs w:val="22"/>
        </w:rPr>
        <w:t>in place.</w:t>
      </w:r>
    </w:p>
    <w:p w14:paraId="4BA4F9D4" w14:textId="77777777" w:rsidR="00435913" w:rsidRPr="00022D0D" w:rsidRDefault="00435913" w:rsidP="00435913">
      <w:pPr>
        <w:rPr>
          <w:rFonts w:ascii="Arial" w:hAnsi="Arial" w:cs="Arial"/>
          <w:sz w:val="22"/>
          <w:szCs w:val="22"/>
        </w:rPr>
      </w:pPr>
    </w:p>
    <w:p w14:paraId="01131686" w14:textId="16819979" w:rsidR="00435913" w:rsidRPr="00022D0D" w:rsidRDefault="2A9AFF1C" w:rsidP="00435913">
      <w:pPr>
        <w:rPr>
          <w:rFonts w:ascii="Arial" w:hAnsi="Arial" w:cs="Arial"/>
          <w:sz w:val="22"/>
          <w:szCs w:val="22"/>
        </w:rPr>
      </w:pPr>
      <w:r w:rsidRPr="2A9AFF1C">
        <w:rPr>
          <w:rFonts w:ascii="Arial" w:eastAsia="Arial" w:hAnsi="Arial" w:cs="Arial"/>
          <w:sz w:val="22"/>
          <w:szCs w:val="22"/>
        </w:rPr>
        <w:t>These findings highlight the importance of not only understanding the nutrient loadings on a local scale but also understanding the sources of the different forms of phosphorus, especially SRP, and the importance of stormwater outfalls as significant local sources of nutrients. The findings also demonstrate how detailed understanding of sources and loads of both TP and SRP can provide valuable information to assist water quality managers in making sound decisions and plan</w:t>
      </w:r>
      <w:r w:rsidR="00E332A5">
        <w:rPr>
          <w:rFonts w:ascii="Arial" w:eastAsia="Arial" w:hAnsi="Arial" w:cs="Arial"/>
          <w:sz w:val="22"/>
          <w:szCs w:val="22"/>
        </w:rPr>
        <w:t>s</w:t>
      </w:r>
      <w:r w:rsidRPr="2A9AFF1C">
        <w:rPr>
          <w:rFonts w:ascii="Arial" w:eastAsia="Arial" w:hAnsi="Arial" w:cs="Arial"/>
          <w:sz w:val="22"/>
          <w:szCs w:val="22"/>
        </w:rPr>
        <w:t xml:space="preserve"> for the future.</w:t>
      </w:r>
    </w:p>
    <w:p w14:paraId="5BDF38EA" w14:textId="77777777" w:rsidR="006047EE" w:rsidRPr="00022D0D" w:rsidRDefault="006047EE" w:rsidP="00435913">
      <w:pPr>
        <w:rPr>
          <w:rFonts w:ascii="Arial" w:hAnsi="Arial" w:cs="Arial"/>
          <w:sz w:val="22"/>
          <w:szCs w:val="22"/>
        </w:rPr>
      </w:pPr>
    </w:p>
    <w:p w14:paraId="1ECBB017" w14:textId="376234D9" w:rsidR="00E352C2" w:rsidRDefault="2A9AFF1C" w:rsidP="00E352C2">
      <w:pPr>
        <w:rPr>
          <w:rFonts w:ascii="Arial" w:hAnsi="Arial" w:cs="Arial"/>
          <w:sz w:val="22"/>
          <w:szCs w:val="22"/>
        </w:rPr>
      </w:pPr>
      <w:r w:rsidRPr="2A9AFF1C">
        <w:rPr>
          <w:rFonts w:ascii="Arial" w:eastAsia="Arial" w:hAnsi="Arial" w:cs="Arial"/>
          <w:sz w:val="22"/>
          <w:szCs w:val="22"/>
        </w:rPr>
        <w:t xml:space="preserve">To help provide more current and accurate loading estimates for </w:t>
      </w:r>
      <w:r w:rsidRPr="2A9AFF1C">
        <w:rPr>
          <w:rFonts w:ascii="Arial" w:eastAsia="Arial" w:hAnsi="Arial" w:cs="Arial"/>
          <w:sz w:val="22"/>
          <w:szCs w:val="22"/>
          <w:lang w:val="en-CA"/>
        </w:rPr>
        <w:t xml:space="preserve">total phosphorous, orthophosphate (SRP), total suspended solids, and total dissolved solids, </w:t>
      </w:r>
      <w:r w:rsidRPr="2A9AFF1C">
        <w:rPr>
          <w:rFonts w:ascii="Arial" w:eastAsia="Arial" w:hAnsi="Arial" w:cs="Arial"/>
          <w:sz w:val="22"/>
          <w:szCs w:val="22"/>
        </w:rPr>
        <w:t xml:space="preserve">the United States Geological Survey (USGS) in cooperation with the U.S. Environmental Protection Agency (U.S. EPA) monitored stream flow and water quality parameters for nine tributaries on the U.S. side of the </w:t>
      </w:r>
      <w:r w:rsidR="00E332A5">
        <w:rPr>
          <w:rFonts w:ascii="Arial" w:eastAsia="Arial" w:hAnsi="Arial" w:cs="Arial"/>
          <w:sz w:val="22"/>
          <w:szCs w:val="22"/>
        </w:rPr>
        <w:t>l</w:t>
      </w:r>
      <w:r w:rsidRPr="2A9AFF1C">
        <w:rPr>
          <w:rFonts w:ascii="Arial" w:eastAsia="Arial" w:hAnsi="Arial" w:cs="Arial"/>
          <w:sz w:val="22"/>
          <w:szCs w:val="22"/>
        </w:rPr>
        <w:t>ake between 2012 to 2014. In addition to total tributary loads, watershed yields on load per unit area will be included as part of the analysis to assess relative tributary contribution and allow direct comparisons of loads among monitored basins. The data will also be used in the development of a hydrodynamic model for the southwestern shore of Lake Ontario from the Niagara River to the Genesee Embayment and assist the GLWQA Annex 4 and USEPA GLRI initiatives to determine future nutrient and sediment goals. Results of this tributary loading study are to be made available once published in the not too distant future as a USGS Scientific Information Report (personal communication, Ed Bugliosi, USGS March, 2016).</w:t>
      </w:r>
    </w:p>
    <w:p w14:paraId="4578D145" w14:textId="77777777" w:rsidR="0006242C" w:rsidRPr="00022D0D" w:rsidRDefault="0006242C" w:rsidP="00743AEA">
      <w:pPr>
        <w:rPr>
          <w:rFonts w:ascii="Arial" w:hAnsi="Arial" w:cs="Arial"/>
          <w:b/>
          <w:sz w:val="22"/>
          <w:szCs w:val="22"/>
        </w:rPr>
      </w:pPr>
    </w:p>
    <w:p w14:paraId="5FF7A4C0" w14:textId="20C43E64" w:rsidR="0006242C" w:rsidRPr="00022D0D" w:rsidRDefault="00067800" w:rsidP="00743AEA">
      <w:pPr>
        <w:rPr>
          <w:rFonts w:ascii="Arial" w:hAnsi="Arial" w:cs="Arial"/>
          <w:b/>
          <w:sz w:val="22"/>
          <w:szCs w:val="22"/>
        </w:rPr>
      </w:pPr>
      <w:r w:rsidRPr="00022D0D">
        <w:rPr>
          <w:rFonts w:ascii="Arial" w:hAnsi="Arial" w:cs="Arial"/>
          <w:b/>
          <w:noProof/>
          <w:sz w:val="22"/>
          <w:szCs w:val="22"/>
          <w:lang w:val="en-CA" w:eastAsia="en-CA"/>
        </w:rPr>
        <w:lastRenderedPageBreak/>
        <mc:AlternateContent>
          <mc:Choice Requires="wpg">
            <w:drawing>
              <wp:anchor distT="0" distB="0" distL="114300" distR="114300" simplePos="0" relativeHeight="251658241" behindDoc="0" locked="0" layoutInCell="1" allowOverlap="1" wp14:anchorId="239A39A1" wp14:editId="2E369DF1">
                <wp:simplePos x="0" y="0"/>
                <wp:positionH relativeFrom="column">
                  <wp:align>center</wp:align>
                </wp:positionH>
                <wp:positionV relativeFrom="paragraph">
                  <wp:posOffset>-7620</wp:posOffset>
                </wp:positionV>
                <wp:extent cx="4987290" cy="4521200"/>
                <wp:effectExtent l="0" t="0" r="0" b="0"/>
                <wp:wrapTight wrapText="bothSides">
                  <wp:wrapPolygon edited="0">
                    <wp:start x="220" y="0"/>
                    <wp:lineTo x="0" y="2063"/>
                    <wp:lineTo x="0" y="21479"/>
                    <wp:lineTo x="21451" y="21479"/>
                    <wp:lineTo x="21451" y="2063"/>
                    <wp:lineTo x="20681" y="1942"/>
                    <wp:lineTo x="20461" y="0"/>
                    <wp:lineTo x="220" y="0"/>
                  </wp:wrapPolygon>
                </wp:wrapTight>
                <wp:docPr id="90" name="Group 90"/>
                <wp:cNvGraphicFramePr/>
                <a:graphic xmlns:a="http://schemas.openxmlformats.org/drawingml/2006/main">
                  <a:graphicData uri="http://schemas.microsoft.com/office/word/2010/wordprocessingGroup">
                    <wpg:wgp>
                      <wpg:cNvGrpSpPr/>
                      <wpg:grpSpPr>
                        <a:xfrm>
                          <a:off x="0" y="0"/>
                          <a:ext cx="4987290" cy="4521200"/>
                          <a:chOff x="0" y="0"/>
                          <a:chExt cx="5486400" cy="45212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87" name="Picture 8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453390"/>
                            <a:ext cx="5486400" cy="406781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89" name="Text Box 89"/>
                        <wps:cNvSpPr txBox="1"/>
                        <wps:spPr>
                          <a:xfrm>
                            <a:off x="36195" y="0"/>
                            <a:ext cx="5213985" cy="453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E77DEA" w14:textId="00577804"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8</w:t>
                              </w:r>
                              <w:r w:rsidRPr="00BD06F6">
                                <w:rPr>
                                  <w:rFonts w:ascii="Arial" w:hAnsi="Arial" w:cs="Arial"/>
                                  <w:i/>
                                  <w:color w:val="1F497D" w:themeColor="text2"/>
                                  <w:sz w:val="18"/>
                                  <w:szCs w:val="18"/>
                                </w:rPr>
                                <w:t xml:space="preserve">: Estimated annual loadings from urban and rural drainage areas in Halton Region. </w:t>
                              </w:r>
                              <w:r>
                                <w:rPr>
                                  <w:rFonts w:ascii="Arial" w:hAnsi="Arial" w:cs="Arial"/>
                                  <w:i/>
                                  <w:color w:val="1F497D" w:themeColor="text2"/>
                                  <w:sz w:val="18"/>
                                  <w:szCs w:val="18"/>
                                </w:rPr>
                                <w:t xml:space="preserve">Soluble P refers to SRP. </w:t>
                              </w:r>
                              <w:r>
                                <w:rPr>
                                  <w:rFonts w:ascii="Arial" w:hAnsi="Arial" w:cs="Arial"/>
                                  <w:i/>
                                  <w:color w:val="1F497D" w:themeColor="text2"/>
                                  <w:sz w:val="18"/>
                                  <w:szCs w:val="18"/>
                                </w:rPr>
                                <w:t xml:space="preserve">Data </w:t>
                              </w:r>
                              <w:r w:rsidRPr="00BD06F6">
                                <w:rPr>
                                  <w:rFonts w:ascii="Arial" w:hAnsi="Arial" w:cs="Arial"/>
                                  <w:i/>
                                  <w:color w:val="1F497D" w:themeColor="text2"/>
                                  <w:sz w:val="18"/>
                                  <w:szCs w:val="18"/>
                                </w:rPr>
                                <w:t>From LOSAAAC, 2008.</w:t>
                              </w:r>
                            </w:p>
                            <w:p w14:paraId="02D65221" w14:textId="77777777" w:rsidR="00582FA0" w:rsidRDefault="00582FA0"/>
                            <w:p w14:paraId="692B1350" w14:textId="77777777"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8</w:t>
                              </w:r>
                              <w:r w:rsidRPr="00BD06F6">
                                <w:rPr>
                                  <w:rFonts w:ascii="Arial" w:hAnsi="Arial" w:cs="Arial"/>
                                  <w:i/>
                                  <w:color w:val="1F497D" w:themeColor="text2"/>
                                  <w:sz w:val="18"/>
                                  <w:szCs w:val="18"/>
                                </w:rPr>
                                <w:t xml:space="preserve">: Estimated annual loadings from urban and rural drainage areas in Halton Region. </w:t>
                              </w:r>
                              <w:r>
                                <w:rPr>
                                  <w:rFonts w:ascii="Arial" w:hAnsi="Arial" w:cs="Arial"/>
                                  <w:i/>
                                  <w:color w:val="1F497D" w:themeColor="text2"/>
                                  <w:sz w:val="18"/>
                                  <w:szCs w:val="18"/>
                                </w:rPr>
                                <w:t xml:space="preserve">Soluble P refers to SRP. </w:t>
                              </w:r>
                              <w:r w:rsidRPr="00BD06F6">
                                <w:rPr>
                                  <w:rFonts w:ascii="Arial" w:hAnsi="Arial" w:cs="Arial"/>
                                  <w:i/>
                                  <w:color w:val="1F497D" w:themeColor="text2"/>
                                  <w:sz w:val="18"/>
                                  <w:szCs w:val="18"/>
                                </w:rPr>
                                <w:t>From LOSAAAC, 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0" o:spid="_x0000_s1076" style="position:absolute;margin-left:0;margin-top:-.6pt;width:392.7pt;height:356pt;z-index:251658241;mso-position-horizontal:center;mso-width-relative:margin;mso-height-relative:margin" coordsize="54864,45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">
                <v:shape id="Picture 87" o:spid="_x0000_s1077" type="#_x0000_t75" style="position:absolute;top:4533;width:54864;height:40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vS8S/AAAA2wAAAA8AAABkcnMvZG93bnJldi54bWxEj8EKwjAQRO+C/xBW8CKa6kGlGkUEUcSL&#10;VfC6NGtbbDa1iVr/3giCx2Fm3jDzZWNK8aTaFZYVDAcRCOLU6oIzBefTpj8F4TyyxtIyKXiTg+Wi&#10;3ZpjrO2Lj/RMfCYChF2MCnLvq1hKl+Zk0A1sRRy8q60N+iDrTOoaXwFuSjmKorE0WHBYyLGidU7p&#10;LXkYBfezT3skt9vktOHdfigPeLs4pbqdZjUD4anx//CvvdMKphP4fg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L0vEvwAAANsAAAAPAAAAAAAAAAAAAAAAAJ8CAABk&#10;cnMvZG93bnJldi54bWxQSwUGAAAAAAQABAD3AAAAiwMAAAAA&#10;">
                  <v:imagedata r:id="rId38" o:title=""/>
                  <v:path arrowok="t"/>
                </v:shape>
                <v:shape id="Text Box 89" o:spid="_x0000_s1078" type="#_x0000_t202" style="position:absolute;left:361;width:52140;height:4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14:paraId="23E77DEA" w14:textId="00577804"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8</w:t>
                        </w:r>
                        <w:r w:rsidRPr="00BD06F6">
                          <w:rPr>
                            <w:rFonts w:ascii="Arial" w:hAnsi="Arial" w:cs="Arial"/>
                            <w:i/>
                            <w:color w:val="1F497D" w:themeColor="text2"/>
                            <w:sz w:val="18"/>
                            <w:szCs w:val="18"/>
                          </w:rPr>
                          <w:t xml:space="preserve">: Estimated annual loadings from urban and rural drainage areas in Halton Region. </w:t>
                        </w:r>
                        <w:r>
                          <w:rPr>
                            <w:rFonts w:ascii="Arial" w:hAnsi="Arial" w:cs="Arial"/>
                            <w:i/>
                            <w:color w:val="1F497D" w:themeColor="text2"/>
                            <w:sz w:val="18"/>
                            <w:szCs w:val="18"/>
                          </w:rPr>
                          <w:t xml:space="preserve">Soluble P refers to SRP. </w:t>
                        </w:r>
                        <w:r>
                          <w:rPr>
                            <w:rFonts w:ascii="Arial" w:hAnsi="Arial" w:cs="Arial"/>
                            <w:i/>
                            <w:color w:val="1F497D" w:themeColor="text2"/>
                            <w:sz w:val="18"/>
                            <w:szCs w:val="18"/>
                          </w:rPr>
                          <w:t xml:space="preserve">Data </w:t>
                        </w:r>
                        <w:r w:rsidRPr="00BD06F6">
                          <w:rPr>
                            <w:rFonts w:ascii="Arial" w:hAnsi="Arial" w:cs="Arial"/>
                            <w:i/>
                            <w:color w:val="1F497D" w:themeColor="text2"/>
                            <w:sz w:val="18"/>
                            <w:szCs w:val="18"/>
                          </w:rPr>
                          <w:t>From LOSAAAC, 2008.</w:t>
                        </w:r>
                      </w:p>
                      <w:p w14:paraId="02D65221" w14:textId="77777777" w:rsidR="00582FA0" w:rsidRDefault="00582FA0"/>
                      <w:p w14:paraId="692B1350" w14:textId="77777777" w:rsidR="00582FA0" w:rsidRPr="00BD06F6" w:rsidRDefault="00582FA0">
                        <w:pPr>
                          <w:rPr>
                            <w:rFonts w:ascii="Arial" w:hAnsi="Arial" w:cs="Arial"/>
                            <w:i/>
                            <w:color w:val="1F497D" w:themeColor="text2"/>
                            <w:sz w:val="18"/>
                            <w:szCs w:val="18"/>
                          </w:rPr>
                        </w:pPr>
                        <w:r w:rsidRPr="00BD06F6">
                          <w:rPr>
                            <w:rFonts w:ascii="Arial" w:hAnsi="Arial" w:cs="Arial"/>
                            <w:b/>
                            <w:i/>
                            <w:color w:val="1F497D" w:themeColor="text2"/>
                            <w:sz w:val="18"/>
                            <w:szCs w:val="18"/>
                          </w:rPr>
                          <w:t>Table 8</w:t>
                        </w:r>
                        <w:r w:rsidRPr="00BD06F6">
                          <w:rPr>
                            <w:rFonts w:ascii="Arial" w:hAnsi="Arial" w:cs="Arial"/>
                            <w:i/>
                            <w:color w:val="1F497D" w:themeColor="text2"/>
                            <w:sz w:val="18"/>
                            <w:szCs w:val="18"/>
                          </w:rPr>
                          <w:t xml:space="preserve">: Estimated annual loadings from urban and rural drainage areas in Halton Region. </w:t>
                        </w:r>
                        <w:r>
                          <w:rPr>
                            <w:rFonts w:ascii="Arial" w:hAnsi="Arial" w:cs="Arial"/>
                            <w:i/>
                            <w:color w:val="1F497D" w:themeColor="text2"/>
                            <w:sz w:val="18"/>
                            <w:szCs w:val="18"/>
                          </w:rPr>
                          <w:t xml:space="preserve">Soluble P refers to SRP. </w:t>
                        </w:r>
                        <w:r w:rsidRPr="00BD06F6">
                          <w:rPr>
                            <w:rFonts w:ascii="Arial" w:hAnsi="Arial" w:cs="Arial"/>
                            <w:i/>
                            <w:color w:val="1F497D" w:themeColor="text2"/>
                            <w:sz w:val="18"/>
                            <w:szCs w:val="18"/>
                          </w:rPr>
                          <w:t>From LOSAAAC, 2008.</w:t>
                        </w:r>
                      </w:p>
                    </w:txbxContent>
                  </v:textbox>
                </v:shape>
                <w10:wrap type="tight"/>
              </v:group>
            </w:pict>
          </mc:Fallback>
        </mc:AlternateContent>
      </w:r>
    </w:p>
    <w:p w14:paraId="3A784A4B" w14:textId="3288512A" w:rsidR="0006242C" w:rsidRPr="00022D0D" w:rsidRDefault="0006242C" w:rsidP="00743AEA">
      <w:pPr>
        <w:rPr>
          <w:rFonts w:ascii="Arial" w:hAnsi="Arial" w:cs="Arial"/>
          <w:b/>
          <w:sz w:val="22"/>
          <w:szCs w:val="22"/>
        </w:rPr>
      </w:pPr>
    </w:p>
    <w:p w14:paraId="3CE8A0AD" w14:textId="7961740B" w:rsidR="007A464C" w:rsidRDefault="007A464C" w:rsidP="00E97E73">
      <w:pPr>
        <w:rPr>
          <w:rFonts w:ascii="Arial" w:hAnsi="Arial" w:cs="Arial"/>
          <w:sz w:val="22"/>
          <w:szCs w:val="22"/>
        </w:rPr>
      </w:pPr>
    </w:p>
    <w:p w14:paraId="458179E0" w14:textId="523D5D41" w:rsidR="00DD1A68" w:rsidRDefault="00DD1A68" w:rsidP="00E97E73">
      <w:pPr>
        <w:rPr>
          <w:rFonts w:ascii="Arial" w:hAnsi="Arial" w:cs="Arial"/>
          <w:sz w:val="22"/>
          <w:szCs w:val="22"/>
        </w:rPr>
      </w:pPr>
    </w:p>
    <w:p w14:paraId="392C3A36" w14:textId="7B18C007" w:rsidR="00067800" w:rsidRPr="002C2DEE" w:rsidRDefault="002C2DEE" w:rsidP="002C2DEE">
      <w:pPr>
        <w:pStyle w:val="Heading2"/>
        <w:rPr>
          <w:rFonts w:ascii="Arial" w:hAnsi="Arial" w:cs="Arial"/>
          <w:b/>
          <w:sz w:val="24"/>
        </w:rPr>
      </w:pPr>
      <w:bookmarkStart w:id="23" w:name="_Toc449372754"/>
      <w:r w:rsidRPr="2A9AFF1C">
        <w:rPr>
          <w:rFonts w:ascii="Arial" w:eastAsia="Arial" w:hAnsi="Arial" w:cs="Arial"/>
          <w:sz w:val="24"/>
          <w:szCs w:val="24"/>
        </w:rPr>
        <w:lastRenderedPageBreak/>
        <w:t>Niagara Riv</w:t>
      </w:r>
      <w:r w:rsidRPr="00095E23">
        <w:rPr>
          <w:rFonts w:ascii="Arial" w:eastAsia="Arial" w:hAnsi="Arial" w:cs="Arial"/>
          <w:sz w:val="24"/>
          <w:szCs w:val="24"/>
        </w:rPr>
        <w:t>er</w:t>
      </w:r>
      <w:r w:rsidRPr="2A9AFF1C">
        <w:rPr>
          <w:rFonts w:ascii="Arial" w:eastAsia="Arial" w:hAnsi="Arial" w:cs="Arial"/>
          <w:b/>
          <w:bCs/>
          <w:sz w:val="24"/>
          <w:szCs w:val="24"/>
        </w:rPr>
        <w:t xml:space="preserve"> </w:t>
      </w:r>
      <w:r w:rsidR="00DD1A68" w:rsidRPr="2A9AFF1C">
        <w:rPr>
          <w:rFonts w:ascii="Arial" w:eastAsia="Arial" w:hAnsi="Arial" w:cs="Arial"/>
          <w:sz w:val="24"/>
          <w:szCs w:val="24"/>
        </w:rPr>
        <w:t xml:space="preserve">Total Phosphorus </w:t>
      </w:r>
      <w:r w:rsidRPr="2A9AFF1C">
        <w:rPr>
          <w:rFonts w:ascii="Arial" w:eastAsia="Arial" w:hAnsi="Arial" w:cs="Arial"/>
          <w:sz w:val="24"/>
          <w:szCs w:val="24"/>
        </w:rPr>
        <w:t>Loadings</w:t>
      </w:r>
      <w:bookmarkEnd w:id="23"/>
    </w:p>
    <w:p w14:paraId="11DA15FE" w14:textId="77777777" w:rsidR="00496503" w:rsidRDefault="00496503" w:rsidP="00A002D6">
      <w:pPr>
        <w:rPr>
          <w:rFonts w:ascii="Arial" w:hAnsi="Arial" w:cs="Arial"/>
          <w:sz w:val="22"/>
          <w:szCs w:val="22"/>
        </w:rPr>
      </w:pPr>
    </w:p>
    <w:p w14:paraId="2C106FF9" w14:textId="63A610B1" w:rsidR="00DF3B2D" w:rsidRDefault="15159F6A" w:rsidP="00A002D6">
      <w:pPr>
        <w:rPr>
          <w:rFonts w:ascii="Calibri" w:eastAsia="Calibri" w:hAnsi="Calibri" w:cs="Calibri"/>
        </w:rPr>
      </w:pPr>
      <w:r w:rsidRPr="15159F6A">
        <w:rPr>
          <w:rFonts w:ascii="Arial" w:eastAsia="Arial" w:hAnsi="Arial" w:cs="Arial"/>
          <w:sz w:val="22"/>
          <w:szCs w:val="22"/>
        </w:rPr>
        <w:t xml:space="preserve">The Niagara River accounts for more than 80% of the total tributary inflow to Lake Ontario (Eadie and Robertson 1976) and about 50% of all incoming fine grained sediment (Kemp and Harper 1976). As a result, the Niagara River has a significant influence on the water quality of Lake Ontario. As noted in the section of this report, “Great Lakes (Lake Ontario) Monitoring Programs”, Environment and Climate Change Canada has been monitoring the Niagara River at the downstream Niagara-on-the-Lake station since 1975 and monitoring at the upstream Fort Erie station </w:t>
      </w:r>
      <w:r w:rsidR="00E332A5">
        <w:rPr>
          <w:rFonts w:ascii="Arial" w:eastAsia="Arial" w:hAnsi="Arial" w:cs="Arial"/>
          <w:sz w:val="22"/>
          <w:szCs w:val="22"/>
        </w:rPr>
        <w:t xml:space="preserve">also </w:t>
      </w:r>
      <w:r w:rsidRPr="15159F6A">
        <w:rPr>
          <w:rFonts w:ascii="Arial" w:eastAsia="Arial" w:hAnsi="Arial" w:cs="Arial"/>
          <w:sz w:val="22"/>
          <w:szCs w:val="22"/>
        </w:rPr>
        <w:t>began</w:t>
      </w:r>
      <w:r w:rsidR="00E332A5">
        <w:rPr>
          <w:rFonts w:ascii="Arial" w:eastAsia="Arial" w:hAnsi="Arial" w:cs="Arial"/>
          <w:sz w:val="22"/>
          <w:szCs w:val="22"/>
        </w:rPr>
        <w:t xml:space="preserve"> in 1983</w:t>
      </w:r>
      <w:r w:rsidRPr="15159F6A">
        <w:rPr>
          <w:rFonts w:ascii="Arial" w:eastAsia="Arial" w:hAnsi="Arial" w:cs="Arial"/>
          <w:sz w:val="22"/>
          <w:szCs w:val="22"/>
        </w:rPr>
        <w:t xml:space="preserve">. The river is monitored weekly for a range of chemical contaminants, major ions </w:t>
      </w:r>
      <w:r w:rsidR="00B31B99">
        <w:rPr>
          <w:rFonts w:ascii="Arial" w:eastAsia="Arial" w:hAnsi="Arial" w:cs="Arial"/>
          <w:sz w:val="22"/>
          <w:szCs w:val="22"/>
        </w:rPr>
        <w:t xml:space="preserve">– calcium, sodium, magnesium, potassium, sulfate and chloride - </w:t>
      </w:r>
      <w:r w:rsidRPr="15159F6A">
        <w:rPr>
          <w:rFonts w:ascii="Arial" w:eastAsia="Arial" w:hAnsi="Arial" w:cs="Arial"/>
          <w:sz w:val="22"/>
          <w:szCs w:val="22"/>
        </w:rPr>
        <w:t xml:space="preserve">and nutrients. A recent assessment </w:t>
      </w:r>
      <w:r w:rsidR="00DF3B2D">
        <w:rPr>
          <w:rFonts w:ascii="Arial" w:eastAsia="Arial" w:hAnsi="Arial" w:cs="Arial"/>
          <w:sz w:val="22"/>
          <w:szCs w:val="22"/>
        </w:rPr>
        <w:t xml:space="preserve">has been completed </w:t>
      </w:r>
      <w:r w:rsidRPr="15159F6A">
        <w:rPr>
          <w:rFonts w:ascii="Arial" w:eastAsia="Arial" w:hAnsi="Arial" w:cs="Arial"/>
          <w:sz w:val="22"/>
          <w:szCs w:val="22"/>
        </w:rPr>
        <w:t xml:space="preserve">of the long-term data from the upstream/downstream </w:t>
      </w:r>
      <w:r w:rsidRPr="15159F6A">
        <w:rPr>
          <w:rFonts w:ascii="Arial" w:eastAsia="Arial" w:hAnsi="Arial" w:cs="Arial"/>
        </w:rPr>
        <w:t>(Hill et al., in prep.).</w:t>
      </w:r>
      <w:r w:rsidRPr="15159F6A">
        <w:rPr>
          <w:rFonts w:ascii="Calibri" w:eastAsia="Calibri" w:hAnsi="Calibri" w:cs="Calibri"/>
        </w:rPr>
        <w:t xml:space="preserve"> </w:t>
      </w:r>
    </w:p>
    <w:p w14:paraId="75B61456" w14:textId="77777777" w:rsidR="00DF3B2D" w:rsidRDefault="00DF3B2D" w:rsidP="00A002D6">
      <w:pPr>
        <w:rPr>
          <w:rFonts w:ascii="Calibri" w:eastAsia="Calibri" w:hAnsi="Calibri" w:cs="Calibri"/>
        </w:rPr>
      </w:pPr>
    </w:p>
    <w:p w14:paraId="2BC5C8AC" w14:textId="4D9230B0" w:rsidR="00A002D6" w:rsidRDefault="15159F6A" w:rsidP="00A002D6">
      <w:pPr>
        <w:rPr>
          <w:rFonts w:ascii="Arial" w:hAnsi="Arial" w:cs="Arial"/>
          <w:sz w:val="22"/>
          <w:szCs w:val="22"/>
        </w:rPr>
      </w:pPr>
      <w:r w:rsidRPr="15159F6A">
        <w:rPr>
          <w:rFonts w:ascii="Arial" w:eastAsia="Arial" w:hAnsi="Arial" w:cs="Arial"/>
          <w:sz w:val="22"/>
          <w:szCs w:val="22"/>
        </w:rPr>
        <w:t>Four different methods of load computation have been performed for Niagara River total phosphorus</w:t>
      </w:r>
      <w:r w:rsidR="00E332A5">
        <w:rPr>
          <w:rFonts w:ascii="Arial" w:eastAsia="Arial" w:hAnsi="Arial" w:cs="Arial"/>
          <w:sz w:val="22"/>
          <w:szCs w:val="22"/>
        </w:rPr>
        <w:t xml:space="preserve"> concentrations and</w:t>
      </w:r>
      <w:r w:rsidRPr="15159F6A">
        <w:rPr>
          <w:rFonts w:ascii="Arial" w:eastAsia="Arial" w:hAnsi="Arial" w:cs="Arial"/>
          <w:sz w:val="22"/>
          <w:szCs w:val="22"/>
        </w:rPr>
        <w:t xml:space="preserve"> all provided similar results and indicate the loading of total phosphorus to Lake Ontario from upstream sources via the Niagara River has been approximately 5550 metric tonnes per year since the 2000 water year. During six of the 25 years since 1990, the load from the Niagara River alone has accounted for or exceeded the GLWQA total Lake Ontario loading target of 7000 </w:t>
      </w:r>
      <w:r w:rsidR="00E332A5">
        <w:rPr>
          <w:rFonts w:ascii="Arial" w:eastAsia="Arial" w:hAnsi="Arial" w:cs="Arial"/>
          <w:sz w:val="22"/>
          <w:szCs w:val="22"/>
        </w:rPr>
        <w:t>metric tonne</w:t>
      </w:r>
      <w:r w:rsidR="00B31B99">
        <w:rPr>
          <w:rFonts w:ascii="Arial" w:eastAsia="Arial" w:hAnsi="Arial" w:cs="Arial"/>
          <w:sz w:val="22"/>
          <w:szCs w:val="22"/>
        </w:rPr>
        <w:t>s</w:t>
      </w:r>
      <w:r w:rsidR="00E332A5">
        <w:rPr>
          <w:rFonts w:ascii="Arial" w:eastAsia="Arial" w:hAnsi="Arial" w:cs="Arial"/>
          <w:sz w:val="22"/>
          <w:szCs w:val="22"/>
        </w:rPr>
        <w:t xml:space="preserve"> per annum</w:t>
      </w:r>
      <w:r w:rsidR="00B31B99">
        <w:rPr>
          <w:rFonts w:ascii="Arial" w:eastAsia="Arial" w:hAnsi="Arial" w:cs="Arial"/>
          <w:sz w:val="22"/>
          <w:szCs w:val="22"/>
        </w:rPr>
        <w:t xml:space="preserve"> (MTA</w:t>
      </w:r>
      <w:r w:rsidR="00E332A5">
        <w:rPr>
          <w:rFonts w:ascii="Arial" w:eastAsia="Arial" w:hAnsi="Arial" w:cs="Arial"/>
          <w:sz w:val="22"/>
          <w:szCs w:val="22"/>
        </w:rPr>
        <w:t>)</w:t>
      </w:r>
      <w:r w:rsidRPr="15159F6A">
        <w:rPr>
          <w:rFonts w:ascii="Arial" w:eastAsia="Arial" w:hAnsi="Arial" w:cs="Arial"/>
          <w:sz w:val="22"/>
          <w:szCs w:val="22"/>
        </w:rPr>
        <w:t xml:space="preserve"> </w:t>
      </w:r>
      <w:r w:rsidRPr="00095E23">
        <w:rPr>
          <w:rFonts w:ascii="Arial" w:eastAsia="Arial" w:hAnsi="Arial" w:cs="Arial"/>
          <w:b/>
          <w:sz w:val="22"/>
          <w:szCs w:val="22"/>
        </w:rPr>
        <w:t>(Figure 6).</w:t>
      </w:r>
      <w:r w:rsidRPr="15159F6A">
        <w:rPr>
          <w:rFonts w:ascii="Arial" w:eastAsia="Arial" w:hAnsi="Arial" w:cs="Arial"/>
          <w:sz w:val="22"/>
          <w:szCs w:val="22"/>
        </w:rPr>
        <w:t xml:space="preserve"> These results indicate that upstream loadings are significant and are much greater than the approximate 30% of the total loadings to Lake Ontario provided in Markarewicz et al., (2012a) and Dolan and Chapra, (2012). A comparison with tributary and point source (industrial and municipal provided in Makarewicz et al., (2012) suggests the Niagara River loadings are as much as 60% of the loading to the Lake.</w:t>
      </w:r>
    </w:p>
    <w:p w14:paraId="119F3CF8" w14:textId="15A3C23F" w:rsidR="00762271" w:rsidRDefault="00762271" w:rsidP="00A002D6">
      <w:pPr>
        <w:rPr>
          <w:rFonts w:ascii="Arial" w:hAnsi="Arial" w:cs="Arial"/>
          <w:sz w:val="22"/>
          <w:szCs w:val="22"/>
        </w:rPr>
      </w:pPr>
    </w:p>
    <w:p w14:paraId="02FB0FC5" w14:textId="7C62B131" w:rsidR="00762271" w:rsidRDefault="15159F6A" w:rsidP="00762271">
      <w:pPr>
        <w:pStyle w:val="Caption"/>
        <w:rPr>
          <w:rFonts w:ascii="Arial" w:hAnsi="Arial" w:cs="Arial"/>
          <w:b/>
          <w:sz w:val="22"/>
          <w:szCs w:val="22"/>
        </w:rPr>
      </w:pPr>
      <w:r w:rsidRPr="15159F6A">
        <w:rPr>
          <w:b/>
          <w:bCs/>
        </w:rPr>
        <w:t>Figure 6</w:t>
      </w:r>
      <w:r>
        <w:t>: Total phosphorus load (in metric tonn</w:t>
      </w:r>
      <w:r w:rsidR="00E332A5">
        <w:t>e</w:t>
      </w:r>
      <w:r>
        <w:t xml:space="preserve"> per annum) at Niagara-on-the-Lake, 1975-2015 (year is water year). The dashed horizontal line is the GLWQA target load for all sources to Lake Ontario.</w:t>
      </w:r>
    </w:p>
    <w:p w14:paraId="555A5474" w14:textId="58075FBE" w:rsidR="00A002D6" w:rsidRDefault="00762271" w:rsidP="00A002D6">
      <w:pPr>
        <w:rPr>
          <w:rFonts w:ascii="Arial" w:hAnsi="Arial" w:cs="Arial"/>
          <w:sz w:val="22"/>
          <w:szCs w:val="22"/>
        </w:rPr>
      </w:pPr>
      <w:r>
        <w:rPr>
          <w:rFonts w:ascii="Arial" w:hAnsi="Arial" w:cs="Arial"/>
          <w:noProof/>
          <w:sz w:val="22"/>
          <w:szCs w:val="22"/>
          <w:lang w:val="en-CA" w:eastAsia="en-CA"/>
        </w:rPr>
        <w:drawing>
          <wp:anchor distT="0" distB="0" distL="114300" distR="114300" simplePos="0" relativeHeight="251658302" behindDoc="1" locked="0" layoutInCell="1" allowOverlap="1" wp14:anchorId="4C82BC1A" wp14:editId="0056051D">
            <wp:simplePos x="0" y="0"/>
            <wp:positionH relativeFrom="column">
              <wp:posOffset>1988</wp:posOffset>
            </wp:positionH>
            <wp:positionV relativeFrom="paragraph">
              <wp:posOffset>359</wp:posOffset>
            </wp:positionV>
            <wp:extent cx="5053965" cy="2505710"/>
            <wp:effectExtent l="0" t="0" r="0" b="8890"/>
            <wp:wrapTight wrapText="bothSides">
              <wp:wrapPolygon edited="0">
                <wp:start x="407" y="0"/>
                <wp:lineTo x="407" y="493"/>
                <wp:lineTo x="1710" y="2627"/>
                <wp:lineTo x="0" y="4270"/>
                <wp:lineTo x="0" y="15272"/>
                <wp:lineTo x="570" y="15765"/>
                <wp:lineTo x="1873" y="18392"/>
                <wp:lineTo x="1221" y="19049"/>
                <wp:lineTo x="1221" y="19542"/>
                <wp:lineTo x="1873" y="21020"/>
                <wp:lineTo x="1873" y="21512"/>
                <wp:lineTo x="21087" y="21512"/>
                <wp:lineTo x="21168" y="21020"/>
                <wp:lineTo x="21494" y="19542"/>
                <wp:lineTo x="21494" y="164"/>
                <wp:lineTo x="1628" y="0"/>
                <wp:lineTo x="407"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3965" cy="2505710"/>
                    </a:xfrm>
                    <a:prstGeom prst="rect">
                      <a:avLst/>
                    </a:prstGeom>
                    <a:noFill/>
                  </pic:spPr>
                </pic:pic>
              </a:graphicData>
            </a:graphic>
          </wp:anchor>
        </w:drawing>
      </w:r>
    </w:p>
    <w:p w14:paraId="2D1E3E36" w14:textId="4E70FF1A" w:rsidR="00A002D6" w:rsidRDefault="00A002D6" w:rsidP="00A002D6">
      <w:pPr>
        <w:rPr>
          <w:rFonts w:ascii="Arial" w:hAnsi="Arial" w:cs="Arial"/>
          <w:sz w:val="22"/>
          <w:szCs w:val="22"/>
        </w:rPr>
      </w:pPr>
    </w:p>
    <w:p w14:paraId="05DA3E8C" w14:textId="2AF49340" w:rsidR="00DD1A68" w:rsidRPr="00A002D6" w:rsidRDefault="00A002D6" w:rsidP="00A002D6">
      <w:pPr>
        <w:rPr>
          <w:rFonts w:ascii="Arial" w:hAnsi="Arial" w:cs="Arial"/>
          <w:sz w:val="22"/>
          <w:szCs w:val="22"/>
        </w:rPr>
      </w:pPr>
      <w:r>
        <w:rPr>
          <w:rFonts w:ascii="Arial" w:hAnsi="Arial" w:cs="Arial"/>
          <w:sz w:val="22"/>
          <w:szCs w:val="22"/>
        </w:rPr>
        <w:t xml:space="preserve"> </w:t>
      </w:r>
      <w:bookmarkStart w:id="24" w:name="_GoBack"/>
      <w:bookmarkEnd w:id="24"/>
    </w:p>
    <w:p w14:paraId="2B9668B8" w14:textId="6EF3F7CE" w:rsidR="00DD1A68" w:rsidRDefault="00DD1A68" w:rsidP="00743AEA">
      <w:pPr>
        <w:rPr>
          <w:rFonts w:ascii="Arial" w:hAnsi="Arial" w:cs="Arial"/>
          <w:b/>
          <w:sz w:val="22"/>
          <w:szCs w:val="22"/>
        </w:rPr>
      </w:pPr>
    </w:p>
    <w:p w14:paraId="20769505" w14:textId="59A2F51C" w:rsidR="00A002D6" w:rsidRDefault="00A002D6" w:rsidP="00743AEA">
      <w:pPr>
        <w:rPr>
          <w:rFonts w:ascii="Arial" w:hAnsi="Arial" w:cs="Arial"/>
          <w:b/>
          <w:sz w:val="22"/>
          <w:szCs w:val="22"/>
        </w:rPr>
      </w:pPr>
    </w:p>
    <w:p w14:paraId="1683F901" w14:textId="488DE2DF" w:rsidR="00A002D6" w:rsidRDefault="00A002D6" w:rsidP="00743AEA">
      <w:pPr>
        <w:rPr>
          <w:rFonts w:ascii="Arial" w:hAnsi="Arial" w:cs="Arial"/>
          <w:b/>
          <w:sz w:val="22"/>
          <w:szCs w:val="22"/>
        </w:rPr>
      </w:pPr>
    </w:p>
    <w:p w14:paraId="06455B7C" w14:textId="660C5553" w:rsidR="00762271" w:rsidRDefault="00762271" w:rsidP="00743AEA">
      <w:pPr>
        <w:rPr>
          <w:rFonts w:ascii="Arial" w:hAnsi="Arial" w:cs="Arial"/>
          <w:b/>
          <w:sz w:val="22"/>
          <w:szCs w:val="22"/>
        </w:rPr>
      </w:pPr>
    </w:p>
    <w:p w14:paraId="023232F0" w14:textId="4FD39378" w:rsidR="00762271" w:rsidRDefault="00762271" w:rsidP="00743AEA">
      <w:pPr>
        <w:rPr>
          <w:rFonts w:ascii="Arial" w:hAnsi="Arial" w:cs="Arial"/>
          <w:b/>
          <w:sz w:val="22"/>
          <w:szCs w:val="22"/>
        </w:rPr>
      </w:pPr>
    </w:p>
    <w:p w14:paraId="02CD486D" w14:textId="75104B1F" w:rsidR="00E352C2" w:rsidRDefault="00E352C2" w:rsidP="00743AEA">
      <w:pPr>
        <w:rPr>
          <w:rFonts w:ascii="Arial" w:hAnsi="Arial" w:cs="Arial"/>
          <w:b/>
          <w:sz w:val="22"/>
          <w:szCs w:val="22"/>
        </w:rPr>
      </w:pPr>
    </w:p>
    <w:p w14:paraId="0D1EEB70" w14:textId="5C51FD40" w:rsidR="00E352C2" w:rsidRDefault="00E352C2" w:rsidP="00743AEA">
      <w:pPr>
        <w:rPr>
          <w:rFonts w:ascii="Arial" w:hAnsi="Arial" w:cs="Arial"/>
          <w:b/>
          <w:sz w:val="22"/>
          <w:szCs w:val="22"/>
        </w:rPr>
      </w:pPr>
    </w:p>
    <w:p w14:paraId="506D76A3" w14:textId="7394E204" w:rsidR="00E352C2" w:rsidRDefault="00E352C2" w:rsidP="00743AEA">
      <w:pPr>
        <w:rPr>
          <w:rFonts w:ascii="Arial" w:hAnsi="Arial" w:cs="Arial"/>
          <w:b/>
          <w:sz w:val="22"/>
          <w:szCs w:val="22"/>
        </w:rPr>
      </w:pPr>
    </w:p>
    <w:p w14:paraId="31AFAE90" w14:textId="749BB944" w:rsidR="00E352C2" w:rsidRDefault="00E352C2" w:rsidP="00743AEA">
      <w:pPr>
        <w:rPr>
          <w:rFonts w:ascii="Arial" w:hAnsi="Arial" w:cs="Arial"/>
          <w:b/>
          <w:sz w:val="22"/>
          <w:szCs w:val="22"/>
        </w:rPr>
      </w:pPr>
    </w:p>
    <w:p w14:paraId="151F4C0F" w14:textId="7DF20494" w:rsidR="00E352C2" w:rsidRDefault="00E352C2" w:rsidP="00743AEA">
      <w:pPr>
        <w:rPr>
          <w:rFonts w:ascii="Arial" w:hAnsi="Arial" w:cs="Arial"/>
          <w:b/>
          <w:sz w:val="22"/>
          <w:szCs w:val="22"/>
        </w:rPr>
      </w:pPr>
    </w:p>
    <w:p w14:paraId="48A6ACD5" w14:textId="0F0DED09" w:rsidR="00E352C2" w:rsidRDefault="00E352C2" w:rsidP="00743AEA">
      <w:pPr>
        <w:rPr>
          <w:rFonts w:ascii="Arial" w:hAnsi="Arial" w:cs="Arial"/>
          <w:b/>
          <w:sz w:val="22"/>
          <w:szCs w:val="22"/>
        </w:rPr>
      </w:pPr>
    </w:p>
    <w:p w14:paraId="244B2FDD" w14:textId="7B657332" w:rsidR="00E352C2" w:rsidRDefault="00E352C2" w:rsidP="00743AEA">
      <w:pPr>
        <w:rPr>
          <w:rFonts w:ascii="Arial" w:hAnsi="Arial" w:cs="Arial"/>
          <w:b/>
          <w:sz w:val="22"/>
          <w:szCs w:val="22"/>
        </w:rPr>
      </w:pPr>
    </w:p>
    <w:p w14:paraId="7E013CD2" w14:textId="1459EDF7" w:rsidR="00E352C2" w:rsidRDefault="00E352C2" w:rsidP="00743AEA">
      <w:pPr>
        <w:rPr>
          <w:rFonts w:ascii="Arial" w:hAnsi="Arial" w:cs="Arial"/>
          <w:b/>
          <w:sz w:val="22"/>
          <w:szCs w:val="22"/>
        </w:rPr>
      </w:pPr>
    </w:p>
    <w:p w14:paraId="590AD740" w14:textId="7BA48AEE" w:rsidR="00E352C2" w:rsidRDefault="00E352C2" w:rsidP="00743AEA">
      <w:pPr>
        <w:rPr>
          <w:rFonts w:ascii="Arial" w:hAnsi="Arial" w:cs="Arial"/>
          <w:b/>
          <w:sz w:val="22"/>
          <w:szCs w:val="22"/>
        </w:rPr>
      </w:pPr>
    </w:p>
    <w:p w14:paraId="627AE188" w14:textId="71349C29" w:rsidR="00155ACF" w:rsidRDefault="2A9AFF1C" w:rsidP="00155ACF">
      <w:pPr>
        <w:rPr>
          <w:rFonts w:ascii="Arial" w:hAnsi="Arial" w:cs="Arial"/>
          <w:sz w:val="22"/>
          <w:szCs w:val="22"/>
        </w:rPr>
      </w:pPr>
      <w:r w:rsidRPr="2A9AFF1C">
        <w:rPr>
          <w:rFonts w:ascii="Arial" w:eastAsia="Arial" w:hAnsi="Arial" w:cs="Arial"/>
          <w:sz w:val="22"/>
          <w:szCs w:val="22"/>
        </w:rPr>
        <w:t>The modeling of Niagara River loading by Dolan and Chapra (2012) was based on measured TP concentrations in the eastern basin of Lake Erie during spring (April)</w:t>
      </w:r>
      <w:r w:rsidR="00E332A5">
        <w:rPr>
          <w:rFonts w:ascii="Arial" w:eastAsia="Arial" w:hAnsi="Arial" w:cs="Arial"/>
          <w:sz w:val="22"/>
          <w:szCs w:val="22"/>
        </w:rPr>
        <w:t xml:space="preserve">. </w:t>
      </w:r>
      <w:r w:rsidRPr="2A9AFF1C">
        <w:rPr>
          <w:rFonts w:ascii="Arial" w:eastAsia="Arial" w:hAnsi="Arial" w:cs="Arial"/>
          <w:sz w:val="22"/>
          <w:szCs w:val="22"/>
        </w:rPr>
        <w:t xml:space="preserve">ECCC monitoring cruises and, as Dolan and Chapra (2012) point out, the eastern Lake Erie concentrations, multiplied by the flow in the Niagara River, produce much lower </w:t>
      </w:r>
      <w:r w:rsidRPr="2A9AFF1C">
        <w:rPr>
          <w:rFonts w:ascii="Arial" w:eastAsia="Arial" w:hAnsi="Arial" w:cs="Arial"/>
          <w:sz w:val="22"/>
          <w:szCs w:val="22"/>
        </w:rPr>
        <w:lastRenderedPageBreak/>
        <w:t>estimates than the direct measurements in the river since 1990. A preliminary assessment by ECCC showed that the total phosphorus concentration differences between the River and the Lake appear to be greatest during the spring (A. Dove, ECCC, personal communication); therefore, it may not be appropriate to scale up eastern Lake Erie spring measurements to account for year-round loadings from the Niagara River to Lake Ontario.</w:t>
      </w:r>
    </w:p>
    <w:p w14:paraId="7272C205" w14:textId="77777777" w:rsidR="00E352C2" w:rsidRDefault="00E352C2" w:rsidP="00743AEA">
      <w:pPr>
        <w:rPr>
          <w:rFonts w:ascii="Arial" w:hAnsi="Arial" w:cs="Arial"/>
          <w:b/>
          <w:sz w:val="22"/>
          <w:szCs w:val="22"/>
        </w:rPr>
      </w:pPr>
    </w:p>
    <w:p w14:paraId="40D16856" w14:textId="77777777" w:rsidR="00762271" w:rsidRDefault="00762271">
      <w:pPr>
        <w:rPr>
          <w:rFonts w:ascii="Arial" w:eastAsiaTheme="majorEastAsia" w:hAnsi="Arial" w:cs="Arial"/>
          <w:color w:val="365F91" w:themeColor="accent1" w:themeShade="BF"/>
          <w:sz w:val="26"/>
          <w:szCs w:val="26"/>
        </w:rPr>
      </w:pPr>
      <w:r>
        <w:rPr>
          <w:rFonts w:ascii="Arial" w:hAnsi="Arial" w:cs="Arial"/>
        </w:rPr>
        <w:br w:type="page"/>
      </w:r>
    </w:p>
    <w:p w14:paraId="646C3A10" w14:textId="162F9190" w:rsidR="00E61C03" w:rsidRPr="00DD1A68" w:rsidRDefault="00C209F3" w:rsidP="00DD1A68">
      <w:pPr>
        <w:pStyle w:val="Heading2"/>
        <w:rPr>
          <w:rFonts w:ascii="Arial" w:hAnsi="Arial" w:cs="Arial"/>
        </w:rPr>
      </w:pPr>
      <w:bookmarkStart w:id="25" w:name="_Toc449372755"/>
      <w:r w:rsidRPr="2A9AFF1C">
        <w:rPr>
          <w:rFonts w:ascii="Arial" w:eastAsia="Arial" w:hAnsi="Arial" w:cs="Arial"/>
        </w:rPr>
        <w:lastRenderedPageBreak/>
        <w:t xml:space="preserve">Phosphorus </w:t>
      </w:r>
      <w:r w:rsidR="00FD7CF1" w:rsidRPr="2A9AFF1C">
        <w:rPr>
          <w:rFonts w:ascii="Arial" w:eastAsia="Arial" w:hAnsi="Arial" w:cs="Arial"/>
        </w:rPr>
        <w:t xml:space="preserve">Loading </w:t>
      </w:r>
      <w:r w:rsidR="00D4516C" w:rsidRPr="2A9AFF1C">
        <w:rPr>
          <w:rFonts w:ascii="Arial" w:eastAsia="Arial" w:hAnsi="Arial" w:cs="Arial"/>
        </w:rPr>
        <w:t>f</w:t>
      </w:r>
      <w:r w:rsidRPr="2A9AFF1C">
        <w:rPr>
          <w:rFonts w:ascii="Arial" w:eastAsia="Arial" w:hAnsi="Arial" w:cs="Arial"/>
        </w:rPr>
        <w:t>rom Groundwater</w:t>
      </w:r>
      <w:bookmarkEnd w:id="25"/>
    </w:p>
    <w:p w14:paraId="425B035A" w14:textId="77777777" w:rsidR="00BD5F50" w:rsidRPr="00022D0D" w:rsidRDefault="00BD5F50" w:rsidP="00743AEA">
      <w:pPr>
        <w:rPr>
          <w:rFonts w:ascii="Arial" w:hAnsi="Arial" w:cs="Arial"/>
          <w:b/>
          <w:sz w:val="22"/>
          <w:szCs w:val="22"/>
        </w:rPr>
      </w:pPr>
    </w:p>
    <w:p w14:paraId="31DC033E" w14:textId="0A57B860" w:rsidR="002265E8" w:rsidRDefault="15159F6A">
      <w:pPr>
        <w:rPr>
          <w:rFonts w:ascii="Arial" w:hAnsi="Arial" w:cs="Arial"/>
          <w:sz w:val="22"/>
          <w:szCs w:val="22"/>
        </w:rPr>
      </w:pPr>
      <w:r w:rsidRPr="15159F6A">
        <w:rPr>
          <w:rFonts w:ascii="Arial" w:eastAsia="Arial" w:hAnsi="Arial" w:cs="Arial"/>
          <w:sz w:val="22"/>
          <w:szCs w:val="22"/>
        </w:rPr>
        <w:t>The traditional tracking of phosphorus loads to the Great Lakes has focused on five main source classifications that have not included groundwater: direct industrial and municipal point sources; non-point or tributary sources; atmospheric deposition; and, upstream</w:t>
      </w:r>
      <w:r w:rsidR="00E83583">
        <w:rPr>
          <w:rFonts w:ascii="Arial" w:eastAsia="Arial" w:hAnsi="Arial" w:cs="Arial"/>
          <w:sz w:val="22"/>
          <w:szCs w:val="22"/>
        </w:rPr>
        <w:t xml:space="preserve"> sources</w:t>
      </w:r>
      <w:r w:rsidRPr="15159F6A">
        <w:rPr>
          <w:rFonts w:ascii="Arial" w:eastAsia="Arial" w:hAnsi="Arial" w:cs="Arial"/>
          <w:sz w:val="22"/>
          <w:szCs w:val="22"/>
        </w:rPr>
        <w:t>. This is understandable since monitoring of groundwater flow and quality on a large areal basis is complex and expensive. In estimating nutrient loading to the Great Lakes, groundwater contributions to tributaries are accounted as part of the total tributary load. What is missed is the nutrient contribution through direct discharge of groundwater that can occur either near the shore from permeable aquifers or at discrete points offshore. Groundwater was estimated to be a small component in Great Lakes water balances. However, it may play a critical role in delive</w:t>
      </w:r>
      <w:r w:rsidR="00640794">
        <w:rPr>
          <w:rFonts w:ascii="Arial" w:eastAsia="Arial" w:hAnsi="Arial" w:cs="Arial"/>
          <w:sz w:val="22"/>
          <w:szCs w:val="22"/>
        </w:rPr>
        <w:t xml:space="preserve">ring </w:t>
      </w:r>
      <w:r w:rsidRPr="15159F6A">
        <w:rPr>
          <w:rFonts w:ascii="Arial" w:eastAsia="Arial" w:hAnsi="Arial" w:cs="Arial"/>
          <w:sz w:val="22"/>
          <w:szCs w:val="22"/>
        </w:rPr>
        <w:t xml:space="preserve">nutrients to the lakes during the critical growing season when tributary flows are at or approaching their low-flow period. No evaluation of nutrient loading from groundwater to Lake Ontario was found and the report “Groundwater science relevant to the Great Lakes Water Quality Agreement: A Status Report” (Grannemaman and Van Stemvoort. Eds. Draft. 2015) acknowledges data gaps and research needs for understanding the effects of groundwater on nutrient enrichment of the Great Lakes surface waters. Four areas of priority science needs related to groundwater and nutrients are identified in the report and are listed in </w:t>
      </w:r>
      <w:r w:rsidRPr="00B31B99">
        <w:rPr>
          <w:rFonts w:ascii="Arial" w:eastAsia="Arial" w:hAnsi="Arial" w:cs="Arial"/>
          <w:b/>
          <w:sz w:val="22"/>
          <w:szCs w:val="22"/>
        </w:rPr>
        <w:t>Table 9</w:t>
      </w:r>
      <w:r w:rsidRPr="15159F6A">
        <w:rPr>
          <w:rFonts w:ascii="Arial" w:eastAsia="Arial" w:hAnsi="Arial" w:cs="Arial"/>
          <w:sz w:val="22"/>
          <w:szCs w:val="22"/>
        </w:rPr>
        <w:t xml:space="preserve"> below. It would seem that until these data gaps and research needs are filled, attempts to estimate the groundwater loading of phosphorus to Lake Ontario on a lake-wide scale would be challenging.</w:t>
      </w:r>
    </w:p>
    <w:p w14:paraId="071C02A5" w14:textId="7423A23B" w:rsidR="00193B91" w:rsidRDefault="00193B91">
      <w:pPr>
        <w:rPr>
          <w:rFonts w:ascii="Arial" w:hAnsi="Arial" w:cs="Arial"/>
          <w:sz w:val="22"/>
          <w:szCs w:val="22"/>
        </w:rPr>
      </w:pPr>
    </w:p>
    <w:tbl>
      <w:tblPr>
        <w:tblStyle w:val="TableGrid"/>
        <w:tblW w:w="0" w:type="auto"/>
        <w:jc w:val="center"/>
        <w:tblLook w:val="04A0" w:firstRow="1" w:lastRow="0" w:firstColumn="1" w:lastColumn="0" w:noHBand="0" w:noVBand="1"/>
      </w:tblPr>
      <w:tblGrid>
        <w:gridCol w:w="2608"/>
        <w:gridCol w:w="6032"/>
      </w:tblGrid>
      <w:tr w:rsidR="00193B91" w:rsidRPr="00094179" w14:paraId="68C7B372" w14:textId="77777777" w:rsidTr="00B31B99">
        <w:trPr>
          <w:jc w:val="center"/>
        </w:trPr>
        <w:tc>
          <w:tcPr>
            <w:tcW w:w="8640" w:type="dxa"/>
            <w:gridSpan w:val="2"/>
            <w:tcBorders>
              <w:top w:val="nil"/>
              <w:left w:val="nil"/>
              <w:right w:val="nil"/>
            </w:tcBorders>
          </w:tcPr>
          <w:p w14:paraId="6060486F" w14:textId="07F93043" w:rsidR="00193B91" w:rsidRPr="00094179" w:rsidRDefault="15159F6A" w:rsidP="00094179">
            <w:pPr>
              <w:rPr>
                <w:rFonts w:ascii="Arial" w:hAnsi="Arial" w:cs="Arial"/>
                <w:i/>
                <w:sz w:val="18"/>
                <w:szCs w:val="18"/>
              </w:rPr>
            </w:pPr>
            <w:r w:rsidRPr="75261302">
              <w:rPr>
                <w:rFonts w:ascii="Arial" w:eastAsia="Arial" w:hAnsi="Arial" w:cs="Arial"/>
                <w:b/>
                <w:bCs/>
                <w:i/>
                <w:iCs/>
                <w:color w:val="1F487C"/>
                <w:sz w:val="18"/>
                <w:szCs w:val="18"/>
              </w:rPr>
              <w:t>Table 9</w:t>
            </w:r>
            <w:r w:rsidRPr="75261302">
              <w:rPr>
                <w:rFonts w:ascii="Arial" w:eastAsia="Arial" w:hAnsi="Arial" w:cs="Arial"/>
                <w:i/>
                <w:iCs/>
                <w:color w:val="1F487C"/>
                <w:sz w:val="18"/>
                <w:szCs w:val="18"/>
              </w:rPr>
              <w:t>: Priority science needs related to groundwater and nutrients (from Grannemaman and Van Stemvoort. Eds. Draft 2015.</w:t>
            </w:r>
          </w:p>
        </w:tc>
      </w:tr>
      <w:tr w:rsidR="00193B91" w:rsidRPr="00094179" w14:paraId="41C229C9" w14:textId="77777777" w:rsidTr="75261302">
        <w:trPr>
          <w:jc w:val="center"/>
        </w:trPr>
        <w:tc>
          <w:tcPr>
            <w:tcW w:w="2608" w:type="dxa"/>
          </w:tcPr>
          <w:p w14:paraId="503C168C" w14:textId="77777777" w:rsidR="00193B91" w:rsidRPr="00094179" w:rsidRDefault="2A9AFF1C" w:rsidP="00094179">
            <w:pPr>
              <w:jc w:val="center"/>
              <w:rPr>
                <w:rFonts w:ascii="Arial" w:hAnsi="Arial" w:cs="Arial"/>
                <w:b/>
                <w:sz w:val="18"/>
                <w:szCs w:val="18"/>
              </w:rPr>
            </w:pPr>
            <w:r w:rsidRPr="2A9AFF1C">
              <w:rPr>
                <w:rFonts w:ascii="Arial" w:eastAsia="Arial" w:hAnsi="Arial" w:cs="Arial"/>
                <w:b/>
                <w:bCs/>
                <w:sz w:val="18"/>
                <w:szCs w:val="18"/>
              </w:rPr>
              <w:t>Priority Science Needs</w:t>
            </w:r>
          </w:p>
        </w:tc>
        <w:tc>
          <w:tcPr>
            <w:tcW w:w="6032" w:type="dxa"/>
          </w:tcPr>
          <w:p w14:paraId="2C39D58C" w14:textId="77777777" w:rsidR="00193B91" w:rsidRPr="00094179" w:rsidRDefault="2A9AFF1C" w:rsidP="00094179">
            <w:pPr>
              <w:jc w:val="center"/>
              <w:rPr>
                <w:rFonts w:ascii="Arial" w:hAnsi="Arial" w:cs="Arial"/>
                <w:b/>
                <w:sz w:val="18"/>
                <w:szCs w:val="18"/>
              </w:rPr>
            </w:pPr>
            <w:r w:rsidRPr="2A9AFF1C">
              <w:rPr>
                <w:rFonts w:ascii="Arial" w:eastAsia="Arial" w:hAnsi="Arial" w:cs="Arial"/>
                <w:b/>
                <w:bCs/>
                <w:sz w:val="18"/>
                <w:szCs w:val="18"/>
              </w:rPr>
              <w:t>Related needs and information gaps</w:t>
            </w:r>
          </w:p>
        </w:tc>
      </w:tr>
      <w:tr w:rsidR="00193B91" w:rsidRPr="00094179" w14:paraId="58C0718A" w14:textId="77777777" w:rsidTr="75261302">
        <w:trPr>
          <w:jc w:val="center"/>
        </w:trPr>
        <w:tc>
          <w:tcPr>
            <w:tcW w:w="2608" w:type="dxa"/>
          </w:tcPr>
          <w:p w14:paraId="50C9DA43" w14:textId="77777777" w:rsidR="00193B91" w:rsidRPr="00094179" w:rsidRDefault="2A9AFF1C" w:rsidP="00094179">
            <w:pPr>
              <w:rPr>
                <w:rFonts w:ascii="Arial" w:hAnsi="Arial" w:cs="Arial"/>
                <w:sz w:val="18"/>
                <w:szCs w:val="18"/>
              </w:rPr>
            </w:pPr>
            <w:r w:rsidRPr="2A9AFF1C">
              <w:rPr>
                <w:rFonts w:ascii="Arial" w:eastAsia="Arial" w:hAnsi="Arial" w:cs="Arial"/>
                <w:b/>
                <w:bCs/>
                <w:sz w:val="18"/>
                <w:szCs w:val="18"/>
              </w:rPr>
              <w:t>A</w:t>
            </w:r>
            <w:r w:rsidRPr="2A9AFF1C">
              <w:rPr>
                <w:rFonts w:ascii="Arial" w:eastAsia="Arial" w:hAnsi="Arial" w:cs="Arial"/>
                <w:sz w:val="18"/>
                <w:szCs w:val="18"/>
              </w:rPr>
              <w:t>. Linking land management and groundwater nutrient loading</w:t>
            </w:r>
          </w:p>
        </w:tc>
        <w:tc>
          <w:tcPr>
            <w:tcW w:w="6032" w:type="dxa"/>
          </w:tcPr>
          <w:p w14:paraId="6AC718CD" w14:textId="77777777" w:rsidR="00193B91" w:rsidRPr="00094179" w:rsidRDefault="2A9AFF1C" w:rsidP="2A9AFF1C">
            <w:pPr>
              <w:pStyle w:val="ListParagraph"/>
              <w:numPr>
                <w:ilvl w:val="0"/>
                <w:numId w:val="7"/>
              </w:numPr>
              <w:rPr>
                <w:rFonts w:ascii="Arial" w:eastAsia="Arial" w:hAnsi="Arial" w:cs="Arial"/>
                <w:sz w:val="18"/>
                <w:szCs w:val="18"/>
              </w:rPr>
            </w:pPr>
            <w:r w:rsidRPr="2A9AFF1C">
              <w:rPr>
                <w:rFonts w:ascii="Arial" w:eastAsia="Arial" w:hAnsi="Arial" w:cs="Arial"/>
                <w:sz w:val="18"/>
                <w:szCs w:val="18"/>
              </w:rPr>
              <w:t>Acknowledgement that groundwater nutrient loading is linked to land management</w:t>
            </w:r>
          </w:p>
          <w:p w14:paraId="730F4FDB" w14:textId="77777777" w:rsidR="00193B91" w:rsidRPr="00094179" w:rsidRDefault="2A9AFF1C" w:rsidP="2A9AFF1C">
            <w:pPr>
              <w:pStyle w:val="ListParagraph"/>
              <w:numPr>
                <w:ilvl w:val="0"/>
                <w:numId w:val="7"/>
              </w:numPr>
              <w:rPr>
                <w:rFonts w:ascii="Arial" w:eastAsia="Arial" w:hAnsi="Arial" w:cs="Arial"/>
                <w:sz w:val="18"/>
                <w:szCs w:val="18"/>
              </w:rPr>
            </w:pPr>
            <w:r w:rsidRPr="2A9AFF1C">
              <w:rPr>
                <w:rFonts w:ascii="Arial" w:eastAsia="Arial" w:hAnsi="Arial" w:cs="Arial"/>
                <w:sz w:val="18"/>
                <w:szCs w:val="18"/>
              </w:rPr>
              <w:t>Evaluation of the best management practices for reducing groundwater nutrient export to surface waters</w:t>
            </w:r>
          </w:p>
          <w:p w14:paraId="2D77673E" w14:textId="77777777" w:rsidR="00193B91" w:rsidRPr="00094179" w:rsidRDefault="2A9AFF1C" w:rsidP="2A9AFF1C">
            <w:pPr>
              <w:pStyle w:val="ListParagraph"/>
              <w:numPr>
                <w:ilvl w:val="0"/>
                <w:numId w:val="7"/>
              </w:numPr>
              <w:rPr>
                <w:rFonts w:ascii="Arial" w:eastAsia="Arial" w:hAnsi="Arial" w:cs="Arial"/>
                <w:sz w:val="18"/>
                <w:szCs w:val="18"/>
              </w:rPr>
            </w:pPr>
            <w:r w:rsidRPr="2A9AFF1C">
              <w:rPr>
                <w:rFonts w:ascii="Arial" w:eastAsia="Arial" w:hAnsi="Arial" w:cs="Arial"/>
                <w:sz w:val="18"/>
                <w:szCs w:val="18"/>
              </w:rPr>
              <w:t>Understanding the temporal lag between the implementation of best management practices and improvements in groundwater and surface water quality</w:t>
            </w:r>
          </w:p>
        </w:tc>
      </w:tr>
      <w:tr w:rsidR="00193B91" w:rsidRPr="00094179" w14:paraId="1348EFC4" w14:textId="77777777" w:rsidTr="75261302">
        <w:trPr>
          <w:jc w:val="center"/>
        </w:trPr>
        <w:tc>
          <w:tcPr>
            <w:tcW w:w="2608" w:type="dxa"/>
          </w:tcPr>
          <w:p w14:paraId="69D0A7ED" w14:textId="77777777" w:rsidR="00193B91" w:rsidRPr="00094179" w:rsidRDefault="2A9AFF1C" w:rsidP="00094179">
            <w:pPr>
              <w:rPr>
                <w:rFonts w:ascii="Arial" w:hAnsi="Arial" w:cs="Arial"/>
                <w:sz w:val="18"/>
                <w:szCs w:val="18"/>
              </w:rPr>
            </w:pPr>
            <w:r w:rsidRPr="2A9AFF1C">
              <w:rPr>
                <w:rFonts w:ascii="Arial" w:eastAsia="Arial" w:hAnsi="Arial" w:cs="Arial"/>
                <w:b/>
                <w:bCs/>
                <w:sz w:val="18"/>
                <w:szCs w:val="18"/>
              </w:rPr>
              <w:t>B</w:t>
            </w:r>
            <w:r w:rsidRPr="2A9AFF1C">
              <w:rPr>
                <w:rFonts w:ascii="Arial" w:eastAsia="Arial" w:hAnsi="Arial" w:cs="Arial"/>
                <w:sz w:val="18"/>
                <w:szCs w:val="18"/>
              </w:rPr>
              <w:t xml:space="preserve">. Role of </w:t>
            </w:r>
            <w:r w:rsidRPr="00DF3B2D">
              <w:rPr>
                <w:rFonts w:ascii="Arial" w:eastAsia="Arial" w:hAnsi="Arial" w:cs="Arial"/>
                <w:sz w:val="18"/>
                <w:szCs w:val="18"/>
              </w:rPr>
              <w:t>hot phenomena</w:t>
            </w:r>
            <w:r w:rsidRPr="2A9AFF1C">
              <w:rPr>
                <w:rFonts w:ascii="Arial" w:eastAsia="Arial" w:hAnsi="Arial" w:cs="Arial"/>
                <w:sz w:val="18"/>
                <w:szCs w:val="18"/>
              </w:rPr>
              <w:t xml:space="preserve"> with respect to groundwater nutrient fluxes</w:t>
            </w:r>
          </w:p>
        </w:tc>
        <w:tc>
          <w:tcPr>
            <w:tcW w:w="6032" w:type="dxa"/>
          </w:tcPr>
          <w:p w14:paraId="04C7256A" w14:textId="77777777" w:rsidR="00193B91" w:rsidRPr="00094179" w:rsidRDefault="2A9AFF1C" w:rsidP="2A9AFF1C">
            <w:pPr>
              <w:pStyle w:val="ListParagraph"/>
              <w:numPr>
                <w:ilvl w:val="0"/>
                <w:numId w:val="8"/>
              </w:numPr>
              <w:rPr>
                <w:rFonts w:ascii="Arial" w:eastAsia="Arial" w:hAnsi="Arial" w:cs="Arial"/>
                <w:sz w:val="18"/>
                <w:szCs w:val="18"/>
              </w:rPr>
            </w:pPr>
            <w:r w:rsidRPr="2A9AFF1C">
              <w:rPr>
                <w:rFonts w:ascii="Arial" w:eastAsia="Arial" w:hAnsi="Arial" w:cs="Arial"/>
                <w:sz w:val="18"/>
                <w:szCs w:val="18"/>
              </w:rPr>
              <w:t>Groundwater sampling to evaluate the spatial and temporal variability associated with the hot phenomena</w:t>
            </w:r>
          </w:p>
          <w:p w14:paraId="66F2FFB7" w14:textId="77777777" w:rsidR="00193B91" w:rsidRPr="00094179" w:rsidRDefault="2A9AFF1C" w:rsidP="2A9AFF1C">
            <w:pPr>
              <w:pStyle w:val="ListParagraph"/>
              <w:numPr>
                <w:ilvl w:val="0"/>
                <w:numId w:val="8"/>
              </w:numPr>
              <w:rPr>
                <w:rFonts w:ascii="Arial" w:eastAsia="Arial" w:hAnsi="Arial" w:cs="Arial"/>
                <w:sz w:val="18"/>
                <w:szCs w:val="18"/>
              </w:rPr>
            </w:pPr>
            <w:r w:rsidRPr="2A9AFF1C">
              <w:rPr>
                <w:rFonts w:ascii="Arial" w:eastAsia="Arial" w:hAnsi="Arial" w:cs="Arial"/>
                <w:sz w:val="18"/>
                <w:szCs w:val="18"/>
              </w:rPr>
              <w:t>Research on the importance of the hot phenomena with respect to direct groundwater nutrient discharge to the Great Lakes</w:t>
            </w:r>
          </w:p>
        </w:tc>
      </w:tr>
      <w:tr w:rsidR="00193B91" w:rsidRPr="00094179" w14:paraId="6B9111E9" w14:textId="77777777" w:rsidTr="75261302">
        <w:trPr>
          <w:jc w:val="center"/>
        </w:trPr>
        <w:tc>
          <w:tcPr>
            <w:tcW w:w="2608" w:type="dxa"/>
          </w:tcPr>
          <w:p w14:paraId="7022F556" w14:textId="77777777" w:rsidR="00193B91" w:rsidRPr="00094179" w:rsidRDefault="2A9AFF1C" w:rsidP="00094179">
            <w:pPr>
              <w:rPr>
                <w:rFonts w:ascii="Arial" w:hAnsi="Arial" w:cs="Arial"/>
                <w:sz w:val="18"/>
                <w:szCs w:val="18"/>
              </w:rPr>
            </w:pPr>
            <w:r w:rsidRPr="2A9AFF1C">
              <w:rPr>
                <w:rFonts w:ascii="Arial" w:eastAsia="Arial" w:hAnsi="Arial" w:cs="Arial"/>
                <w:b/>
                <w:bCs/>
                <w:sz w:val="18"/>
                <w:szCs w:val="18"/>
              </w:rPr>
              <w:t>C</w:t>
            </w:r>
            <w:r w:rsidRPr="2A9AFF1C">
              <w:rPr>
                <w:rFonts w:ascii="Arial" w:eastAsia="Arial" w:hAnsi="Arial" w:cs="Arial"/>
                <w:sz w:val="18"/>
                <w:szCs w:val="18"/>
              </w:rPr>
              <w:t>. Upscaling of site specific knowledge</w:t>
            </w:r>
          </w:p>
        </w:tc>
        <w:tc>
          <w:tcPr>
            <w:tcW w:w="6032" w:type="dxa"/>
          </w:tcPr>
          <w:p w14:paraId="082ADADB" w14:textId="77777777" w:rsidR="00193B91" w:rsidRPr="00094179" w:rsidRDefault="2A9AFF1C" w:rsidP="2A9AFF1C">
            <w:pPr>
              <w:pStyle w:val="ListParagraph"/>
              <w:numPr>
                <w:ilvl w:val="0"/>
                <w:numId w:val="9"/>
              </w:numPr>
              <w:rPr>
                <w:rFonts w:ascii="Arial" w:eastAsia="Arial" w:hAnsi="Arial" w:cs="Arial"/>
                <w:sz w:val="18"/>
                <w:szCs w:val="18"/>
              </w:rPr>
            </w:pPr>
            <w:r w:rsidRPr="2A9AFF1C">
              <w:rPr>
                <w:rFonts w:ascii="Arial" w:eastAsia="Arial" w:hAnsi="Arial" w:cs="Arial"/>
                <w:sz w:val="18"/>
                <w:szCs w:val="18"/>
              </w:rPr>
              <w:t>Development of tools for scaling up local groundwater knowledge for application at the watershed and basin scales</w:t>
            </w:r>
          </w:p>
          <w:p w14:paraId="6F1ACBB6" w14:textId="77777777" w:rsidR="00193B91" w:rsidRPr="00094179" w:rsidRDefault="2A9AFF1C" w:rsidP="2A9AFF1C">
            <w:pPr>
              <w:pStyle w:val="ListParagraph"/>
              <w:numPr>
                <w:ilvl w:val="0"/>
                <w:numId w:val="9"/>
              </w:numPr>
              <w:rPr>
                <w:rFonts w:ascii="Arial" w:eastAsia="Arial" w:hAnsi="Arial" w:cs="Arial"/>
                <w:sz w:val="18"/>
                <w:szCs w:val="18"/>
              </w:rPr>
            </w:pPr>
            <w:r w:rsidRPr="2A9AFF1C">
              <w:rPr>
                <w:rFonts w:ascii="Arial" w:eastAsia="Arial" w:hAnsi="Arial" w:cs="Arial"/>
                <w:sz w:val="18"/>
                <w:szCs w:val="18"/>
              </w:rPr>
              <w:t>Identify the landscape controls on groundwater nutrient fluxes</w:t>
            </w:r>
          </w:p>
          <w:p w14:paraId="7206023F" w14:textId="77777777" w:rsidR="00193B91" w:rsidRPr="00094179" w:rsidRDefault="2A9AFF1C" w:rsidP="2A9AFF1C">
            <w:pPr>
              <w:pStyle w:val="ListParagraph"/>
              <w:numPr>
                <w:ilvl w:val="0"/>
                <w:numId w:val="9"/>
              </w:numPr>
              <w:rPr>
                <w:rFonts w:ascii="Arial" w:eastAsia="Arial" w:hAnsi="Arial" w:cs="Arial"/>
                <w:sz w:val="18"/>
                <w:szCs w:val="18"/>
              </w:rPr>
            </w:pPr>
            <w:r w:rsidRPr="2A9AFF1C">
              <w:rPr>
                <w:rFonts w:ascii="Arial" w:eastAsia="Arial" w:hAnsi="Arial" w:cs="Arial"/>
                <w:sz w:val="18"/>
                <w:szCs w:val="18"/>
              </w:rPr>
              <w:t>Identify priority watersheds in which to focus research efforts</w:t>
            </w:r>
          </w:p>
        </w:tc>
      </w:tr>
      <w:tr w:rsidR="00193B91" w:rsidRPr="00094179" w14:paraId="1AC0D3DF" w14:textId="77777777" w:rsidTr="75261302">
        <w:trPr>
          <w:jc w:val="center"/>
        </w:trPr>
        <w:tc>
          <w:tcPr>
            <w:tcW w:w="2608" w:type="dxa"/>
          </w:tcPr>
          <w:p w14:paraId="37690E8E" w14:textId="77777777" w:rsidR="00193B91" w:rsidRPr="00094179" w:rsidRDefault="2A9AFF1C" w:rsidP="00094179">
            <w:pPr>
              <w:rPr>
                <w:rFonts w:ascii="Arial" w:hAnsi="Arial" w:cs="Arial"/>
                <w:sz w:val="18"/>
                <w:szCs w:val="18"/>
              </w:rPr>
            </w:pPr>
            <w:r w:rsidRPr="2A9AFF1C">
              <w:rPr>
                <w:rFonts w:ascii="Arial" w:eastAsia="Arial" w:hAnsi="Arial" w:cs="Arial"/>
                <w:b/>
                <w:bCs/>
                <w:sz w:val="18"/>
                <w:szCs w:val="18"/>
              </w:rPr>
              <w:t>D</w:t>
            </w:r>
            <w:r w:rsidRPr="2A9AFF1C">
              <w:rPr>
                <w:rFonts w:ascii="Arial" w:eastAsia="Arial" w:hAnsi="Arial" w:cs="Arial"/>
                <w:sz w:val="18"/>
                <w:szCs w:val="18"/>
              </w:rPr>
              <w:t>. Basin-wide assessment of groundwater</w:t>
            </w:r>
          </w:p>
        </w:tc>
        <w:tc>
          <w:tcPr>
            <w:tcW w:w="6032" w:type="dxa"/>
          </w:tcPr>
          <w:p w14:paraId="5460419D" w14:textId="77777777" w:rsidR="00193B91" w:rsidRPr="00094179" w:rsidRDefault="2A9AFF1C" w:rsidP="2A9AFF1C">
            <w:pPr>
              <w:pStyle w:val="ListParagraph"/>
              <w:numPr>
                <w:ilvl w:val="0"/>
                <w:numId w:val="10"/>
              </w:numPr>
              <w:rPr>
                <w:rFonts w:ascii="Arial" w:eastAsia="Arial" w:hAnsi="Arial" w:cs="Arial"/>
                <w:sz w:val="18"/>
                <w:szCs w:val="18"/>
              </w:rPr>
            </w:pPr>
            <w:r w:rsidRPr="2A9AFF1C">
              <w:rPr>
                <w:rFonts w:ascii="Arial" w:eastAsia="Arial" w:hAnsi="Arial" w:cs="Arial"/>
                <w:sz w:val="18"/>
                <w:szCs w:val="18"/>
              </w:rPr>
              <w:t>Compile historical groundwater data</w:t>
            </w:r>
          </w:p>
          <w:p w14:paraId="0BC210AF" w14:textId="77777777" w:rsidR="00193B91" w:rsidRPr="00094179" w:rsidRDefault="2A9AFF1C" w:rsidP="2A9AFF1C">
            <w:pPr>
              <w:pStyle w:val="ListParagraph"/>
              <w:numPr>
                <w:ilvl w:val="0"/>
                <w:numId w:val="10"/>
              </w:numPr>
              <w:rPr>
                <w:rFonts w:ascii="Arial" w:eastAsia="Arial" w:hAnsi="Arial" w:cs="Arial"/>
                <w:sz w:val="18"/>
                <w:szCs w:val="18"/>
              </w:rPr>
            </w:pPr>
            <w:r w:rsidRPr="2A9AFF1C">
              <w:rPr>
                <w:rFonts w:ascii="Arial" w:eastAsia="Arial" w:hAnsi="Arial" w:cs="Arial"/>
                <w:sz w:val="18"/>
                <w:szCs w:val="18"/>
              </w:rPr>
              <w:t>Augment monitoring networks to assess groundwater nutrient trends</w:t>
            </w:r>
          </w:p>
          <w:p w14:paraId="2F06CB96" w14:textId="77777777" w:rsidR="00193B91" w:rsidRPr="00094179" w:rsidRDefault="2A9AFF1C" w:rsidP="2A9AFF1C">
            <w:pPr>
              <w:pStyle w:val="ListParagraph"/>
              <w:numPr>
                <w:ilvl w:val="0"/>
                <w:numId w:val="10"/>
              </w:numPr>
              <w:rPr>
                <w:rFonts w:ascii="Arial" w:eastAsia="Arial" w:hAnsi="Arial" w:cs="Arial"/>
                <w:sz w:val="18"/>
                <w:szCs w:val="18"/>
              </w:rPr>
            </w:pPr>
            <w:r w:rsidRPr="2A9AFF1C">
              <w:rPr>
                <w:rFonts w:ascii="Arial" w:eastAsia="Arial" w:hAnsi="Arial" w:cs="Arial"/>
                <w:sz w:val="18"/>
                <w:szCs w:val="18"/>
              </w:rPr>
              <w:t>Regular systematic assessment of groundwater nutrient trends in the Great Lakes Basin</w:t>
            </w:r>
          </w:p>
          <w:p w14:paraId="32BD144E" w14:textId="77777777" w:rsidR="00193B91" w:rsidRPr="00094179" w:rsidRDefault="2A9AFF1C" w:rsidP="2A9AFF1C">
            <w:pPr>
              <w:pStyle w:val="ListParagraph"/>
              <w:numPr>
                <w:ilvl w:val="0"/>
                <w:numId w:val="10"/>
              </w:numPr>
              <w:rPr>
                <w:rFonts w:ascii="Arial" w:eastAsia="Arial" w:hAnsi="Arial" w:cs="Arial"/>
                <w:sz w:val="18"/>
                <w:szCs w:val="18"/>
              </w:rPr>
            </w:pPr>
            <w:r w:rsidRPr="2A9AFF1C">
              <w:rPr>
                <w:rFonts w:ascii="Arial" w:eastAsia="Arial" w:hAnsi="Arial" w:cs="Arial"/>
                <w:sz w:val="18"/>
                <w:szCs w:val="18"/>
              </w:rPr>
              <w:t>Increase availability of hydrogeological mapping products</w:t>
            </w:r>
          </w:p>
        </w:tc>
      </w:tr>
    </w:tbl>
    <w:p w14:paraId="579C72EB" w14:textId="40C4D65D" w:rsidR="002265E8" w:rsidRDefault="002265E8">
      <w:pPr>
        <w:rPr>
          <w:rFonts w:ascii="Arial" w:hAnsi="Arial" w:cs="Arial"/>
          <w:sz w:val="22"/>
          <w:szCs w:val="22"/>
        </w:rPr>
      </w:pPr>
    </w:p>
    <w:p w14:paraId="5A6079B0" w14:textId="0BDB764B" w:rsidR="006C2221" w:rsidRDefault="006C2221">
      <w:pPr>
        <w:rPr>
          <w:rFonts w:ascii="Arial" w:hAnsi="Arial" w:cs="Arial"/>
          <w:sz w:val="22"/>
          <w:szCs w:val="22"/>
        </w:rPr>
      </w:pPr>
    </w:p>
    <w:p w14:paraId="7D55DE01" w14:textId="4774B934" w:rsidR="00E352C2" w:rsidRDefault="00E352C2">
      <w:pPr>
        <w:rPr>
          <w:rFonts w:ascii="Arial" w:hAnsi="Arial" w:cs="Arial"/>
          <w:sz w:val="22"/>
          <w:szCs w:val="22"/>
        </w:rPr>
      </w:pPr>
    </w:p>
    <w:p w14:paraId="63F1CEF0" w14:textId="006B65D3" w:rsidR="00E352C2" w:rsidRDefault="00E352C2">
      <w:pPr>
        <w:rPr>
          <w:rFonts w:ascii="Arial" w:hAnsi="Arial" w:cs="Arial"/>
          <w:sz w:val="22"/>
          <w:szCs w:val="22"/>
        </w:rPr>
      </w:pPr>
    </w:p>
    <w:p w14:paraId="332E08C0" w14:textId="59DF6EEC" w:rsidR="001E6E5A" w:rsidRDefault="001E6E5A">
      <w:pPr>
        <w:rPr>
          <w:rFonts w:ascii="Arial" w:hAnsi="Arial" w:cs="Arial"/>
          <w:sz w:val="22"/>
          <w:szCs w:val="22"/>
        </w:rPr>
      </w:pPr>
    </w:p>
    <w:p w14:paraId="6BAF34C4" w14:textId="3E6BB031" w:rsidR="001E6E5A" w:rsidRDefault="001E6E5A">
      <w:pPr>
        <w:rPr>
          <w:rFonts w:ascii="Arial" w:hAnsi="Arial" w:cs="Arial"/>
          <w:sz w:val="22"/>
          <w:szCs w:val="22"/>
        </w:rPr>
      </w:pPr>
    </w:p>
    <w:p w14:paraId="445321B7" w14:textId="77777777" w:rsidR="001E6E5A" w:rsidRDefault="001E6E5A">
      <w:pPr>
        <w:rPr>
          <w:rFonts w:ascii="Arial" w:hAnsi="Arial" w:cs="Arial"/>
          <w:sz w:val="22"/>
          <w:szCs w:val="22"/>
        </w:rPr>
      </w:pPr>
    </w:p>
    <w:p w14:paraId="5C54C00E" w14:textId="1F1454AF" w:rsidR="00067800" w:rsidRPr="00496503" w:rsidRDefault="00067800" w:rsidP="00E07992">
      <w:pPr>
        <w:pStyle w:val="Heading3"/>
        <w:rPr>
          <w:rFonts w:ascii="Arial" w:hAnsi="Arial" w:cs="Arial"/>
          <w:color w:val="1F497D" w:themeColor="text2"/>
        </w:rPr>
      </w:pPr>
      <w:bookmarkStart w:id="26" w:name="_Toc449372756"/>
      <w:r w:rsidRPr="2A9AFF1C">
        <w:rPr>
          <w:rFonts w:ascii="Arial" w:eastAsia="Arial" w:hAnsi="Arial" w:cs="Arial"/>
          <w:color w:val="1F497D" w:themeColor="text2"/>
        </w:rPr>
        <w:lastRenderedPageBreak/>
        <w:t>Conclusions</w:t>
      </w:r>
      <w:bookmarkEnd w:id="26"/>
    </w:p>
    <w:p w14:paraId="69EA7878" w14:textId="77777777" w:rsidR="00934B8D" w:rsidRPr="00022D0D" w:rsidRDefault="00934B8D">
      <w:pPr>
        <w:rPr>
          <w:rFonts w:ascii="Arial" w:hAnsi="Arial" w:cs="Arial"/>
          <w:sz w:val="22"/>
          <w:szCs w:val="22"/>
        </w:rPr>
      </w:pPr>
    </w:p>
    <w:p w14:paraId="0FECCE3F" w14:textId="3CAF13A3" w:rsidR="0070654A" w:rsidRDefault="15159F6A" w:rsidP="2A9AFF1C">
      <w:pPr>
        <w:pStyle w:val="ListParagraph"/>
        <w:numPr>
          <w:ilvl w:val="0"/>
          <w:numId w:val="11"/>
        </w:numPr>
        <w:rPr>
          <w:rFonts w:ascii="Arial" w:eastAsia="Arial" w:hAnsi="Arial" w:cs="Arial"/>
          <w:sz w:val="22"/>
          <w:szCs w:val="22"/>
        </w:rPr>
      </w:pPr>
      <w:r w:rsidRPr="15159F6A">
        <w:rPr>
          <w:rFonts w:ascii="Arial" w:eastAsia="Arial" w:hAnsi="Arial" w:cs="Arial"/>
          <w:sz w:val="22"/>
          <w:szCs w:val="22"/>
        </w:rPr>
        <w:t>The Lake Ontario loading data presented by Dolan and Chapra (2012) exhibited statistically significant declining linear trend from 1980 to 2008 and has not exceeded its target load of 7,000 mT/year since the mid-1980s. However, recent analysis of total phosphorus loading to Lake Ontario from upstream sources via the Niagara River provides an annual estimate of approximately 5550 metric tonnes per year since the 2000 water year. This revised annual average is 4 times greater than the annual average (1385 mT/year) provided by Dolan and Chapra (2012). In addition, the recent analysis of upstream loads indicates that six out of 26 years from 1990 to 2015, the load from the Niagara River alone has accounted for or exceeded the GLWQA total Lake Ontario loading target of 7000 mT/year.</w:t>
      </w:r>
    </w:p>
    <w:p w14:paraId="75FDCF87" w14:textId="77777777" w:rsidR="00141AD8" w:rsidRDefault="00141AD8" w:rsidP="00141AD8">
      <w:pPr>
        <w:pStyle w:val="ListParagraph"/>
        <w:ind w:left="360"/>
        <w:rPr>
          <w:rFonts w:ascii="Arial" w:hAnsi="Arial" w:cs="Arial"/>
          <w:sz w:val="22"/>
          <w:szCs w:val="22"/>
        </w:rPr>
      </w:pPr>
    </w:p>
    <w:p w14:paraId="620AF396" w14:textId="41D931A7" w:rsidR="005D7631" w:rsidRDefault="2A9AFF1C" w:rsidP="2A9AFF1C">
      <w:pPr>
        <w:pStyle w:val="ListParagraph"/>
        <w:numPr>
          <w:ilvl w:val="0"/>
          <w:numId w:val="11"/>
        </w:numPr>
        <w:rPr>
          <w:rFonts w:ascii="Arial" w:eastAsia="Arial" w:hAnsi="Arial" w:cs="Arial"/>
          <w:sz w:val="22"/>
          <w:szCs w:val="22"/>
        </w:rPr>
      </w:pPr>
      <w:r w:rsidRPr="2A9AFF1C">
        <w:rPr>
          <w:rFonts w:ascii="Arial" w:eastAsia="Arial" w:hAnsi="Arial" w:cs="Arial"/>
          <w:sz w:val="22"/>
          <w:szCs w:val="22"/>
        </w:rPr>
        <w:t>The total phosphorus loads from U.S. and Canadian tributaries, and municipal and industrial wastewater treatment plants to Lake Ontario have decreased from 1976 to 2008 by 77%, 61% and 65%, respectively.</w:t>
      </w:r>
    </w:p>
    <w:p w14:paraId="5F05CDAF" w14:textId="77777777" w:rsidR="00155ACF" w:rsidRPr="00155ACF" w:rsidRDefault="00155ACF" w:rsidP="00155ACF">
      <w:pPr>
        <w:pStyle w:val="ListParagraph"/>
        <w:rPr>
          <w:rFonts w:ascii="Arial" w:hAnsi="Arial" w:cs="Arial"/>
          <w:sz w:val="22"/>
          <w:szCs w:val="22"/>
        </w:rPr>
      </w:pPr>
    </w:p>
    <w:p w14:paraId="4452BD04" w14:textId="631B707D" w:rsidR="00155ACF" w:rsidRPr="005D7631" w:rsidRDefault="2A9AFF1C" w:rsidP="2A9AFF1C">
      <w:pPr>
        <w:pStyle w:val="ListParagraph"/>
        <w:numPr>
          <w:ilvl w:val="0"/>
          <w:numId w:val="11"/>
        </w:numPr>
        <w:rPr>
          <w:rFonts w:ascii="Arial" w:eastAsia="Arial" w:hAnsi="Arial" w:cs="Arial"/>
          <w:sz w:val="22"/>
          <w:szCs w:val="22"/>
        </w:rPr>
      </w:pPr>
      <w:r w:rsidRPr="2A9AFF1C">
        <w:rPr>
          <w:rFonts w:ascii="Arial" w:eastAsia="Arial" w:hAnsi="Arial" w:cs="Arial"/>
          <w:sz w:val="22"/>
          <w:szCs w:val="22"/>
        </w:rPr>
        <w:t>Studies of nutrient loading from agricultural watersheds in southwestern Ontario have found that a considerable amount of the nutrient and suspended sediment loading occurs during the December to March period of the year. If Lake Ontario’s agricultural watershed have a similar seasonal pattern, current loading estimates from these tributaries may be low due to the lack of winter to early spring monitoring and the prorating of December to March nutrient concentrations based on data covering the April to November period.</w:t>
      </w:r>
    </w:p>
    <w:p w14:paraId="4C3D8490" w14:textId="77777777" w:rsidR="00EC7EEF" w:rsidRPr="00EC7EEF" w:rsidRDefault="00EC7EEF" w:rsidP="00EC7EEF">
      <w:pPr>
        <w:rPr>
          <w:rFonts w:ascii="Arial" w:hAnsi="Arial" w:cs="Arial"/>
          <w:sz w:val="22"/>
          <w:szCs w:val="22"/>
        </w:rPr>
      </w:pPr>
    </w:p>
    <w:p w14:paraId="1CE95A07" w14:textId="57F6A4B8" w:rsidR="00EF4C74" w:rsidRDefault="2A9AFF1C" w:rsidP="2A9AFF1C">
      <w:pPr>
        <w:pStyle w:val="ListParagraph"/>
        <w:numPr>
          <w:ilvl w:val="0"/>
          <w:numId w:val="11"/>
        </w:numPr>
        <w:rPr>
          <w:rFonts w:ascii="Arial" w:eastAsia="Arial" w:hAnsi="Arial" w:cs="Arial"/>
          <w:sz w:val="22"/>
          <w:szCs w:val="22"/>
        </w:rPr>
      </w:pPr>
      <w:r w:rsidRPr="2A9AFF1C">
        <w:rPr>
          <w:rFonts w:ascii="Arial" w:eastAsia="Arial" w:hAnsi="Arial" w:cs="Arial"/>
          <w:sz w:val="22"/>
          <w:szCs w:val="22"/>
        </w:rPr>
        <w:t xml:space="preserve">No information is available for the estimation of nutrient contributions from direct groundwater discharge and this represents an information gap in the loading estimates for Lake Ontario. </w:t>
      </w:r>
    </w:p>
    <w:p w14:paraId="0BC5D934" w14:textId="77777777" w:rsidR="00EF4C74" w:rsidRPr="00022D0D" w:rsidRDefault="00EF4C74">
      <w:pPr>
        <w:rPr>
          <w:rFonts w:ascii="Arial" w:hAnsi="Arial" w:cs="Arial"/>
          <w:sz w:val="22"/>
          <w:szCs w:val="22"/>
        </w:rPr>
      </w:pPr>
    </w:p>
    <w:p w14:paraId="0AB750AD" w14:textId="77777777" w:rsidR="00926941" w:rsidRDefault="00926941">
      <w:pPr>
        <w:rPr>
          <w:rFonts w:ascii="Arial" w:hAnsi="Arial" w:cs="Arial"/>
          <w:sz w:val="22"/>
          <w:szCs w:val="22"/>
        </w:rPr>
      </w:pPr>
      <w:r>
        <w:rPr>
          <w:rFonts w:ascii="Arial" w:hAnsi="Arial" w:cs="Arial"/>
          <w:sz w:val="22"/>
          <w:szCs w:val="22"/>
        </w:rPr>
        <w:br w:type="page"/>
      </w:r>
    </w:p>
    <w:p w14:paraId="4C419768" w14:textId="25D8D6DB" w:rsidR="00022D0D" w:rsidRPr="00496503" w:rsidRDefault="00CD2E4E" w:rsidP="00E07992">
      <w:pPr>
        <w:pStyle w:val="Heading1"/>
        <w:rPr>
          <w:rFonts w:ascii="Arial" w:hAnsi="Arial" w:cs="Arial"/>
        </w:rPr>
      </w:pPr>
      <w:bookmarkStart w:id="27" w:name="_Toc449372757"/>
      <w:r w:rsidRPr="2A9AFF1C">
        <w:rPr>
          <w:rFonts w:ascii="Arial" w:eastAsia="Arial" w:hAnsi="Arial" w:cs="Arial"/>
        </w:rPr>
        <w:lastRenderedPageBreak/>
        <w:t>Nutrient</w:t>
      </w:r>
      <w:r w:rsidR="00022D0D" w:rsidRPr="2A9AFF1C">
        <w:rPr>
          <w:rFonts w:ascii="Arial" w:eastAsia="Arial" w:hAnsi="Arial" w:cs="Arial"/>
        </w:rPr>
        <w:t xml:space="preserve"> Status of Lake Ontario</w:t>
      </w:r>
      <w:bookmarkEnd w:id="27"/>
    </w:p>
    <w:p w14:paraId="0B5A441B" w14:textId="77777777" w:rsidR="00022D0D" w:rsidRPr="00022D0D" w:rsidRDefault="00022D0D" w:rsidP="00022D0D">
      <w:pPr>
        <w:rPr>
          <w:rFonts w:ascii="Arial" w:hAnsi="Arial" w:cs="Arial"/>
          <w:b/>
          <w:sz w:val="22"/>
          <w:szCs w:val="22"/>
        </w:rPr>
      </w:pPr>
    </w:p>
    <w:p w14:paraId="20F372B0" w14:textId="77777777" w:rsidR="00022D0D" w:rsidRPr="00496503" w:rsidRDefault="00022D0D" w:rsidP="00E07992">
      <w:pPr>
        <w:pStyle w:val="Heading2"/>
        <w:rPr>
          <w:rFonts w:ascii="Arial" w:hAnsi="Arial" w:cs="Arial"/>
        </w:rPr>
      </w:pPr>
      <w:bookmarkStart w:id="28" w:name="_Toc449372758"/>
      <w:r w:rsidRPr="2A9AFF1C">
        <w:rPr>
          <w:rFonts w:ascii="Arial" w:eastAsia="Arial" w:hAnsi="Arial" w:cs="Arial"/>
        </w:rPr>
        <w:t>Introduction</w:t>
      </w:r>
      <w:bookmarkEnd w:id="28"/>
      <w:r w:rsidRPr="2A9AFF1C">
        <w:rPr>
          <w:rFonts w:ascii="Arial" w:eastAsia="Arial" w:hAnsi="Arial" w:cs="Arial"/>
        </w:rPr>
        <w:t xml:space="preserve">  </w:t>
      </w:r>
    </w:p>
    <w:p w14:paraId="36838A3A" w14:textId="77777777" w:rsidR="00022D0D" w:rsidRPr="00022D0D" w:rsidRDefault="00022D0D" w:rsidP="00022D0D">
      <w:pPr>
        <w:pStyle w:val="ListParagraph"/>
        <w:ind w:left="0"/>
        <w:rPr>
          <w:rFonts w:ascii="Arial" w:hAnsi="Arial" w:cs="Arial"/>
          <w:sz w:val="22"/>
          <w:szCs w:val="22"/>
        </w:rPr>
      </w:pPr>
    </w:p>
    <w:p w14:paraId="6F5AA710" w14:textId="6248E881" w:rsidR="00022D0D" w:rsidRPr="00022D0D" w:rsidRDefault="15159F6A" w:rsidP="00022D0D">
      <w:pPr>
        <w:pStyle w:val="ListParagraph"/>
        <w:ind w:left="0"/>
        <w:rPr>
          <w:rFonts w:ascii="Arial" w:hAnsi="Arial" w:cs="Arial"/>
          <w:sz w:val="22"/>
          <w:szCs w:val="22"/>
        </w:rPr>
      </w:pPr>
      <w:r w:rsidRPr="15159F6A">
        <w:rPr>
          <w:rFonts w:ascii="Arial" w:eastAsia="Arial" w:hAnsi="Arial" w:cs="Arial"/>
          <w:sz w:val="22"/>
          <w:szCs w:val="22"/>
        </w:rPr>
        <w:t xml:space="preserve">The following section provides a status assessment of nutrients within Lake Ontario. The discussion is organized into three coarse geographical classifications of the Lake; offshore, nearshore and embayments. For this report “embayments” are defined as bodies of water that are not part of the open lake where water exchange occurs freely.  The shoreline within these embayments form part of the overall Lake Ontario coastline and they are generally included as part of the Lake’s nearshore. Due to the reduced exchange of water with the </w:t>
      </w:r>
      <w:r w:rsidR="00717166">
        <w:rPr>
          <w:rFonts w:ascii="Arial" w:eastAsia="Arial" w:hAnsi="Arial" w:cs="Arial"/>
          <w:sz w:val="22"/>
          <w:szCs w:val="22"/>
        </w:rPr>
        <w:t>l</w:t>
      </w:r>
      <w:r w:rsidRPr="15159F6A">
        <w:rPr>
          <w:rFonts w:ascii="Arial" w:eastAsia="Arial" w:hAnsi="Arial" w:cs="Arial"/>
          <w:sz w:val="22"/>
          <w:szCs w:val="22"/>
        </w:rPr>
        <w:t xml:space="preserve">ake, water quality within the embayments is influenced more by their surrounding landscape rather than the main lake conditions. The Bay of Quinte, Hamilton Harbour on the north shore and Irondequoit Bay and Soddus Bay on the south shore are examples of bodies of water included as embayments in this report. </w:t>
      </w:r>
    </w:p>
    <w:p w14:paraId="03C80268" w14:textId="77777777" w:rsidR="00022D0D" w:rsidRPr="00022D0D" w:rsidRDefault="00022D0D" w:rsidP="00022D0D">
      <w:pPr>
        <w:pStyle w:val="ListParagraph"/>
        <w:ind w:left="0"/>
        <w:rPr>
          <w:rFonts w:ascii="Arial" w:hAnsi="Arial" w:cs="Arial"/>
          <w:sz w:val="22"/>
          <w:szCs w:val="22"/>
        </w:rPr>
      </w:pPr>
    </w:p>
    <w:p w14:paraId="2B111158" w14:textId="5CD73F29" w:rsidR="00022D0D" w:rsidRPr="00022D0D" w:rsidRDefault="2A9AFF1C" w:rsidP="00022D0D">
      <w:pPr>
        <w:pStyle w:val="ListParagraph"/>
        <w:ind w:left="0"/>
        <w:rPr>
          <w:rFonts w:ascii="Arial" w:hAnsi="Arial" w:cs="Arial"/>
          <w:sz w:val="22"/>
          <w:szCs w:val="22"/>
        </w:rPr>
      </w:pPr>
      <w:r w:rsidRPr="2A9AFF1C">
        <w:rPr>
          <w:rFonts w:ascii="Arial" w:eastAsia="Arial" w:hAnsi="Arial" w:cs="Arial"/>
          <w:sz w:val="22"/>
          <w:szCs w:val="22"/>
        </w:rPr>
        <w:t>The status of the offshore and nearshore includes discussions on the temporal, seasonal and spatial nutrient patterns in these Lake Ontario zones. The embayments section provides a summary of conditions within each embayment and actions to address their nutrient problems. The assessment is based on a review of scientific literature, government reports and gray literature.</w:t>
      </w:r>
    </w:p>
    <w:p w14:paraId="4380EDB0" w14:textId="77777777" w:rsidR="00022D0D" w:rsidRDefault="00022D0D">
      <w:pPr>
        <w:rPr>
          <w:rFonts w:ascii="Arial" w:hAnsi="Arial" w:cs="Arial"/>
          <w:b/>
          <w:sz w:val="22"/>
          <w:szCs w:val="22"/>
        </w:rPr>
      </w:pPr>
    </w:p>
    <w:p w14:paraId="442B4D4F" w14:textId="77777777" w:rsidR="00022D0D" w:rsidRDefault="00022D0D">
      <w:pPr>
        <w:rPr>
          <w:rFonts w:ascii="Arial" w:hAnsi="Arial" w:cs="Arial"/>
          <w:b/>
          <w:sz w:val="22"/>
          <w:szCs w:val="22"/>
        </w:rPr>
      </w:pPr>
    </w:p>
    <w:p w14:paraId="5748938D" w14:textId="31A0616F" w:rsidR="006C42DA" w:rsidRPr="00496503" w:rsidRDefault="005B59E7" w:rsidP="00E07992">
      <w:pPr>
        <w:pStyle w:val="Heading2"/>
        <w:rPr>
          <w:rFonts w:ascii="Arial" w:hAnsi="Arial" w:cs="Arial"/>
        </w:rPr>
      </w:pPr>
      <w:bookmarkStart w:id="29" w:name="_Toc449372759"/>
      <w:r w:rsidRPr="2A9AFF1C">
        <w:rPr>
          <w:rFonts w:ascii="Arial" w:eastAsia="Arial" w:hAnsi="Arial" w:cs="Arial"/>
        </w:rPr>
        <w:t>Lake Ontario Offshore Nutrient Status</w:t>
      </w:r>
      <w:bookmarkEnd w:id="29"/>
    </w:p>
    <w:p w14:paraId="41E522B5" w14:textId="77777777" w:rsidR="005B59E7" w:rsidRPr="00022D0D" w:rsidRDefault="005B59E7">
      <w:pPr>
        <w:rPr>
          <w:rFonts w:ascii="Arial" w:hAnsi="Arial" w:cs="Arial"/>
          <w:sz w:val="22"/>
          <w:szCs w:val="22"/>
        </w:rPr>
      </w:pPr>
    </w:p>
    <w:p w14:paraId="7C91081D" w14:textId="6B42A20A" w:rsidR="004D0C06" w:rsidRPr="00022D0D" w:rsidRDefault="15159F6A">
      <w:pPr>
        <w:rPr>
          <w:rFonts w:ascii="Arial" w:hAnsi="Arial" w:cs="Arial"/>
          <w:sz w:val="22"/>
          <w:szCs w:val="22"/>
        </w:rPr>
      </w:pPr>
      <w:r w:rsidRPr="15159F6A">
        <w:rPr>
          <w:rFonts w:ascii="Arial" w:eastAsia="Arial" w:hAnsi="Arial" w:cs="Arial"/>
          <w:sz w:val="22"/>
          <w:szCs w:val="22"/>
        </w:rPr>
        <w:t xml:space="preserve">A number of researchers have analyzed and reported on long-term nutrient data sets for Lake Ontario. The primary source of data for these assessments have been obtained from Environment and Climate Change Canada’s Great Lakes Surveillance Program (1970 to present), U.S. EPA’s GLNPO Limnology Program (1986 to present), the Department of Fisheries and Oceans Canada’s ecological monitoring studies (1981 – 1992) and Bioindex Program (1981 – 1995) and other Lake Ontario datasets developed by various agencies within the basin.  In addition, three binational intensive monitoring years have been completed for Lake Ontario in 2003, 2008 and 2013. </w:t>
      </w:r>
    </w:p>
    <w:p w14:paraId="59E92007" w14:textId="77777777" w:rsidR="004D0C06" w:rsidRPr="00022D0D" w:rsidRDefault="004D0C06">
      <w:pPr>
        <w:rPr>
          <w:rFonts w:ascii="Arial" w:hAnsi="Arial" w:cs="Arial"/>
          <w:sz w:val="22"/>
          <w:szCs w:val="22"/>
        </w:rPr>
      </w:pPr>
    </w:p>
    <w:p w14:paraId="454C810E" w14:textId="2D66E5D3" w:rsidR="00CC09E9" w:rsidRPr="00022D0D" w:rsidRDefault="15159F6A" w:rsidP="00CC09E9">
      <w:pPr>
        <w:rPr>
          <w:rFonts w:ascii="Arial" w:hAnsi="Arial" w:cs="Arial"/>
          <w:sz w:val="22"/>
          <w:szCs w:val="22"/>
        </w:rPr>
      </w:pPr>
      <w:r w:rsidRPr="15159F6A">
        <w:rPr>
          <w:rFonts w:ascii="Arial" w:eastAsia="Arial" w:hAnsi="Arial" w:cs="Arial"/>
          <w:sz w:val="22"/>
          <w:szCs w:val="22"/>
        </w:rPr>
        <w:t xml:space="preserve">Among the various research papers, the concurrence is very strong on the nutrient trends and </w:t>
      </w:r>
      <w:r w:rsidR="00B31B99">
        <w:rPr>
          <w:rFonts w:ascii="Arial" w:eastAsia="Arial" w:hAnsi="Arial" w:cs="Arial"/>
          <w:sz w:val="22"/>
          <w:szCs w:val="22"/>
        </w:rPr>
        <w:t xml:space="preserve">the </w:t>
      </w:r>
      <w:r w:rsidRPr="15159F6A">
        <w:rPr>
          <w:rFonts w:ascii="Arial" w:eastAsia="Arial" w:hAnsi="Arial" w:cs="Arial"/>
          <w:sz w:val="22"/>
          <w:szCs w:val="22"/>
        </w:rPr>
        <w:t>Lake’s current trophic status.</w:t>
      </w:r>
      <w:r w:rsidR="00B31B99">
        <w:rPr>
          <w:rStyle w:val="FootnoteReference"/>
          <w:rFonts w:ascii="Arial" w:eastAsia="Arial" w:hAnsi="Arial" w:cs="Arial"/>
          <w:sz w:val="22"/>
          <w:szCs w:val="22"/>
        </w:rPr>
        <w:footnoteReference w:id="6"/>
      </w:r>
      <w:r w:rsidRPr="15159F6A">
        <w:rPr>
          <w:rFonts w:ascii="Arial" w:eastAsia="Arial" w:hAnsi="Arial" w:cs="Arial"/>
          <w:sz w:val="22"/>
          <w:szCs w:val="22"/>
        </w:rPr>
        <w:t xml:space="preserve"> Dove and Chapra (2015) report on nutrient trends in the Great Lakes using Environment and Climate Change Canada’s (ECCC) extensive Great Lakes Surveillance database. The paper is the third in a series documenting the long-term water quality trends in the Great Lakes. Holeck et al., (2015) combined several of the mentioned data sources in their assessment of long-term Lake Ontario nutrient trends and trophic status. To evaluate compliance with the GLWQA phosphorus targets, Johengen et al., (1994) evaluated 12 years (1981 to 1982) of nutrient data from single stations in Lakes Michigan and Ontario that are representative of the broader offshore conditions. The following discussion summarizes the findings from these studies. Findings by other researchers are provided where appropriate to support or provide an alternative interpretation to those of the primary papers mentioned.  </w:t>
      </w:r>
      <w:r w:rsidRPr="15159F6A">
        <w:rPr>
          <w:rFonts w:ascii="Arial" w:eastAsia="Arial" w:hAnsi="Arial" w:cs="Arial"/>
          <w:sz w:val="22"/>
          <w:szCs w:val="22"/>
        </w:rPr>
        <w:lastRenderedPageBreak/>
        <w:t xml:space="preserve">This section also provides a discussion on the long-term temporal and seasonal trends, spatial patterns and current status of nutrients within Lake Ontario’s offshore waters. </w:t>
      </w:r>
    </w:p>
    <w:p w14:paraId="0E714429" w14:textId="4D9E19B1" w:rsidR="005B59E7" w:rsidRPr="00022D0D" w:rsidRDefault="005B59E7">
      <w:pPr>
        <w:rPr>
          <w:rFonts w:ascii="Arial" w:hAnsi="Arial" w:cs="Arial"/>
          <w:sz w:val="22"/>
          <w:szCs w:val="22"/>
        </w:rPr>
      </w:pPr>
    </w:p>
    <w:p w14:paraId="714531BD" w14:textId="5D35649D" w:rsidR="006963A7" w:rsidRPr="00022D0D" w:rsidRDefault="00194FB6">
      <w:pPr>
        <w:rPr>
          <w:rFonts w:ascii="Arial" w:hAnsi="Arial" w:cs="Arial"/>
          <w:sz w:val="22"/>
          <w:szCs w:val="22"/>
        </w:rPr>
      </w:pPr>
      <w:r w:rsidRPr="2A9AFF1C">
        <w:rPr>
          <w:rFonts w:ascii="Arial" w:eastAsia="Arial" w:hAnsi="Arial" w:cs="Arial"/>
          <w:sz w:val="22"/>
          <w:szCs w:val="22"/>
        </w:rPr>
        <w:t>Over the length of time covered by the long-term data sets</w:t>
      </w:r>
      <w:r w:rsidR="00A11F9B" w:rsidRPr="2A9AFF1C">
        <w:rPr>
          <w:rFonts w:ascii="Arial" w:eastAsia="Arial" w:hAnsi="Arial" w:cs="Arial"/>
          <w:sz w:val="22"/>
          <w:szCs w:val="22"/>
        </w:rPr>
        <w:t xml:space="preserve"> </w:t>
      </w:r>
      <w:r w:rsidR="00B51053" w:rsidRPr="2A9AFF1C">
        <w:rPr>
          <w:rFonts w:ascii="Arial" w:eastAsia="Arial" w:hAnsi="Arial" w:cs="Arial"/>
          <w:sz w:val="22"/>
          <w:szCs w:val="22"/>
        </w:rPr>
        <w:t>two</w:t>
      </w:r>
      <w:r w:rsidR="00D11A02" w:rsidRPr="2A9AFF1C">
        <w:rPr>
          <w:rFonts w:ascii="Arial" w:eastAsia="Arial" w:hAnsi="Arial" w:cs="Arial"/>
          <w:sz w:val="22"/>
          <w:szCs w:val="22"/>
        </w:rPr>
        <w:t xml:space="preserve"> key </w:t>
      </w:r>
      <w:r w:rsidRPr="2A9AFF1C">
        <w:rPr>
          <w:rFonts w:ascii="Arial" w:eastAsia="Arial" w:hAnsi="Arial" w:cs="Arial"/>
          <w:sz w:val="22"/>
          <w:szCs w:val="22"/>
        </w:rPr>
        <w:t>periods</w:t>
      </w:r>
      <w:r w:rsidR="00D11A02" w:rsidRPr="2A9AFF1C">
        <w:rPr>
          <w:rFonts w:ascii="Arial" w:eastAsia="Arial" w:hAnsi="Arial" w:cs="Arial"/>
          <w:sz w:val="22"/>
          <w:szCs w:val="22"/>
        </w:rPr>
        <w:t xml:space="preserve"> </w:t>
      </w:r>
      <w:r w:rsidR="00BA1167" w:rsidRPr="2A9AFF1C">
        <w:rPr>
          <w:rFonts w:ascii="Arial" w:eastAsia="Arial" w:hAnsi="Arial" w:cs="Arial"/>
          <w:sz w:val="22"/>
          <w:szCs w:val="22"/>
        </w:rPr>
        <w:t>emerge</w:t>
      </w:r>
      <w:r w:rsidR="00430DEC" w:rsidRPr="2A9AFF1C">
        <w:rPr>
          <w:rFonts w:ascii="Arial" w:eastAsia="Arial" w:hAnsi="Arial" w:cs="Arial"/>
          <w:sz w:val="22"/>
          <w:szCs w:val="22"/>
        </w:rPr>
        <w:t>:</w:t>
      </w:r>
      <w:r w:rsidR="00D11A02" w:rsidRPr="2A9AFF1C">
        <w:rPr>
          <w:rFonts w:ascii="Arial" w:eastAsia="Arial" w:hAnsi="Arial" w:cs="Arial"/>
          <w:sz w:val="22"/>
          <w:szCs w:val="22"/>
        </w:rPr>
        <w:t xml:space="preserve"> </w:t>
      </w:r>
      <w:r w:rsidR="00430DEC" w:rsidRPr="2A9AFF1C">
        <w:rPr>
          <w:rFonts w:ascii="Arial" w:eastAsia="Arial" w:hAnsi="Arial" w:cs="Arial"/>
          <w:sz w:val="22"/>
          <w:szCs w:val="22"/>
        </w:rPr>
        <w:t xml:space="preserve">the </w:t>
      </w:r>
      <w:r w:rsidR="00D11A02" w:rsidRPr="2A9AFF1C">
        <w:rPr>
          <w:rFonts w:ascii="Arial" w:eastAsia="Arial" w:hAnsi="Arial" w:cs="Arial"/>
          <w:sz w:val="22"/>
          <w:szCs w:val="22"/>
        </w:rPr>
        <w:t>initiation of phosphorus controls</w:t>
      </w:r>
      <w:r w:rsidR="008E286E" w:rsidRPr="2A9AFF1C">
        <w:rPr>
          <w:rFonts w:ascii="Arial" w:eastAsia="Arial" w:hAnsi="Arial" w:cs="Arial"/>
          <w:sz w:val="22"/>
          <w:szCs w:val="22"/>
        </w:rPr>
        <w:t xml:space="preserve"> circa 1972</w:t>
      </w:r>
      <w:r w:rsidR="00D11A02" w:rsidRPr="2A9AFF1C">
        <w:rPr>
          <w:rFonts w:ascii="Arial" w:eastAsia="Arial" w:hAnsi="Arial" w:cs="Arial"/>
          <w:sz w:val="22"/>
          <w:szCs w:val="22"/>
        </w:rPr>
        <w:t xml:space="preserve"> and the establishment of dreissenid mussels in the Great Lakes around 199</w:t>
      </w:r>
      <w:r w:rsidRPr="2A9AFF1C">
        <w:rPr>
          <w:rFonts w:ascii="Arial" w:eastAsia="Arial" w:hAnsi="Arial" w:cs="Arial"/>
          <w:sz w:val="22"/>
          <w:szCs w:val="22"/>
        </w:rPr>
        <w:t>2-1998</w:t>
      </w:r>
      <w:r w:rsidRPr="2A9AFF1C">
        <w:rPr>
          <w:rStyle w:val="FootnoteReference"/>
          <w:rFonts w:ascii="Arial" w:eastAsia="Arial" w:hAnsi="Arial" w:cs="Arial"/>
          <w:sz w:val="22"/>
          <w:szCs w:val="22"/>
        </w:rPr>
        <w:footnoteReference w:id="7"/>
      </w:r>
      <w:r w:rsidR="00606DAB" w:rsidRPr="2A9AFF1C">
        <w:rPr>
          <w:rFonts w:ascii="Arial" w:eastAsia="Arial" w:hAnsi="Arial" w:cs="Arial"/>
          <w:sz w:val="22"/>
          <w:szCs w:val="22"/>
        </w:rPr>
        <w:t>.</w:t>
      </w:r>
      <w:r w:rsidR="008E286E" w:rsidRPr="2A9AFF1C">
        <w:rPr>
          <w:rFonts w:ascii="Arial" w:eastAsia="Arial" w:hAnsi="Arial" w:cs="Arial"/>
          <w:sz w:val="22"/>
          <w:szCs w:val="22"/>
        </w:rPr>
        <w:t xml:space="preserve"> </w:t>
      </w:r>
      <w:r w:rsidR="00A11F9B" w:rsidRPr="2A9AFF1C">
        <w:rPr>
          <w:rFonts w:ascii="Arial" w:eastAsia="Arial" w:hAnsi="Arial" w:cs="Arial"/>
          <w:sz w:val="22"/>
          <w:szCs w:val="22"/>
        </w:rPr>
        <w:t xml:space="preserve">Assessment of nutrient levels during the </w:t>
      </w:r>
      <w:r w:rsidR="00D11A02" w:rsidRPr="2A9AFF1C">
        <w:rPr>
          <w:rFonts w:ascii="Arial" w:eastAsia="Arial" w:hAnsi="Arial" w:cs="Arial"/>
          <w:sz w:val="22"/>
          <w:szCs w:val="22"/>
        </w:rPr>
        <w:t>spring, un-stratified period (April to May)</w:t>
      </w:r>
      <w:r w:rsidR="00A11F9B" w:rsidRPr="2A9AFF1C">
        <w:rPr>
          <w:rFonts w:ascii="Arial" w:eastAsia="Arial" w:hAnsi="Arial" w:cs="Arial"/>
          <w:sz w:val="22"/>
          <w:szCs w:val="22"/>
        </w:rPr>
        <w:t xml:space="preserve"> provide</w:t>
      </w:r>
      <w:r w:rsidR="00CC09E9" w:rsidRPr="2A9AFF1C">
        <w:rPr>
          <w:rFonts w:ascii="Arial" w:eastAsia="Arial" w:hAnsi="Arial" w:cs="Arial"/>
          <w:sz w:val="22"/>
          <w:szCs w:val="22"/>
        </w:rPr>
        <w:t>s</w:t>
      </w:r>
      <w:r w:rsidR="00A11F9B" w:rsidRPr="2A9AFF1C">
        <w:rPr>
          <w:rFonts w:ascii="Arial" w:eastAsia="Arial" w:hAnsi="Arial" w:cs="Arial"/>
          <w:sz w:val="22"/>
          <w:szCs w:val="22"/>
        </w:rPr>
        <w:t xml:space="preserve"> a perspective on</w:t>
      </w:r>
      <w:r w:rsidR="00D11A02" w:rsidRPr="2A9AFF1C">
        <w:rPr>
          <w:rFonts w:ascii="Arial" w:eastAsia="Arial" w:hAnsi="Arial" w:cs="Arial"/>
          <w:sz w:val="22"/>
          <w:szCs w:val="22"/>
        </w:rPr>
        <w:t xml:space="preserve"> annual maximum concentrations prior to t</w:t>
      </w:r>
      <w:r w:rsidR="00A11F9B" w:rsidRPr="2A9AFF1C">
        <w:rPr>
          <w:rFonts w:ascii="Arial" w:eastAsia="Arial" w:hAnsi="Arial" w:cs="Arial"/>
          <w:sz w:val="22"/>
          <w:szCs w:val="22"/>
        </w:rPr>
        <w:t xml:space="preserve">he warmer algae growing season. The </w:t>
      </w:r>
      <w:r w:rsidR="005D546D" w:rsidRPr="2A9AFF1C">
        <w:rPr>
          <w:rFonts w:ascii="Arial" w:eastAsia="Arial" w:hAnsi="Arial" w:cs="Arial"/>
          <w:sz w:val="22"/>
          <w:szCs w:val="22"/>
        </w:rPr>
        <w:t>analy</w:t>
      </w:r>
      <w:r w:rsidR="00A11F9B" w:rsidRPr="2A9AFF1C">
        <w:rPr>
          <w:rFonts w:ascii="Arial" w:eastAsia="Arial" w:hAnsi="Arial" w:cs="Arial"/>
          <w:sz w:val="22"/>
          <w:szCs w:val="22"/>
        </w:rPr>
        <w:t xml:space="preserve">sis of </w:t>
      </w:r>
      <w:r w:rsidR="005D546D" w:rsidRPr="2A9AFF1C">
        <w:rPr>
          <w:rFonts w:ascii="Arial" w:eastAsia="Arial" w:hAnsi="Arial" w:cs="Arial"/>
          <w:sz w:val="22"/>
          <w:szCs w:val="22"/>
        </w:rPr>
        <w:t>summer (July and August) and fall (September) trends</w:t>
      </w:r>
      <w:r w:rsidR="00B51053" w:rsidRPr="2A9AFF1C">
        <w:rPr>
          <w:rFonts w:ascii="Arial" w:eastAsia="Arial" w:hAnsi="Arial" w:cs="Arial"/>
          <w:sz w:val="22"/>
          <w:szCs w:val="22"/>
        </w:rPr>
        <w:t xml:space="preserve"> of</w:t>
      </w:r>
      <w:r w:rsidR="005D546D" w:rsidRPr="2A9AFF1C">
        <w:rPr>
          <w:rFonts w:ascii="Arial" w:eastAsia="Arial" w:hAnsi="Arial" w:cs="Arial"/>
          <w:sz w:val="22"/>
          <w:szCs w:val="22"/>
        </w:rPr>
        <w:t xml:space="preserve"> Chlorophyll </w:t>
      </w:r>
      <w:r w:rsidR="005D546D" w:rsidRPr="75261302">
        <w:rPr>
          <w:rFonts w:ascii="Arial" w:eastAsia="Arial" w:hAnsi="Arial" w:cs="Arial"/>
          <w:i/>
          <w:iCs/>
          <w:sz w:val="22"/>
          <w:szCs w:val="22"/>
        </w:rPr>
        <w:t>a</w:t>
      </w:r>
      <w:r w:rsidR="005D546D" w:rsidRPr="2A9AFF1C">
        <w:rPr>
          <w:rFonts w:ascii="Arial" w:eastAsia="Arial" w:hAnsi="Arial" w:cs="Arial"/>
          <w:sz w:val="22"/>
          <w:szCs w:val="22"/>
        </w:rPr>
        <w:t xml:space="preserve"> and se</w:t>
      </w:r>
      <w:r w:rsidR="006A1183" w:rsidRPr="2A9AFF1C">
        <w:rPr>
          <w:rFonts w:ascii="Arial" w:eastAsia="Arial" w:hAnsi="Arial" w:cs="Arial"/>
          <w:sz w:val="22"/>
          <w:szCs w:val="22"/>
        </w:rPr>
        <w:t>c</w:t>
      </w:r>
      <w:r w:rsidR="005D546D" w:rsidRPr="2A9AFF1C">
        <w:rPr>
          <w:rFonts w:ascii="Arial" w:eastAsia="Arial" w:hAnsi="Arial" w:cs="Arial"/>
          <w:sz w:val="22"/>
          <w:szCs w:val="22"/>
        </w:rPr>
        <w:t>chi depth</w:t>
      </w:r>
      <w:r w:rsidR="00A11F9B" w:rsidRPr="2A9AFF1C">
        <w:rPr>
          <w:rFonts w:ascii="Arial" w:eastAsia="Arial" w:hAnsi="Arial" w:cs="Arial"/>
          <w:sz w:val="22"/>
          <w:szCs w:val="22"/>
        </w:rPr>
        <w:t xml:space="preserve"> provide an indication of the biological response to the spring concentrations</w:t>
      </w:r>
      <w:r w:rsidR="005D546D" w:rsidRPr="2A9AFF1C">
        <w:rPr>
          <w:rFonts w:ascii="Arial" w:eastAsia="Arial" w:hAnsi="Arial" w:cs="Arial"/>
          <w:sz w:val="22"/>
          <w:szCs w:val="22"/>
        </w:rPr>
        <w:t xml:space="preserve">. </w:t>
      </w:r>
    </w:p>
    <w:p w14:paraId="1FA95A16" w14:textId="77777777" w:rsidR="00667545" w:rsidRPr="00022D0D" w:rsidRDefault="00667545">
      <w:pPr>
        <w:rPr>
          <w:rFonts w:ascii="Arial" w:hAnsi="Arial" w:cs="Arial"/>
          <w:sz w:val="22"/>
          <w:szCs w:val="22"/>
        </w:rPr>
      </w:pPr>
    </w:p>
    <w:p w14:paraId="5A9BB1CD" w14:textId="025C8DA6" w:rsidR="003B29BB" w:rsidRDefault="15159F6A">
      <w:pPr>
        <w:rPr>
          <w:rFonts w:ascii="Arial" w:hAnsi="Arial" w:cs="Arial"/>
          <w:sz w:val="22"/>
          <w:szCs w:val="22"/>
        </w:rPr>
      </w:pPr>
      <w:r w:rsidRPr="15159F6A">
        <w:rPr>
          <w:rFonts w:ascii="Arial" w:eastAsia="Arial" w:hAnsi="Arial" w:cs="Arial"/>
          <w:sz w:val="22"/>
          <w:szCs w:val="22"/>
        </w:rPr>
        <w:t xml:space="preserve">Most of the phosphorus load reductions within the lake to meet the GLWQA target for Lake Ontario were achieved prior to 1977 (Johengen et al., 1994). Since that time, spring mean offshore total phosphorus (TP) concentrations have dramatically decreased in Lake Ontario from 21 </w:t>
      </w:r>
      <w:r w:rsidR="001127C4">
        <w:rPr>
          <w:rFonts w:ascii="Arial" w:eastAsia="Arial" w:hAnsi="Arial" w:cs="Arial"/>
          <w:sz w:val="22"/>
          <w:szCs w:val="22"/>
        </w:rPr>
        <w:sym w:font="Symbol" w:char="F06D"/>
      </w:r>
      <w:r w:rsidRPr="15159F6A">
        <w:rPr>
          <w:rFonts w:ascii="Arial" w:eastAsia="Arial" w:hAnsi="Arial" w:cs="Arial"/>
          <w:sz w:val="22"/>
          <w:szCs w:val="22"/>
        </w:rPr>
        <w:t>g/</w:t>
      </w:r>
      <w:r w:rsidR="001127C4">
        <w:rPr>
          <w:rFonts w:ascii="Arial" w:eastAsia="Arial" w:hAnsi="Arial" w:cs="Arial"/>
          <w:sz w:val="22"/>
          <w:szCs w:val="22"/>
        </w:rPr>
        <w:t xml:space="preserve">L </w:t>
      </w:r>
      <w:r w:rsidRPr="15159F6A">
        <w:rPr>
          <w:rFonts w:ascii="Arial" w:eastAsia="Arial" w:hAnsi="Arial" w:cs="Arial"/>
          <w:sz w:val="22"/>
          <w:szCs w:val="22"/>
        </w:rPr>
        <w:t xml:space="preserve">in 1970 to 6 </w:t>
      </w:r>
      <w:r w:rsidR="001127C4">
        <w:rPr>
          <w:rFonts w:ascii="Arial" w:eastAsia="Arial" w:hAnsi="Arial" w:cs="Arial"/>
          <w:sz w:val="22"/>
          <w:szCs w:val="22"/>
        </w:rPr>
        <w:sym w:font="Symbol" w:char="F06D"/>
      </w:r>
      <w:r w:rsidRPr="15159F6A">
        <w:rPr>
          <w:rFonts w:ascii="Arial" w:eastAsia="Arial" w:hAnsi="Arial" w:cs="Arial"/>
          <w:sz w:val="22"/>
          <w:szCs w:val="22"/>
        </w:rPr>
        <w:t>g/</w:t>
      </w:r>
      <w:r w:rsidR="001127C4">
        <w:rPr>
          <w:rFonts w:ascii="Arial" w:eastAsia="Arial" w:hAnsi="Arial" w:cs="Arial"/>
          <w:sz w:val="22"/>
          <w:szCs w:val="22"/>
        </w:rPr>
        <w:t xml:space="preserve">L </w:t>
      </w:r>
      <w:r w:rsidRPr="15159F6A">
        <w:rPr>
          <w:rFonts w:ascii="Arial" w:eastAsia="Arial" w:hAnsi="Arial" w:cs="Arial"/>
          <w:sz w:val="22"/>
          <w:szCs w:val="22"/>
        </w:rPr>
        <w:t>in 2013 (</w:t>
      </w:r>
      <w:r w:rsidRPr="00B31B99">
        <w:rPr>
          <w:rFonts w:ascii="Arial" w:eastAsia="Arial" w:hAnsi="Arial" w:cs="Arial"/>
          <w:b/>
          <w:sz w:val="22"/>
          <w:szCs w:val="22"/>
        </w:rPr>
        <w:t>Figure 7 and Table 10</w:t>
      </w:r>
      <w:r w:rsidRPr="15159F6A">
        <w:rPr>
          <w:rFonts w:ascii="Arial" w:eastAsia="Arial" w:hAnsi="Arial" w:cs="Arial"/>
          <w:sz w:val="22"/>
          <w:szCs w:val="22"/>
        </w:rPr>
        <w:t>). The TP concentrations indicate a strong downward trend with the greatest decline during the 1970s to the 1980s followed by a more gradual decrease since that time. The mean spring offshore concentrations have been below the GLWQA ambient water TP objective of 10</w:t>
      </w:r>
      <w:r w:rsidR="001127C4">
        <w:rPr>
          <w:rFonts w:ascii="Arial" w:eastAsia="Arial" w:hAnsi="Arial" w:cs="Arial"/>
          <w:sz w:val="22"/>
          <w:szCs w:val="22"/>
        </w:rPr>
        <w:t xml:space="preserve"> </w:t>
      </w:r>
      <w:r w:rsidR="001127C4">
        <w:rPr>
          <w:rFonts w:ascii="Arial" w:eastAsia="Arial" w:hAnsi="Arial" w:cs="Arial"/>
          <w:sz w:val="22"/>
          <w:szCs w:val="22"/>
        </w:rPr>
        <w:sym w:font="Symbol" w:char="F06D"/>
      </w:r>
      <w:r w:rsidR="001127C4">
        <w:rPr>
          <w:rFonts w:ascii="Arial" w:eastAsia="Arial" w:hAnsi="Arial" w:cs="Arial"/>
          <w:sz w:val="22"/>
          <w:szCs w:val="22"/>
        </w:rPr>
        <w:t>g/L</w:t>
      </w:r>
      <w:r w:rsidRPr="15159F6A">
        <w:rPr>
          <w:rFonts w:ascii="Arial" w:eastAsia="Arial" w:hAnsi="Arial" w:cs="Arial"/>
          <w:sz w:val="22"/>
          <w:szCs w:val="22"/>
        </w:rPr>
        <w:t xml:space="preserve"> since 1991. Since 1998, spring TP concentrations have demonstrated a downward trend and current concentrations are in the range of 5-6 </w:t>
      </w:r>
      <w:r w:rsidR="001127C4">
        <w:rPr>
          <w:rFonts w:ascii="Arial" w:eastAsia="Arial" w:hAnsi="Arial" w:cs="Arial"/>
          <w:sz w:val="22"/>
          <w:szCs w:val="22"/>
        </w:rPr>
        <w:sym w:font="Symbol" w:char="F06D"/>
      </w:r>
      <w:r w:rsidR="001127C4">
        <w:rPr>
          <w:rFonts w:ascii="Arial" w:eastAsia="Arial" w:hAnsi="Arial" w:cs="Arial"/>
          <w:sz w:val="22"/>
          <w:szCs w:val="22"/>
        </w:rPr>
        <w:t>g/L</w:t>
      </w:r>
      <w:r w:rsidRPr="15159F6A">
        <w:rPr>
          <w:rFonts w:ascii="Arial" w:eastAsia="Arial" w:hAnsi="Arial" w:cs="Arial"/>
          <w:sz w:val="22"/>
          <w:szCs w:val="22"/>
        </w:rPr>
        <w:t xml:space="preserve"> (</w:t>
      </w:r>
      <w:r w:rsidRPr="00B31B99">
        <w:rPr>
          <w:rFonts w:ascii="Arial" w:eastAsia="Arial" w:hAnsi="Arial" w:cs="Arial"/>
          <w:b/>
          <w:sz w:val="22"/>
          <w:szCs w:val="22"/>
        </w:rPr>
        <w:t>Figure 8</w:t>
      </w:r>
      <w:r w:rsidRPr="15159F6A">
        <w:rPr>
          <w:rFonts w:ascii="Arial" w:eastAsia="Arial" w:hAnsi="Arial" w:cs="Arial"/>
          <w:sz w:val="22"/>
          <w:szCs w:val="22"/>
        </w:rPr>
        <w:t>).  Spring Soluble Reactive Phosphorus (SRP) concentrations have mirrored the declining trend of TP (</w:t>
      </w:r>
      <w:r w:rsidRPr="00B31B99">
        <w:rPr>
          <w:rFonts w:ascii="Arial" w:eastAsia="Arial" w:hAnsi="Arial" w:cs="Arial"/>
          <w:b/>
          <w:sz w:val="22"/>
          <w:szCs w:val="22"/>
        </w:rPr>
        <w:t>Figure 9</w:t>
      </w:r>
      <w:r w:rsidRPr="15159F6A">
        <w:rPr>
          <w:rFonts w:ascii="Arial" w:eastAsia="Arial" w:hAnsi="Arial" w:cs="Arial"/>
          <w:sz w:val="22"/>
          <w:szCs w:val="22"/>
        </w:rPr>
        <w:t xml:space="preserve">) and in 2013 the mean was 2 </w:t>
      </w:r>
      <w:r w:rsidR="001127C4">
        <w:rPr>
          <w:rFonts w:ascii="Arial" w:eastAsia="Arial" w:hAnsi="Arial" w:cs="Arial"/>
          <w:sz w:val="22"/>
          <w:szCs w:val="22"/>
        </w:rPr>
        <w:sym w:font="Symbol" w:char="F06D"/>
      </w:r>
      <w:r w:rsidR="001127C4">
        <w:rPr>
          <w:rFonts w:ascii="Arial" w:eastAsia="Arial" w:hAnsi="Arial" w:cs="Arial"/>
          <w:sz w:val="22"/>
          <w:szCs w:val="22"/>
        </w:rPr>
        <w:t>g/L</w:t>
      </w:r>
      <w:r w:rsidRPr="15159F6A">
        <w:rPr>
          <w:rFonts w:ascii="Arial" w:eastAsia="Arial" w:hAnsi="Arial" w:cs="Arial"/>
          <w:sz w:val="22"/>
          <w:szCs w:val="22"/>
        </w:rPr>
        <w:t>..</w:t>
      </w:r>
      <w:r w:rsidR="00974CD9" w:rsidRPr="00974CD9">
        <w:rPr>
          <w:rFonts w:ascii="Arial" w:eastAsia="Arial" w:hAnsi="Arial" w:cs="Arial"/>
          <w:sz w:val="22"/>
          <w:szCs w:val="22"/>
        </w:rPr>
        <w:t xml:space="preserve"> </w:t>
      </w:r>
    </w:p>
    <w:p w14:paraId="0A9C350A" w14:textId="5726E41F" w:rsidR="00642832" w:rsidRDefault="00642832">
      <w:pPr>
        <w:rPr>
          <w:rFonts w:ascii="Arial" w:hAnsi="Arial" w:cs="Arial"/>
          <w:sz w:val="22"/>
          <w:szCs w:val="22"/>
        </w:rPr>
      </w:pPr>
    </w:p>
    <w:p w14:paraId="0318AF6A" w14:textId="33B2CDAE" w:rsidR="00642832" w:rsidRDefault="00974CD9">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60355" behindDoc="0" locked="0" layoutInCell="1" allowOverlap="1" wp14:anchorId="1B2DC164" wp14:editId="10AD0AD8">
                <wp:simplePos x="0" y="0"/>
                <wp:positionH relativeFrom="column">
                  <wp:posOffset>590550</wp:posOffset>
                </wp:positionH>
                <wp:positionV relativeFrom="paragraph">
                  <wp:posOffset>66675</wp:posOffset>
                </wp:positionV>
                <wp:extent cx="3816985" cy="3510280"/>
                <wp:effectExtent l="0" t="0" r="12065" b="0"/>
                <wp:wrapTight wrapText="bothSides">
                  <wp:wrapPolygon edited="0">
                    <wp:start x="323" y="0"/>
                    <wp:lineTo x="323" y="21452"/>
                    <wp:lineTo x="21237" y="21452"/>
                    <wp:lineTo x="21560" y="16997"/>
                    <wp:lineTo x="21560" y="0"/>
                    <wp:lineTo x="323" y="0"/>
                  </wp:wrapPolygon>
                </wp:wrapTight>
                <wp:docPr id="343" name="Group 343"/>
                <wp:cNvGraphicFramePr/>
                <a:graphic xmlns:a="http://schemas.openxmlformats.org/drawingml/2006/main">
                  <a:graphicData uri="http://schemas.microsoft.com/office/word/2010/wordprocessingGroup">
                    <wpg:wgp>
                      <wpg:cNvGrpSpPr/>
                      <wpg:grpSpPr>
                        <a:xfrm>
                          <a:off x="0" y="0"/>
                          <a:ext cx="3816985" cy="3510280"/>
                          <a:chOff x="0" y="0"/>
                          <a:chExt cx="4361180" cy="3609561"/>
                        </a:xfrm>
                      </wpg:grpSpPr>
                      <pic:pic xmlns:pic="http://schemas.openxmlformats.org/drawingml/2006/picture">
                        <pic:nvPicPr>
                          <pic:cNvPr id="45" name="Picture 4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1319" y="0"/>
                            <a:ext cx="4230370" cy="24638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30" name="Text Box 2"/>
                        <wps:cNvSpPr txBox="1">
                          <a:spLocks noChangeArrowheads="1"/>
                        </wps:cNvSpPr>
                        <wps:spPr bwMode="auto">
                          <a:xfrm>
                            <a:off x="0" y="2687541"/>
                            <a:ext cx="4361180" cy="922020"/>
                          </a:xfrm>
                          <a:prstGeom prst="rect">
                            <a:avLst/>
                          </a:prstGeom>
                          <a:noFill/>
                          <a:ln w="9525">
                            <a:noFill/>
                            <a:miter lim="800000"/>
                            <a:headEnd/>
                            <a:tailEnd/>
                          </a:ln>
                        </wps:spPr>
                        <wps:txbx>
                          <w:txbxContent>
                            <w:p w14:paraId="364423AC" w14:textId="77777777" w:rsidR="00B31B99" w:rsidRPr="00FD565D" w:rsidRDefault="00B31B99" w:rsidP="00B31B99">
                              <w:pPr>
                                <w:rPr>
                                  <w:i/>
                                  <w:color w:val="1F497D" w:themeColor="text2"/>
                                  <w:sz w:val="18"/>
                                  <w:szCs w:val="18"/>
                                </w:rPr>
                              </w:pPr>
                              <w:r w:rsidRPr="00FD565D">
                                <w:rPr>
                                  <w:i/>
                                  <w:color w:val="1F497D" w:themeColor="text2"/>
                                  <w:sz w:val="18"/>
                                  <w:szCs w:val="18"/>
                                </w:rPr>
                                <w:t xml:space="preserve">Compilation of multi-agency data demonstrates </w:t>
                              </w:r>
                              <w:r>
                                <w:rPr>
                                  <w:i/>
                                  <w:color w:val="1F497D" w:themeColor="text2"/>
                                  <w:sz w:val="18"/>
                                  <w:szCs w:val="18"/>
                                </w:rPr>
                                <w:t xml:space="preserve">a </w:t>
                              </w:r>
                              <w:r w:rsidRPr="00FD565D">
                                <w:rPr>
                                  <w:i/>
                                  <w:color w:val="1F497D" w:themeColor="text2"/>
                                  <w:sz w:val="18"/>
                                  <w:szCs w:val="18"/>
                                </w:rPr>
                                <w:t>long-term decline that has slowed, with less discernible change over the past 15 years. Data sources include E</w:t>
                              </w:r>
                              <w:r>
                                <w:rPr>
                                  <w:i/>
                                  <w:color w:val="1F497D" w:themeColor="text2"/>
                                  <w:sz w:val="18"/>
                                  <w:szCs w:val="18"/>
                                </w:rPr>
                                <w:t>CC’s Great Lakes Surveillance Program, (EC Surveillance) DFFO-Canada’s Bioindex Program (Station 41), U.S. Bimonitroing Program (USBMP), and several lake-wide assessments (LOTT, LOLA, CSMI). Nearshore and Eastern Basin data from DFO-Canada and OMNRF (Station 81) and the USBMP.</w:t>
                              </w:r>
                            </w:p>
                            <w:p w14:paraId="6F195513" w14:textId="77777777" w:rsidR="00B31B99" w:rsidRDefault="00B31B99" w:rsidP="00B31B99"/>
                            <w:p w14:paraId="39E1A0B4" w14:textId="77777777" w:rsidR="00B31B99" w:rsidRPr="00FD565D" w:rsidRDefault="00B31B99" w:rsidP="00B31B99">
                              <w:pPr>
                                <w:rPr>
                                  <w:i/>
                                  <w:color w:val="1F497D" w:themeColor="text2"/>
                                  <w:sz w:val="18"/>
                                  <w:szCs w:val="18"/>
                                </w:rPr>
                              </w:pPr>
                              <w:r w:rsidRPr="006C0C7D">
                                <w:rPr>
                                  <w:b/>
                                </w:rPr>
                                <w:t xml:space="preserve">Figure </w:t>
                              </w:r>
                              <w:r>
                                <w:rPr>
                                  <w:b/>
                                </w:rPr>
                                <w:t>7</w:t>
                              </w:r>
                              <w:r>
                                <w:t>:</w:t>
                              </w:r>
                              <w:r w:rsidRPr="00855F71">
                                <w:t xml:space="preserve"> Lake Ontario Offshore spring total phosphorus fit since 1998. Source – Environment and Climate Change Canada Great Lakes Surveillance Program unpublished.</w:t>
                              </w:r>
                              <w:r w:rsidRPr="00FD565D">
                                <w:rPr>
                                  <w:i/>
                                  <w:color w:val="1F497D" w:themeColor="text2"/>
                                  <w:sz w:val="18"/>
                                  <w:szCs w:val="18"/>
                                </w:rPr>
                                <w:t xml:space="preserve">Compilation of multi-agency data demonstrates </w:t>
                              </w:r>
                              <w:r>
                                <w:rPr>
                                  <w:i/>
                                  <w:color w:val="1F497D" w:themeColor="text2"/>
                                  <w:sz w:val="18"/>
                                  <w:szCs w:val="18"/>
                                </w:rPr>
                                <w:t xml:space="preserve">a </w:t>
                              </w:r>
                              <w:r w:rsidRPr="00FD565D">
                                <w:rPr>
                                  <w:i/>
                                  <w:color w:val="1F497D" w:themeColor="text2"/>
                                  <w:sz w:val="18"/>
                                  <w:szCs w:val="18"/>
                                </w:rPr>
                                <w:t>long-term decline that has slowed, with less discernible change over the past 15 years. Data sources include E</w:t>
                              </w:r>
                              <w:r>
                                <w:rPr>
                                  <w:i/>
                                  <w:color w:val="1F497D" w:themeColor="text2"/>
                                  <w:sz w:val="18"/>
                                  <w:szCs w:val="18"/>
                                </w:rPr>
                                <w:t>CC’s Great Lakes Surveillance Program, (EC Surveillance) DFFO-Canada’s Bioindex Program (Station 41), U.S. Bimonitroing Program (USBMP), and several lake-wide assessments (LOTT, LOLA, CSMI). Nearshore and Eastern Basin data from DFO-Canada and OMNRF (Station 81) and the USBMP.</w:t>
                              </w:r>
                            </w:p>
                          </w:txbxContent>
                        </wps:txbx>
                        <wps:bodyPr rot="0" vert="horz" wrap="square" lIns="91440" tIns="45720" rIns="91440" bIns="45720" anchor="t" anchorCtr="0">
                          <a:noAutofit/>
                        </wps:bodyPr>
                      </wps:wsp>
                      <wps:wsp>
                        <wps:cNvPr id="340" name="Text Box 340"/>
                        <wps:cNvSpPr txBox="1"/>
                        <wps:spPr>
                          <a:xfrm>
                            <a:off x="111319" y="2496710"/>
                            <a:ext cx="4249420" cy="341630"/>
                          </a:xfrm>
                          <a:prstGeom prst="rect">
                            <a:avLst/>
                          </a:prstGeom>
                          <a:noFill/>
                          <a:ln>
                            <a:noFill/>
                          </a:ln>
                        </wps:spPr>
                        <wps:txbx>
                          <w:txbxContent>
                            <w:p w14:paraId="1FDEFB53" w14:textId="77777777" w:rsidR="00B31B99" w:rsidRPr="00FC12C8" w:rsidRDefault="00B31B99" w:rsidP="00B31B99">
                              <w:pPr>
                                <w:pStyle w:val="Caption"/>
                                <w:rPr>
                                  <w:rFonts w:ascii="Arial" w:hAnsi="Arial" w:cs="Arial"/>
                                  <w:noProof/>
                                </w:rPr>
                              </w:pPr>
                              <w:r w:rsidRPr="0043379C">
                                <w:rPr>
                                  <w:b/>
                                </w:rPr>
                                <w:t xml:space="preserve">Figure </w:t>
                              </w:r>
                              <w:r>
                                <w:rPr>
                                  <w:b/>
                                </w:rPr>
                                <w:t>7:</w:t>
                              </w:r>
                              <w:r>
                                <w:t xml:space="preserve"> Spring (Apr.-May) epilimnetic total phosphorus concentrations in Lake Ontario, 1970-2013.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3" o:spid="_x0000_s1079" style="position:absolute;margin-left:46.5pt;margin-top:5.25pt;width:300.55pt;height:276.4pt;z-index:251660355;mso-width-relative:margin;mso-height-relative:margin" coordsize="43611,360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">
                <v:shape id="Picture 45" o:spid="_x0000_s1080" type="#_x0000_t75" style="position:absolute;left:1113;width:42303;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pMKXGAAAA2wAAAA8AAABkcnMvZG93bnJldi54bWxEj1trwkAUhN8L/oflCH0puqmoSOom9EKL&#10;PnpB6dshe8xGs2fT7Fbjv3eFQh+HmfmGmeedrcWZWl85VvA8TEAQF05XXCrYbj4HMxA+IGusHZOC&#10;K3nIs97DHFPtLryi8zqUIkLYp6jAhNCkUvrCkEU/dA1x9A6utRiibEupW7xEuK3lKEmm0mLFccFg&#10;Q++GitP61yr4Oe2XoVx9V6Z4G02ekvHxazf9UOqx372+gAjUhf/wX3uhFYwncP8Sf4D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kwpcYAAADbAAAADwAAAAAAAAAAAAAA&#10;AACfAgAAZHJzL2Rvd25yZXYueG1sUEsFBgAAAAAEAAQA9wAAAJIDAAAAAA==&#10;">
                  <v:imagedata r:id="rId41" o:title=""/>
                  <v:path arrowok="t"/>
                </v:shape>
                <v:shape id="_x0000_s1081" type="#_x0000_t202" style="position:absolute;top:26875;width:43611;height:9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14:paraId="364423AC" w14:textId="77777777" w:rsidR="00B31B99" w:rsidRPr="00FD565D" w:rsidRDefault="00B31B99" w:rsidP="00B31B99">
                        <w:pPr>
                          <w:rPr>
                            <w:i/>
                            <w:color w:val="1F497D" w:themeColor="text2"/>
                            <w:sz w:val="18"/>
                            <w:szCs w:val="18"/>
                          </w:rPr>
                        </w:pPr>
                        <w:r w:rsidRPr="00FD565D">
                          <w:rPr>
                            <w:i/>
                            <w:color w:val="1F497D" w:themeColor="text2"/>
                            <w:sz w:val="18"/>
                            <w:szCs w:val="18"/>
                          </w:rPr>
                          <w:t xml:space="preserve">Compilation of multi-agency data demonstrates </w:t>
                        </w:r>
                        <w:r>
                          <w:rPr>
                            <w:i/>
                            <w:color w:val="1F497D" w:themeColor="text2"/>
                            <w:sz w:val="18"/>
                            <w:szCs w:val="18"/>
                          </w:rPr>
                          <w:t xml:space="preserve">a </w:t>
                        </w:r>
                        <w:r w:rsidRPr="00FD565D">
                          <w:rPr>
                            <w:i/>
                            <w:color w:val="1F497D" w:themeColor="text2"/>
                            <w:sz w:val="18"/>
                            <w:szCs w:val="18"/>
                          </w:rPr>
                          <w:t>long-term decline that has slowed, with less discernible change over the past 15 years. Data sources include E</w:t>
                        </w:r>
                        <w:r>
                          <w:rPr>
                            <w:i/>
                            <w:color w:val="1F497D" w:themeColor="text2"/>
                            <w:sz w:val="18"/>
                            <w:szCs w:val="18"/>
                          </w:rPr>
                          <w:t>CC’s Great Lakes Surveillance Program, (EC Surveillance) DFFO-Canada’s Bioindex Program (Station 41), U.S. Bimonitroing Program (USBMP), and several lake-wide assessments (LOTT, LOLA, CSMI). Nearshore and Eastern Basin data from DFO-Canada and OMNRF (Station 81) and the USBMP.</w:t>
                        </w:r>
                      </w:p>
                      <w:p w14:paraId="6F195513" w14:textId="77777777" w:rsidR="00B31B99" w:rsidRDefault="00B31B99" w:rsidP="00B31B99"/>
                      <w:p w14:paraId="39E1A0B4" w14:textId="77777777" w:rsidR="00B31B99" w:rsidRPr="00FD565D" w:rsidRDefault="00B31B99" w:rsidP="00B31B99">
                        <w:pPr>
                          <w:rPr>
                            <w:i/>
                            <w:color w:val="1F497D" w:themeColor="text2"/>
                            <w:sz w:val="18"/>
                            <w:szCs w:val="18"/>
                          </w:rPr>
                        </w:pPr>
                        <w:r w:rsidRPr="006C0C7D">
                          <w:rPr>
                            <w:b/>
                          </w:rPr>
                          <w:t xml:space="preserve">Figure </w:t>
                        </w:r>
                        <w:r>
                          <w:rPr>
                            <w:b/>
                          </w:rPr>
                          <w:t>7</w:t>
                        </w:r>
                        <w:r>
                          <w:t>:</w:t>
                        </w:r>
                        <w:r w:rsidRPr="00855F71">
                          <w:t xml:space="preserve"> Lake Ontario Offshore spring total phosphorus fit since 1998. Source – Environment and Climate Change Canada Great Lakes Surveillance Program unpublished.</w:t>
                        </w:r>
                        <w:r w:rsidRPr="00FD565D">
                          <w:rPr>
                            <w:i/>
                            <w:color w:val="1F497D" w:themeColor="text2"/>
                            <w:sz w:val="18"/>
                            <w:szCs w:val="18"/>
                          </w:rPr>
                          <w:t xml:space="preserve">Compilation of multi-agency data demonstrates </w:t>
                        </w:r>
                        <w:r>
                          <w:rPr>
                            <w:i/>
                            <w:color w:val="1F497D" w:themeColor="text2"/>
                            <w:sz w:val="18"/>
                            <w:szCs w:val="18"/>
                          </w:rPr>
                          <w:t xml:space="preserve">a </w:t>
                        </w:r>
                        <w:r w:rsidRPr="00FD565D">
                          <w:rPr>
                            <w:i/>
                            <w:color w:val="1F497D" w:themeColor="text2"/>
                            <w:sz w:val="18"/>
                            <w:szCs w:val="18"/>
                          </w:rPr>
                          <w:t>long-term decline that has slowed, with less discernible change over the past 15 years. Data sources include E</w:t>
                        </w:r>
                        <w:r>
                          <w:rPr>
                            <w:i/>
                            <w:color w:val="1F497D" w:themeColor="text2"/>
                            <w:sz w:val="18"/>
                            <w:szCs w:val="18"/>
                          </w:rPr>
                          <w:t>CC’s Great Lakes Surveillance Program, (EC Surveillance) DFFO-Canada’s Bioindex Program (Station 41), U.S. Bimonitroing Program (USBMP), and several lake-wide assessments (LOTT, LOLA, CSMI). Nearshore and Eastern Basin data from DFO-Canada and OMNRF (Station 81) and the USBMP.</w:t>
                        </w:r>
                      </w:p>
                    </w:txbxContent>
                  </v:textbox>
                </v:shape>
                <v:shape id="Text Box 340" o:spid="_x0000_s1082" type="#_x0000_t202" style="position:absolute;left:1113;top:24967;width:42494;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14:paraId="1FDEFB53" w14:textId="77777777" w:rsidR="00B31B99" w:rsidRPr="00FC12C8" w:rsidRDefault="00B31B99" w:rsidP="00B31B99">
                        <w:pPr>
                          <w:pStyle w:val="Caption"/>
                          <w:rPr>
                            <w:rFonts w:ascii="Arial" w:hAnsi="Arial" w:cs="Arial"/>
                            <w:noProof/>
                          </w:rPr>
                        </w:pPr>
                        <w:r w:rsidRPr="0043379C">
                          <w:rPr>
                            <w:b/>
                          </w:rPr>
                          <w:t xml:space="preserve">Figure </w:t>
                        </w:r>
                        <w:r>
                          <w:rPr>
                            <w:b/>
                          </w:rPr>
                          <w:t>7:</w:t>
                        </w:r>
                        <w:r>
                          <w:t xml:space="preserve"> Spring (Apr.-May) epilimnetic total phosphorus concentrations in Lake Ontario, 1970-2013.</w:t>
                        </w:r>
                      </w:p>
                    </w:txbxContent>
                  </v:textbox>
                </v:shape>
                <w10:wrap type="tight"/>
              </v:group>
            </w:pict>
          </mc:Fallback>
        </mc:AlternateContent>
      </w:r>
    </w:p>
    <w:p w14:paraId="7100EB80" w14:textId="57FD02F2" w:rsidR="00253122" w:rsidRPr="00022D0D" w:rsidRDefault="003B29BB">
      <w:pPr>
        <w:rPr>
          <w:rFonts w:ascii="Arial" w:hAnsi="Arial" w:cs="Arial"/>
          <w:sz w:val="22"/>
          <w:szCs w:val="22"/>
        </w:rPr>
      </w:pPr>
      <w:r>
        <w:rPr>
          <w:rFonts w:ascii="Arial" w:hAnsi="Arial" w:cs="Arial"/>
          <w:sz w:val="22"/>
          <w:szCs w:val="22"/>
        </w:rPr>
        <w:br w:type="page"/>
      </w:r>
    </w:p>
    <w:p w14:paraId="499BAECC" w14:textId="0F5DFF84" w:rsidR="00974CD9" w:rsidRDefault="00974CD9" w:rsidP="00974CD9">
      <w:pPr>
        <w:rPr>
          <w:rFonts w:ascii="Arial" w:hAnsi="Arial" w:cs="Arial"/>
          <w:sz w:val="22"/>
          <w:szCs w:val="22"/>
        </w:rPr>
      </w:pPr>
      <w:r w:rsidRPr="15159F6A">
        <w:rPr>
          <w:rFonts w:ascii="Arial" w:eastAsia="Arial" w:hAnsi="Arial" w:cs="Arial"/>
          <w:sz w:val="22"/>
          <w:szCs w:val="22"/>
        </w:rPr>
        <w:lastRenderedPageBreak/>
        <w:t xml:space="preserve">Lake Ontario spring median SRP:TP ratios have declined </w:t>
      </w:r>
      <w:r>
        <w:rPr>
          <w:rFonts w:ascii="Arial" w:eastAsia="Arial" w:hAnsi="Arial" w:cs="Arial"/>
          <w:sz w:val="22"/>
          <w:szCs w:val="22"/>
        </w:rPr>
        <w:t>from the</w:t>
      </w:r>
      <w:r w:rsidRPr="15159F6A">
        <w:rPr>
          <w:rFonts w:ascii="Arial" w:eastAsia="Arial" w:hAnsi="Arial" w:cs="Arial"/>
          <w:sz w:val="22"/>
          <w:szCs w:val="22"/>
        </w:rPr>
        <w:t xml:space="preserve"> ratio of 0.6</w:t>
      </w:r>
      <w:r>
        <w:rPr>
          <w:rFonts w:ascii="Arial" w:eastAsia="Arial" w:hAnsi="Arial" w:cs="Arial"/>
          <w:sz w:val="22"/>
          <w:szCs w:val="22"/>
        </w:rPr>
        <w:t xml:space="preserve"> in 1970 to 0.2</w:t>
      </w:r>
      <w:r w:rsidRPr="15159F6A">
        <w:rPr>
          <w:rFonts w:ascii="Arial" w:eastAsia="Arial" w:hAnsi="Arial" w:cs="Arial"/>
          <w:sz w:val="22"/>
          <w:szCs w:val="22"/>
        </w:rPr>
        <w:t xml:space="preserve"> in 201</w:t>
      </w:r>
      <w:r>
        <w:rPr>
          <w:rFonts w:ascii="Arial" w:eastAsia="Arial" w:hAnsi="Arial" w:cs="Arial"/>
          <w:sz w:val="22"/>
          <w:szCs w:val="22"/>
        </w:rPr>
        <w:t>2</w:t>
      </w:r>
      <w:r w:rsidRPr="15159F6A">
        <w:rPr>
          <w:rFonts w:ascii="Arial" w:eastAsia="Arial" w:hAnsi="Arial" w:cs="Arial"/>
          <w:sz w:val="22"/>
          <w:szCs w:val="22"/>
        </w:rPr>
        <w:t xml:space="preserve"> indicating a </w:t>
      </w:r>
      <w:r>
        <w:rPr>
          <w:rFonts w:ascii="Arial" w:eastAsia="Arial" w:hAnsi="Arial" w:cs="Arial"/>
          <w:sz w:val="22"/>
          <w:szCs w:val="22"/>
        </w:rPr>
        <w:t>significant decline of SRP relative to TP</w:t>
      </w:r>
      <w:r w:rsidRPr="15159F6A">
        <w:rPr>
          <w:rFonts w:ascii="Arial" w:eastAsia="Arial" w:hAnsi="Arial" w:cs="Arial"/>
          <w:sz w:val="22"/>
          <w:szCs w:val="22"/>
        </w:rPr>
        <w:t xml:space="preserve"> in Lake Ontario’s offshore nutrient supply (Dove and Chapra 2015). The most recent 2013 mean springtime TP concentrations of 5-</w:t>
      </w:r>
      <w:r w:rsidRPr="00B31B99">
        <w:rPr>
          <w:rFonts w:ascii="Arial" w:eastAsia="Arial" w:hAnsi="Arial" w:cs="Arial"/>
          <w:sz w:val="22"/>
          <w:szCs w:val="22"/>
          <w:u w:val="single"/>
        </w:rPr>
        <w:t>6</w:t>
      </w:r>
      <w:r w:rsidRPr="15159F6A">
        <w:rPr>
          <w:rFonts w:ascii="Arial" w:eastAsia="Arial" w:hAnsi="Arial" w:cs="Arial"/>
          <w:sz w:val="22"/>
          <w:szCs w:val="22"/>
        </w:rPr>
        <w:t xml:space="preserve"> </w:t>
      </w:r>
      <w:r>
        <w:rPr>
          <w:rFonts w:ascii="Arial" w:eastAsia="Arial" w:hAnsi="Arial" w:cs="Arial"/>
          <w:sz w:val="22"/>
          <w:szCs w:val="22"/>
        </w:rPr>
        <w:sym w:font="Symbol" w:char="F06D"/>
      </w:r>
      <w:r>
        <w:rPr>
          <w:rFonts w:ascii="Arial" w:eastAsia="Arial" w:hAnsi="Arial" w:cs="Arial"/>
          <w:sz w:val="22"/>
          <w:szCs w:val="22"/>
        </w:rPr>
        <w:t>g/L</w:t>
      </w:r>
      <w:r w:rsidRPr="15159F6A">
        <w:rPr>
          <w:rFonts w:ascii="Arial" w:eastAsia="Arial" w:hAnsi="Arial" w:cs="Arial"/>
          <w:sz w:val="22"/>
          <w:szCs w:val="22"/>
        </w:rPr>
        <w:t xml:space="preserve"> indicate that Lake Ontario’s offshore continues to be oligotrophic</w:t>
      </w:r>
    </w:p>
    <w:p w14:paraId="748DB3C7" w14:textId="77777777" w:rsidR="00974CD9" w:rsidRDefault="00974CD9" w:rsidP="00974CD9">
      <w:pPr>
        <w:rPr>
          <w:rFonts w:ascii="Arial" w:hAnsi="Arial" w:cs="Arial"/>
          <w:sz w:val="22"/>
          <w:szCs w:val="22"/>
        </w:rPr>
      </w:pPr>
    </w:p>
    <w:p w14:paraId="468425E0" w14:textId="1B6FF236" w:rsidR="00DA0961" w:rsidRPr="00022D0D" w:rsidRDefault="001404EB">
      <w:pPr>
        <w:rPr>
          <w:rFonts w:ascii="Arial" w:hAnsi="Arial" w:cs="Arial"/>
          <w:sz w:val="22"/>
          <w:szCs w:val="22"/>
        </w:rPr>
      </w:pPr>
      <w:r>
        <w:rPr>
          <w:rFonts w:ascii="Arial" w:hAnsi="Arial" w:cs="Arial"/>
          <w:noProof/>
          <w:sz w:val="22"/>
          <w:szCs w:val="22"/>
          <w:lang w:val="en-CA" w:eastAsia="en-CA"/>
        </w:rPr>
        <w:drawing>
          <wp:anchor distT="0" distB="0" distL="114300" distR="114300" simplePos="0" relativeHeight="251658252" behindDoc="1" locked="0" layoutInCell="1" allowOverlap="1" wp14:anchorId="468FFBF8" wp14:editId="7994BE80">
            <wp:simplePos x="0" y="0"/>
            <wp:positionH relativeFrom="column">
              <wp:align>center</wp:align>
            </wp:positionH>
            <wp:positionV relativeFrom="page">
              <wp:posOffset>2274073</wp:posOffset>
            </wp:positionV>
            <wp:extent cx="4572422" cy="2752344"/>
            <wp:effectExtent l="19050" t="19050" r="19050" b="10160"/>
            <wp:wrapTight wrapText="bothSides">
              <wp:wrapPolygon edited="0">
                <wp:start x="-90" y="-150"/>
                <wp:lineTo x="-90" y="21530"/>
                <wp:lineTo x="21600" y="21530"/>
                <wp:lineTo x="21600" y="-150"/>
                <wp:lineTo x="-90" y="-15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422" cy="2752344"/>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V relativeFrom="margin">
              <wp14:pctHeight>0</wp14:pctHeight>
            </wp14:sizeRelV>
          </wp:anchor>
        </w:drawing>
      </w:r>
    </w:p>
    <w:p w14:paraId="56ADD159" w14:textId="7A55F3E3" w:rsidR="00DA0961" w:rsidRPr="00022D0D" w:rsidRDefault="00DA0961">
      <w:pPr>
        <w:rPr>
          <w:rFonts w:ascii="Arial" w:hAnsi="Arial" w:cs="Arial"/>
          <w:sz w:val="22"/>
          <w:szCs w:val="22"/>
        </w:rPr>
      </w:pPr>
    </w:p>
    <w:p w14:paraId="6B8C6338" w14:textId="331A8513" w:rsidR="00DA0961" w:rsidRPr="00022D0D" w:rsidRDefault="00DA0961">
      <w:pPr>
        <w:rPr>
          <w:rFonts w:ascii="Arial" w:hAnsi="Arial" w:cs="Arial"/>
          <w:sz w:val="22"/>
          <w:szCs w:val="22"/>
        </w:rPr>
      </w:pPr>
    </w:p>
    <w:p w14:paraId="023B4D81" w14:textId="5F2DCDB6" w:rsidR="00DA0961" w:rsidRPr="00022D0D" w:rsidRDefault="00DA0961">
      <w:pPr>
        <w:rPr>
          <w:rFonts w:ascii="Arial" w:hAnsi="Arial" w:cs="Arial"/>
          <w:sz w:val="22"/>
          <w:szCs w:val="22"/>
        </w:rPr>
      </w:pPr>
    </w:p>
    <w:p w14:paraId="3818F50D" w14:textId="56D0CE2E" w:rsidR="00DA0961" w:rsidRPr="00022D0D" w:rsidRDefault="00DA0961">
      <w:pPr>
        <w:rPr>
          <w:rFonts w:ascii="Arial" w:hAnsi="Arial" w:cs="Arial"/>
          <w:sz w:val="22"/>
          <w:szCs w:val="22"/>
        </w:rPr>
      </w:pPr>
    </w:p>
    <w:p w14:paraId="307DCD7E" w14:textId="7BB54FDA" w:rsidR="00DA0961" w:rsidRPr="00022D0D" w:rsidRDefault="00DA0961">
      <w:pPr>
        <w:rPr>
          <w:rFonts w:ascii="Arial" w:hAnsi="Arial" w:cs="Arial"/>
          <w:sz w:val="22"/>
          <w:szCs w:val="22"/>
        </w:rPr>
      </w:pPr>
    </w:p>
    <w:p w14:paraId="6541161D" w14:textId="24C38AD6" w:rsidR="00DA0961" w:rsidRPr="00022D0D" w:rsidRDefault="00DA0961">
      <w:pPr>
        <w:rPr>
          <w:rFonts w:ascii="Arial" w:hAnsi="Arial" w:cs="Arial"/>
          <w:sz w:val="22"/>
          <w:szCs w:val="22"/>
        </w:rPr>
      </w:pPr>
    </w:p>
    <w:p w14:paraId="50B685D3" w14:textId="22B386B9" w:rsidR="004E52C7" w:rsidRPr="00022D0D" w:rsidRDefault="004E52C7">
      <w:pPr>
        <w:rPr>
          <w:rFonts w:ascii="Arial" w:hAnsi="Arial" w:cs="Arial"/>
          <w:b/>
          <w:sz w:val="22"/>
          <w:szCs w:val="22"/>
        </w:rPr>
      </w:pPr>
    </w:p>
    <w:p w14:paraId="76478EC3" w14:textId="77777777" w:rsidR="00A77566" w:rsidRPr="00022D0D" w:rsidRDefault="00A77566" w:rsidP="00FD7C1F">
      <w:pPr>
        <w:rPr>
          <w:rFonts w:ascii="Arial" w:hAnsi="Arial" w:cs="Arial"/>
          <w:sz w:val="22"/>
          <w:szCs w:val="22"/>
        </w:rPr>
      </w:pPr>
    </w:p>
    <w:p w14:paraId="323CC514" w14:textId="77777777" w:rsidR="00A77566" w:rsidRPr="00022D0D" w:rsidRDefault="00A77566" w:rsidP="00FD7C1F">
      <w:pPr>
        <w:rPr>
          <w:rFonts w:ascii="Arial" w:hAnsi="Arial" w:cs="Arial"/>
          <w:sz w:val="22"/>
          <w:szCs w:val="22"/>
        </w:rPr>
      </w:pPr>
    </w:p>
    <w:p w14:paraId="60615C04" w14:textId="77777777" w:rsidR="00A77566" w:rsidRPr="00022D0D" w:rsidRDefault="00A77566" w:rsidP="00FD7C1F">
      <w:pPr>
        <w:rPr>
          <w:rFonts w:ascii="Arial" w:hAnsi="Arial" w:cs="Arial"/>
          <w:sz w:val="22"/>
          <w:szCs w:val="22"/>
        </w:rPr>
      </w:pPr>
    </w:p>
    <w:p w14:paraId="1213F7CC" w14:textId="77777777" w:rsidR="00A77566" w:rsidRPr="00022D0D" w:rsidRDefault="00A77566" w:rsidP="00FD7C1F">
      <w:pPr>
        <w:rPr>
          <w:rFonts w:ascii="Arial" w:hAnsi="Arial" w:cs="Arial"/>
          <w:sz w:val="22"/>
          <w:szCs w:val="22"/>
        </w:rPr>
      </w:pPr>
    </w:p>
    <w:p w14:paraId="231607A1" w14:textId="77777777" w:rsidR="00A77566" w:rsidRPr="00022D0D" w:rsidRDefault="00A77566" w:rsidP="00FD7C1F">
      <w:pPr>
        <w:rPr>
          <w:rFonts w:ascii="Arial" w:hAnsi="Arial" w:cs="Arial"/>
          <w:sz w:val="22"/>
          <w:szCs w:val="22"/>
        </w:rPr>
      </w:pPr>
    </w:p>
    <w:p w14:paraId="1F2F8002" w14:textId="77777777" w:rsidR="00A77566" w:rsidRPr="00022D0D" w:rsidRDefault="00A77566" w:rsidP="00FD7C1F">
      <w:pPr>
        <w:rPr>
          <w:rFonts w:ascii="Arial" w:hAnsi="Arial" w:cs="Arial"/>
          <w:sz w:val="22"/>
          <w:szCs w:val="22"/>
        </w:rPr>
      </w:pPr>
    </w:p>
    <w:p w14:paraId="7C4EA25E" w14:textId="77777777" w:rsidR="00A77566" w:rsidRPr="00022D0D" w:rsidRDefault="00A77566" w:rsidP="00FD7C1F">
      <w:pPr>
        <w:rPr>
          <w:rFonts w:ascii="Arial" w:hAnsi="Arial" w:cs="Arial"/>
          <w:sz w:val="22"/>
          <w:szCs w:val="22"/>
        </w:rPr>
      </w:pPr>
    </w:p>
    <w:p w14:paraId="6FB7E196" w14:textId="77777777" w:rsidR="00A77566" w:rsidRPr="00022D0D" w:rsidRDefault="00A77566" w:rsidP="00FD7C1F">
      <w:pPr>
        <w:rPr>
          <w:rFonts w:ascii="Arial" w:hAnsi="Arial" w:cs="Arial"/>
          <w:sz w:val="22"/>
          <w:szCs w:val="22"/>
        </w:rPr>
      </w:pPr>
    </w:p>
    <w:p w14:paraId="7C5637FE" w14:textId="0B9B0E4D" w:rsidR="00A77566" w:rsidRPr="00022D0D" w:rsidRDefault="00A77566" w:rsidP="00FD7C1F">
      <w:pPr>
        <w:rPr>
          <w:rFonts w:ascii="Arial" w:hAnsi="Arial" w:cs="Arial"/>
          <w:sz w:val="22"/>
          <w:szCs w:val="22"/>
        </w:rPr>
      </w:pPr>
    </w:p>
    <w:p w14:paraId="12AEF8E6" w14:textId="77777777" w:rsidR="00A77566" w:rsidRPr="00022D0D" w:rsidRDefault="00A77566" w:rsidP="00FD7C1F">
      <w:pPr>
        <w:rPr>
          <w:rFonts w:ascii="Arial" w:hAnsi="Arial" w:cs="Arial"/>
          <w:sz w:val="22"/>
          <w:szCs w:val="22"/>
        </w:rPr>
      </w:pPr>
    </w:p>
    <w:p w14:paraId="6D3D5749" w14:textId="77777777" w:rsidR="001404EB" w:rsidRDefault="001404EB" w:rsidP="00E3599C">
      <w:pPr>
        <w:pStyle w:val="Caption"/>
        <w:rPr>
          <w:b/>
        </w:rPr>
      </w:pPr>
    </w:p>
    <w:p w14:paraId="2420270C" w14:textId="77777777" w:rsidR="00974CD9" w:rsidRDefault="00974CD9" w:rsidP="00E3599C">
      <w:pPr>
        <w:pStyle w:val="Caption"/>
        <w:rPr>
          <w:b/>
          <w:bCs/>
        </w:rPr>
      </w:pPr>
    </w:p>
    <w:p w14:paraId="5D8F3923" w14:textId="576E04C3" w:rsidR="00A77566" w:rsidRPr="00022D0D" w:rsidRDefault="001404EB" w:rsidP="00E3599C">
      <w:pPr>
        <w:pStyle w:val="Caption"/>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90" behindDoc="1" locked="0" layoutInCell="1" allowOverlap="1" wp14:anchorId="401E2783" wp14:editId="5A5D28B6">
                <wp:simplePos x="0" y="0"/>
                <wp:positionH relativeFrom="column">
                  <wp:align>right</wp:align>
                </wp:positionH>
                <wp:positionV relativeFrom="page">
                  <wp:posOffset>5701085</wp:posOffset>
                </wp:positionV>
                <wp:extent cx="2368296" cy="3438144"/>
                <wp:effectExtent l="0" t="19050" r="0" b="0"/>
                <wp:wrapTight wrapText="bothSides">
                  <wp:wrapPolygon edited="0">
                    <wp:start x="348" y="-120"/>
                    <wp:lineTo x="521" y="21424"/>
                    <wp:lineTo x="8689" y="21424"/>
                    <wp:lineTo x="8689" y="20946"/>
                    <wp:lineTo x="16335" y="20946"/>
                    <wp:lineTo x="21200" y="20228"/>
                    <wp:lineTo x="21200" y="-120"/>
                    <wp:lineTo x="348" y="-120"/>
                  </wp:wrapPolygon>
                </wp:wrapTight>
                <wp:docPr id="264" name="Group 264"/>
                <wp:cNvGraphicFramePr/>
                <a:graphic xmlns:a="http://schemas.openxmlformats.org/drawingml/2006/main">
                  <a:graphicData uri="http://schemas.microsoft.com/office/word/2010/wordprocessingGroup">
                    <wpg:wgp>
                      <wpg:cNvGrpSpPr/>
                      <wpg:grpSpPr>
                        <a:xfrm>
                          <a:off x="0" y="0"/>
                          <a:ext cx="2368296" cy="3438144"/>
                          <a:chOff x="0" y="0"/>
                          <a:chExt cx="2371725" cy="3435350"/>
                        </a:xfrm>
                      </wpg:grpSpPr>
                      <wpg:grpSp>
                        <wpg:cNvPr id="247" name="Group 247"/>
                        <wpg:cNvGrpSpPr/>
                        <wpg:grpSpPr>
                          <a:xfrm>
                            <a:off x="95250" y="0"/>
                            <a:ext cx="2194560" cy="3255264"/>
                            <a:chOff x="0" y="0"/>
                            <a:chExt cx="2194560" cy="3251200"/>
                          </a:xfrm>
                        </wpg:grpSpPr>
                        <pic:pic xmlns:pic="http://schemas.openxmlformats.org/drawingml/2006/picture">
                          <pic:nvPicPr>
                            <pic:cNvPr id="30" name="Picture 3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4560" cy="295338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67" name="Text Box 67"/>
                          <wps:cNvSpPr txBox="1"/>
                          <wps:spPr>
                            <a:xfrm>
                              <a:off x="0" y="2978150"/>
                              <a:ext cx="2194560" cy="273050"/>
                            </a:xfrm>
                            <a:prstGeom prst="rect">
                              <a:avLst/>
                            </a:prstGeom>
                            <a:solidFill>
                              <a:prstClr val="white"/>
                            </a:solidFill>
                            <a:ln>
                              <a:noFill/>
                            </a:ln>
                          </wps:spPr>
                          <wps:txbx>
                            <w:txbxContent>
                              <w:p w14:paraId="6302D87E" w14:textId="0A941B70" w:rsidR="00582FA0" w:rsidRPr="00D54B04" w:rsidRDefault="00582FA0" w:rsidP="009925AA">
                                <w:pPr>
                                  <w:pStyle w:val="Caption"/>
                                  <w:rPr>
                                    <w:noProof/>
                                    <w:sz w:val="24"/>
                                    <w:szCs w:val="24"/>
                                  </w:rPr>
                                </w:pPr>
                                <w:bookmarkStart w:id="30" w:name="_Toc447362507"/>
                                <w:bookmarkStart w:id="31" w:name="_Toc447526649"/>
                                <w:r w:rsidRPr="006C0C7D">
                                  <w:rPr>
                                    <w:b/>
                                  </w:rPr>
                                  <w:t xml:space="preserve">Figure </w:t>
                                </w:r>
                                <w:r>
                                  <w:rPr>
                                    <w:b/>
                                  </w:rPr>
                                  <w:t>10</w:t>
                                </w:r>
                                <w:r>
                                  <w:t>:</w:t>
                                </w:r>
                                <w:r w:rsidRPr="00C93CBA">
                                  <w:t xml:space="preserve"> Lake Ontario offshore spr</w:t>
                                </w:r>
                                <w:r>
                                  <w:t>ing mean Nitrite+Nitrate trend</w:t>
                                </w:r>
                                <w:r w:rsidRPr="00C93CBA">
                                  <w:t>.</w:t>
                                </w:r>
                              </w:p>
                              <w:p w14:paraId="7F38539A" w14:textId="77777777" w:rsidR="00582FA0" w:rsidRDefault="00582FA0"/>
                              <w:p w14:paraId="5CF66732" w14:textId="4257CA44" w:rsidR="00582FA0" w:rsidRPr="00D54B04" w:rsidRDefault="00582FA0" w:rsidP="009925AA">
                                <w:pPr>
                                  <w:pStyle w:val="Caption"/>
                                  <w:rPr>
                                    <w:noProof/>
                                    <w:sz w:val="24"/>
                                    <w:szCs w:val="24"/>
                                  </w:rPr>
                                </w:pPr>
                                <w:r w:rsidRPr="006C0C7D">
                                  <w:rPr>
                                    <w:b/>
                                  </w:rPr>
                                  <w:t xml:space="preserve">Figure </w:t>
                                </w:r>
                                <w:r>
                                  <w:rPr>
                                    <w:b/>
                                  </w:rPr>
                                  <w:t>9</w:t>
                                </w:r>
                                <w:r>
                                  <w:t>:</w:t>
                                </w:r>
                                <w:r w:rsidRPr="00C93CBA">
                                  <w:t xml:space="preserve"> Lake Ontario offshore spr</w:t>
                                </w:r>
                                <w:r>
                                  <w:t>ing mean Nitrite+Nitrate trend</w:t>
                                </w:r>
                                <w:r w:rsidRPr="00C93CBA">
                                  <w: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5" name="Text Box 245"/>
                        <wps:cNvSpPr txBox="1"/>
                        <wps:spPr>
                          <a:xfrm>
                            <a:off x="1343025" y="3057525"/>
                            <a:ext cx="1028700" cy="234950"/>
                          </a:xfrm>
                          <a:prstGeom prst="rect">
                            <a:avLst/>
                          </a:prstGeom>
                          <a:noFill/>
                          <a:ln w="6350">
                            <a:noFill/>
                          </a:ln>
                        </wps:spPr>
                        <wps:txbx>
                          <w:txbxContent>
                            <w:p w14:paraId="4683C7E6" w14:textId="4257CA44" w:rsidR="00582FA0" w:rsidRPr="00130CD1" w:rsidRDefault="00582FA0">
                              <w:pPr>
                                <w:rPr>
                                  <w:i/>
                                  <w:color w:val="1F497D" w:themeColor="text2"/>
                                  <w:sz w:val="18"/>
                                  <w:szCs w:val="18"/>
                                </w:rPr>
                              </w:pPr>
                              <w:r>
                                <w:rPr>
                                  <w:i/>
                                  <w:color w:val="1F497D" w:themeColor="text2"/>
                                  <w:sz w:val="18"/>
                                  <w:szCs w:val="18"/>
                                </w:rPr>
                                <w:t>From Dove and</w:t>
                              </w:r>
                            </w:p>
                            <w:p w14:paraId="489891E7" w14:textId="77777777" w:rsidR="00582FA0" w:rsidRDefault="00582FA0"/>
                            <w:p w14:paraId="7504EACB" w14:textId="55E372EC" w:rsidR="00582FA0" w:rsidRPr="00130CD1" w:rsidRDefault="00582FA0">
                              <w:pPr>
                                <w:rPr>
                                  <w:i/>
                                  <w:color w:val="1F497D" w:themeColor="text2"/>
                                  <w:sz w:val="18"/>
                                  <w:szCs w:val="18"/>
                                </w:rPr>
                              </w:pPr>
                              <w:r>
                                <w:rPr>
                                  <w:i/>
                                  <w:color w:val="1F497D" w:themeColor="text2"/>
                                  <w:sz w:val="18"/>
                                  <w:szCs w:val="18"/>
                                </w:rPr>
                                <w:t>From Dove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Text Box 1"/>
                        <wps:cNvSpPr txBox="1"/>
                        <wps:spPr>
                          <a:xfrm>
                            <a:off x="0" y="3200400"/>
                            <a:ext cx="1028700" cy="234950"/>
                          </a:xfrm>
                          <a:prstGeom prst="rect">
                            <a:avLst/>
                          </a:prstGeom>
                          <a:noFill/>
                          <a:ln w="6350">
                            <a:noFill/>
                          </a:ln>
                        </wps:spPr>
                        <wps:txbx>
                          <w:txbxContent>
                            <w:p w14:paraId="059F2067" w14:textId="55E372EC" w:rsidR="00582FA0" w:rsidRPr="00027359" w:rsidRDefault="00582FA0" w:rsidP="00027359">
                              <w:pPr>
                                <w:rPr>
                                  <w:i/>
                                  <w:color w:val="1F497D" w:themeColor="text2"/>
                                  <w:sz w:val="18"/>
                                  <w:szCs w:val="18"/>
                                  <w:lang w:val="en-CA"/>
                                </w:rPr>
                              </w:pPr>
                              <w:r>
                                <w:rPr>
                                  <w:i/>
                                  <w:color w:val="1F497D" w:themeColor="text2"/>
                                  <w:sz w:val="18"/>
                                  <w:szCs w:val="18"/>
                                  <w:lang w:val="en-CA"/>
                                </w:rPr>
                                <w:t>Chapra 2015.</w:t>
                              </w:r>
                            </w:p>
                            <w:p w14:paraId="44AAB34F" w14:textId="77777777" w:rsidR="00582FA0" w:rsidRDefault="00582FA0"/>
                            <w:p w14:paraId="38492E3F" w14:textId="26C3EBCC" w:rsidR="00582FA0" w:rsidRPr="00027359" w:rsidRDefault="00582FA0" w:rsidP="00027359">
                              <w:pPr>
                                <w:rPr>
                                  <w:i/>
                                  <w:color w:val="1F497D" w:themeColor="text2"/>
                                  <w:sz w:val="18"/>
                                  <w:szCs w:val="18"/>
                                  <w:lang w:val="en-CA"/>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2</w:t>
                              </w:r>
                              <w:r w:rsidRPr="006C0C7D">
                                <w:rPr>
                                  <w:b/>
                                  <w:noProof/>
                                </w:rPr>
                                <w:fldChar w:fldCharType="end"/>
                              </w:r>
                              <w:r>
                                <w:rPr>
                                  <w:b/>
                                  <w:noProof/>
                                </w:rPr>
                                <w:t>0</w:t>
                              </w:r>
                              <w:r>
                                <w:t xml:space="preserve">: </w:t>
                              </w:r>
                              <w:r w:rsidRPr="00E27EB3">
                                <w:t>Lake Ontario spring (blue) and summer (red) silica concentrations.</w:t>
                              </w:r>
                              <w:r>
                                <w:rPr>
                                  <w:i/>
                                  <w:color w:val="1F497D" w:themeColor="text2"/>
                                  <w:sz w:val="18"/>
                                  <w:szCs w:val="18"/>
                                  <w:lang w:val="en-CA"/>
                                </w:rPr>
                                <w:t>Chapra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4" o:spid="_x0000_s1083" style="position:absolute;margin-left:135.3pt;margin-top:448.9pt;width:186.5pt;height:270.7pt;z-index:-251658190;mso-position-horizontal:right;mso-position-vertical-relative:page;mso-width-relative:margin;mso-height-relative:margin" coordsize="23717,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">
                <v:group id="Group 247" o:spid="_x0000_s1084" style="position:absolute;left:952;width:21946;height:32552" coordsize="21945,3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Picture 30" o:spid="_x0000_s1085" type="#_x0000_t75" style="position:absolute;width:21945;height:29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0jbAAAAA2wAAAA8AAABkcnMvZG93bnJldi54bWxETz1vwjAQ3ZH6H6yrxAZOi2iTEIOqSlVZ&#10;G7qwHfERR8TnyHZJ6K/HQ6WOT++72k22F1fyoXOs4GmZgSBunO64VfB9+FjkIEJE1tg7JgU3CrDb&#10;PswqLLUb+YuudWxFCuFQogIT41BKGRpDFsPSDcSJOztvMSboW6k9jinc9vI5y16kxY5Tg8GB3g01&#10;l/rHKqjd8RdfT9z4zzEvbtn6VOyNV2r+OL1tQESa4r/4z73XClZpffqSfoDc3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YzSNsAAAADbAAAADwAAAAAAAAAAAAAAAACfAgAA&#10;ZHJzL2Rvd25yZXYueG1sUEsFBgAAAAAEAAQA9wAAAIwDAAAAAA==&#10;" stroked="t" strokecolor="black [3213]">
                    <v:imagedata r:id="rId44" o:title=""/>
                    <v:path arrowok="t"/>
                  </v:shape>
                  <v:shape id="Text Box 67" o:spid="_x0000_s1086" type="#_x0000_t202" style="position:absolute;top:29781;width:21945;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14:paraId="6302D87E" w14:textId="0A941B70" w:rsidR="00582FA0" w:rsidRPr="00D54B04" w:rsidRDefault="00582FA0" w:rsidP="009925AA">
                          <w:pPr>
                            <w:pStyle w:val="Caption"/>
                            <w:rPr>
                              <w:noProof/>
                              <w:sz w:val="24"/>
                              <w:szCs w:val="24"/>
                            </w:rPr>
                          </w:pPr>
                          <w:bookmarkStart w:id="32" w:name="_Toc447362507"/>
                          <w:bookmarkStart w:id="33" w:name="_Toc447526649"/>
                          <w:r w:rsidRPr="006C0C7D">
                            <w:rPr>
                              <w:b/>
                            </w:rPr>
                            <w:t xml:space="preserve">Figure </w:t>
                          </w:r>
                          <w:r>
                            <w:rPr>
                              <w:b/>
                            </w:rPr>
                            <w:t>10</w:t>
                          </w:r>
                          <w:r>
                            <w:t>:</w:t>
                          </w:r>
                          <w:r w:rsidRPr="00C93CBA">
                            <w:t xml:space="preserve"> Lake Ontario offshore spr</w:t>
                          </w:r>
                          <w:r>
                            <w:t>ing mean Nitrite+Nitrate trend</w:t>
                          </w:r>
                          <w:r w:rsidRPr="00C93CBA">
                            <w:t>.</w:t>
                          </w:r>
                        </w:p>
                        <w:p w14:paraId="7F38539A" w14:textId="77777777" w:rsidR="00582FA0" w:rsidRDefault="00582FA0"/>
                        <w:p w14:paraId="5CF66732" w14:textId="4257CA44" w:rsidR="00582FA0" w:rsidRPr="00D54B04" w:rsidRDefault="00582FA0" w:rsidP="009925AA">
                          <w:pPr>
                            <w:pStyle w:val="Caption"/>
                            <w:rPr>
                              <w:noProof/>
                              <w:sz w:val="24"/>
                              <w:szCs w:val="24"/>
                            </w:rPr>
                          </w:pPr>
                          <w:r w:rsidRPr="006C0C7D">
                            <w:rPr>
                              <w:b/>
                            </w:rPr>
                            <w:t xml:space="preserve">Figure </w:t>
                          </w:r>
                          <w:r>
                            <w:rPr>
                              <w:b/>
                            </w:rPr>
                            <w:t>9</w:t>
                          </w:r>
                          <w:r>
                            <w:t>:</w:t>
                          </w:r>
                          <w:r w:rsidRPr="00C93CBA">
                            <w:t xml:space="preserve"> Lake Ontario offshore spr</w:t>
                          </w:r>
                          <w:r>
                            <w:t>ing mean Nitrite+Nitrate trend</w:t>
                          </w:r>
                          <w:r w:rsidRPr="00C93CBA">
                            <w:t>.</w:t>
                          </w:r>
                          <w:bookmarkEnd w:id="32"/>
                          <w:bookmarkEnd w:id="33"/>
                        </w:p>
                      </w:txbxContent>
                    </v:textbox>
                  </v:shape>
                </v:group>
                <v:shape id="Text Box 245" o:spid="_x0000_s1087" type="#_x0000_t202" style="position:absolute;left:13430;top:30575;width:1028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14:paraId="4683C7E6" w14:textId="4257CA44" w:rsidR="00582FA0" w:rsidRPr="00130CD1" w:rsidRDefault="00582FA0">
                        <w:pPr>
                          <w:rPr>
                            <w:i/>
                            <w:color w:val="1F497D" w:themeColor="text2"/>
                            <w:sz w:val="18"/>
                            <w:szCs w:val="18"/>
                          </w:rPr>
                        </w:pPr>
                        <w:r>
                          <w:rPr>
                            <w:i/>
                            <w:color w:val="1F497D" w:themeColor="text2"/>
                            <w:sz w:val="18"/>
                            <w:szCs w:val="18"/>
                          </w:rPr>
                          <w:t>From Dove and</w:t>
                        </w:r>
                      </w:p>
                      <w:p w14:paraId="489891E7" w14:textId="77777777" w:rsidR="00582FA0" w:rsidRDefault="00582FA0"/>
                      <w:p w14:paraId="7504EACB" w14:textId="55E372EC" w:rsidR="00582FA0" w:rsidRPr="00130CD1" w:rsidRDefault="00582FA0">
                        <w:pPr>
                          <w:rPr>
                            <w:i/>
                            <w:color w:val="1F497D" w:themeColor="text2"/>
                            <w:sz w:val="18"/>
                            <w:szCs w:val="18"/>
                          </w:rPr>
                        </w:pPr>
                        <w:r>
                          <w:rPr>
                            <w:i/>
                            <w:color w:val="1F497D" w:themeColor="text2"/>
                            <w:sz w:val="18"/>
                            <w:szCs w:val="18"/>
                          </w:rPr>
                          <w:t>From Dove and</w:t>
                        </w:r>
                      </w:p>
                    </w:txbxContent>
                  </v:textbox>
                </v:shape>
                <v:shape id="Text Box 1" o:spid="_x0000_s1088" type="#_x0000_t202" style="position:absolute;top:32004;width:1028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14:paraId="059F2067" w14:textId="55E372EC" w:rsidR="00582FA0" w:rsidRPr="00027359" w:rsidRDefault="00582FA0" w:rsidP="00027359">
                        <w:pPr>
                          <w:rPr>
                            <w:i/>
                            <w:color w:val="1F497D" w:themeColor="text2"/>
                            <w:sz w:val="18"/>
                            <w:szCs w:val="18"/>
                            <w:lang w:val="en-CA"/>
                          </w:rPr>
                        </w:pPr>
                        <w:r>
                          <w:rPr>
                            <w:i/>
                            <w:color w:val="1F497D" w:themeColor="text2"/>
                            <w:sz w:val="18"/>
                            <w:szCs w:val="18"/>
                            <w:lang w:val="en-CA"/>
                          </w:rPr>
                          <w:t>Chapra 2015.</w:t>
                        </w:r>
                      </w:p>
                      <w:p w14:paraId="44AAB34F" w14:textId="77777777" w:rsidR="00582FA0" w:rsidRDefault="00582FA0"/>
                      <w:p w14:paraId="38492E3F" w14:textId="26C3EBCC" w:rsidR="00582FA0" w:rsidRPr="00027359" w:rsidRDefault="00582FA0" w:rsidP="00027359">
                        <w:pPr>
                          <w:rPr>
                            <w:i/>
                            <w:color w:val="1F497D" w:themeColor="text2"/>
                            <w:sz w:val="18"/>
                            <w:szCs w:val="18"/>
                            <w:lang w:val="en-CA"/>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2</w:t>
                        </w:r>
                        <w:r w:rsidRPr="006C0C7D">
                          <w:rPr>
                            <w:b/>
                            <w:noProof/>
                          </w:rPr>
                          <w:fldChar w:fldCharType="end"/>
                        </w:r>
                        <w:r>
                          <w:rPr>
                            <w:b/>
                            <w:noProof/>
                          </w:rPr>
                          <w:t>0</w:t>
                        </w:r>
                        <w:r>
                          <w:t xml:space="preserve">: </w:t>
                        </w:r>
                        <w:r w:rsidRPr="00E27EB3">
                          <w:t>Lake Ontario spring (blue) and summer (red) silica concentrations.</w:t>
                        </w:r>
                        <w:r>
                          <w:rPr>
                            <w:i/>
                            <w:color w:val="1F497D" w:themeColor="text2"/>
                            <w:sz w:val="18"/>
                            <w:szCs w:val="18"/>
                            <w:lang w:val="en-CA"/>
                          </w:rPr>
                          <w:t>Chapra 2015.</w:t>
                        </w:r>
                      </w:p>
                    </w:txbxContent>
                  </v:textbox>
                </v:shape>
                <w10:wrap type="tight" anchory="page"/>
              </v:group>
            </w:pict>
          </mc:Fallback>
        </mc:AlternateContent>
      </w:r>
      <w:r w:rsidR="00E3599C" w:rsidRPr="2A9AFF1C">
        <w:rPr>
          <w:b/>
          <w:bCs/>
        </w:rPr>
        <w:t xml:space="preserve">Figure </w:t>
      </w:r>
      <w:r w:rsidR="00FB2060" w:rsidRPr="2A9AFF1C">
        <w:rPr>
          <w:b/>
          <w:bCs/>
        </w:rPr>
        <w:t>8</w:t>
      </w:r>
      <w:r w:rsidR="00E3599C">
        <w:t xml:space="preserve">: </w:t>
      </w:r>
      <w:r w:rsidR="00E3599C" w:rsidRPr="00AB2302">
        <w:t>Lake Ontario Offshore spring total phosphorus fit since 1998. Source – Environment and Climate Change Canada Great Lakes Surveillance Program unpublished.</w:t>
      </w:r>
    </w:p>
    <w:p w14:paraId="5A8FECA6" w14:textId="1D78A3BD" w:rsidR="00A77566" w:rsidRPr="00022D0D" w:rsidRDefault="00A77566" w:rsidP="00FD7C1F">
      <w:pPr>
        <w:rPr>
          <w:rFonts w:ascii="Arial" w:hAnsi="Arial" w:cs="Arial"/>
          <w:sz w:val="22"/>
          <w:szCs w:val="22"/>
        </w:rPr>
      </w:pPr>
    </w:p>
    <w:p w14:paraId="5E767C96" w14:textId="5339E771" w:rsidR="00A77566" w:rsidRPr="00022D0D" w:rsidRDefault="001404EB" w:rsidP="00FD7C1F">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63" behindDoc="1" locked="0" layoutInCell="1" allowOverlap="1" wp14:anchorId="47F07C96" wp14:editId="42EFC3D4">
                <wp:simplePos x="0" y="0"/>
                <wp:positionH relativeFrom="column">
                  <wp:align>left</wp:align>
                </wp:positionH>
                <wp:positionV relativeFrom="page">
                  <wp:posOffset>5675630</wp:posOffset>
                </wp:positionV>
                <wp:extent cx="1673352" cy="3374136"/>
                <wp:effectExtent l="0" t="19050" r="0" b="0"/>
                <wp:wrapTight wrapText="bothSides">
                  <wp:wrapPolygon edited="0">
                    <wp:start x="738" y="-122"/>
                    <wp:lineTo x="738" y="21466"/>
                    <wp:lineTo x="20657" y="21466"/>
                    <wp:lineTo x="20411" y="20246"/>
                    <wp:lineTo x="19428" y="19392"/>
                    <wp:lineTo x="19674" y="-122"/>
                    <wp:lineTo x="738" y="-122"/>
                  </wp:wrapPolygon>
                </wp:wrapTight>
                <wp:docPr id="244" name="Group 244"/>
                <wp:cNvGraphicFramePr/>
                <a:graphic xmlns:a="http://schemas.openxmlformats.org/drawingml/2006/main">
                  <a:graphicData uri="http://schemas.microsoft.com/office/word/2010/wordprocessingGroup">
                    <wpg:wgp>
                      <wpg:cNvGrpSpPr/>
                      <wpg:grpSpPr>
                        <a:xfrm>
                          <a:off x="0" y="0"/>
                          <a:ext cx="1673352" cy="3374136"/>
                          <a:chOff x="0" y="0"/>
                          <a:chExt cx="1676400" cy="3371850"/>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20650" y="0"/>
                            <a:ext cx="1370965" cy="2904490"/>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66" name="Text Box 66"/>
                        <wps:cNvSpPr txBox="1"/>
                        <wps:spPr>
                          <a:xfrm>
                            <a:off x="120650" y="2933700"/>
                            <a:ext cx="1371600" cy="285750"/>
                          </a:xfrm>
                          <a:prstGeom prst="rect">
                            <a:avLst/>
                          </a:prstGeom>
                          <a:solidFill>
                            <a:prstClr val="white"/>
                          </a:solidFill>
                          <a:ln>
                            <a:noFill/>
                          </a:ln>
                        </wps:spPr>
                        <wps:txbx>
                          <w:txbxContent>
                            <w:p w14:paraId="286187C3" w14:textId="6171D158" w:rsidR="00582FA0" w:rsidRPr="005E2EFC" w:rsidRDefault="00582FA0" w:rsidP="009925AA">
                              <w:pPr>
                                <w:pStyle w:val="Caption"/>
                                <w:rPr>
                                  <w:rFonts w:ascii="Arial" w:hAnsi="Arial" w:cs="Arial"/>
                                  <w:noProof/>
                                </w:rPr>
                              </w:pPr>
                              <w:bookmarkStart w:id="34" w:name="_Toc447362506"/>
                              <w:bookmarkStart w:id="35" w:name="_Toc447526648"/>
                              <w:r w:rsidRPr="006C0C7D">
                                <w:rPr>
                                  <w:b/>
                                </w:rPr>
                                <w:t xml:space="preserve">Figure </w:t>
                              </w:r>
                              <w:r>
                                <w:rPr>
                                  <w:b/>
                                </w:rPr>
                                <w:t>9:</w:t>
                              </w:r>
                              <w:r w:rsidRPr="00886510">
                                <w:t xml:space="preserve"> Lake Ontario offshore SRP trend</w:t>
                              </w:r>
                            </w:p>
                            <w:p w14:paraId="40A214D6" w14:textId="77777777" w:rsidR="00582FA0" w:rsidRDefault="00582FA0"/>
                            <w:p w14:paraId="169ADD98" w14:textId="57A31E45" w:rsidR="00582FA0" w:rsidRPr="005E2EFC" w:rsidRDefault="00582FA0" w:rsidP="009925AA">
                              <w:pPr>
                                <w:pStyle w:val="Caption"/>
                                <w:rPr>
                                  <w:rFonts w:ascii="Arial" w:hAnsi="Arial" w:cs="Arial"/>
                                  <w:noProof/>
                                </w:rPr>
                              </w:pPr>
                              <w:r w:rsidRPr="006C0C7D">
                                <w:rPr>
                                  <w:b/>
                                </w:rPr>
                                <w:t xml:space="preserve">Figure </w:t>
                              </w:r>
                              <w:r>
                                <w:rPr>
                                  <w:b/>
                                </w:rPr>
                                <w:t>8:</w:t>
                              </w:r>
                              <w:r w:rsidRPr="00886510">
                                <w:t xml:space="preserve"> Lake Ontario offshore SRP trend</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
                        <wps:cNvSpPr txBox="1">
                          <a:spLocks noChangeArrowheads="1"/>
                        </wps:cNvSpPr>
                        <wps:spPr bwMode="auto">
                          <a:xfrm>
                            <a:off x="0" y="3143250"/>
                            <a:ext cx="1676400" cy="228600"/>
                          </a:xfrm>
                          <a:prstGeom prst="rect">
                            <a:avLst/>
                          </a:prstGeom>
                          <a:noFill/>
                          <a:ln w="9525">
                            <a:noFill/>
                            <a:miter lim="800000"/>
                            <a:headEnd/>
                            <a:tailEnd/>
                          </a:ln>
                        </wps:spPr>
                        <wps:txbx>
                          <w:txbxContent>
                            <w:p w14:paraId="10A84154" w14:textId="57A31E45" w:rsidR="00582FA0" w:rsidRPr="00130CD1" w:rsidRDefault="00582FA0">
                              <w:pPr>
                                <w:rPr>
                                  <w:i/>
                                  <w:color w:val="1F497D" w:themeColor="text2"/>
                                  <w:sz w:val="18"/>
                                  <w:szCs w:val="18"/>
                                </w:rPr>
                              </w:pPr>
                              <w:r w:rsidRPr="00130CD1">
                                <w:rPr>
                                  <w:i/>
                                  <w:color w:val="1F497D" w:themeColor="text2"/>
                                  <w:sz w:val="18"/>
                                  <w:szCs w:val="18"/>
                                </w:rPr>
                                <w:t xml:space="preserve">From Dove </w:t>
                              </w:r>
                              <w:r>
                                <w:rPr>
                                  <w:i/>
                                  <w:color w:val="1F497D" w:themeColor="text2"/>
                                  <w:sz w:val="18"/>
                                  <w:szCs w:val="18"/>
                                </w:rPr>
                                <w:t xml:space="preserve"> and Chapra</w:t>
                              </w:r>
                              <w:r w:rsidRPr="00130CD1">
                                <w:rPr>
                                  <w:i/>
                                  <w:color w:val="1F497D" w:themeColor="text2"/>
                                  <w:sz w:val="18"/>
                                  <w:szCs w:val="18"/>
                                </w:rPr>
                                <w:t xml:space="preserve"> 2015.</w:t>
                              </w:r>
                            </w:p>
                            <w:p w14:paraId="21DEF29B" w14:textId="77777777" w:rsidR="00582FA0" w:rsidRDefault="00582FA0"/>
                            <w:p w14:paraId="428B0D46" w14:textId="49430B2B" w:rsidR="00582FA0" w:rsidRPr="00130CD1" w:rsidRDefault="00582FA0">
                              <w:pPr>
                                <w:rPr>
                                  <w:i/>
                                  <w:color w:val="1F497D" w:themeColor="text2"/>
                                  <w:sz w:val="18"/>
                                  <w:szCs w:val="18"/>
                                </w:rPr>
                              </w:pPr>
                              <w:r w:rsidRPr="006C0C7D">
                                <w:rPr>
                                  <w:b/>
                                </w:rPr>
                                <w:t xml:space="preserve">Figure </w:t>
                              </w:r>
                              <w:r>
                                <w:rPr>
                                  <w:b/>
                                </w:rPr>
                                <w:t>9</w:t>
                              </w:r>
                              <w:r>
                                <w:t>:</w:t>
                              </w:r>
                              <w:r w:rsidRPr="00C93CBA">
                                <w:t xml:space="preserve"> Lake Ontario offshore spr</w:t>
                              </w:r>
                              <w:r>
                                <w:t>ing mean Nitrite+Nitrate trend</w:t>
                              </w:r>
                              <w:r w:rsidRPr="00C93CBA">
                                <w:t>.</w:t>
                              </w:r>
                              <w:r w:rsidRPr="00130CD1">
                                <w:rPr>
                                  <w:i/>
                                  <w:color w:val="1F497D" w:themeColor="text2"/>
                                  <w:sz w:val="18"/>
                                  <w:szCs w:val="18"/>
                                </w:rPr>
                                <w:t xml:space="preserve">From Dove </w:t>
                              </w:r>
                              <w:r>
                                <w:rPr>
                                  <w:i/>
                                  <w:color w:val="1F497D" w:themeColor="text2"/>
                                  <w:sz w:val="18"/>
                                  <w:szCs w:val="18"/>
                                </w:rPr>
                                <w:t xml:space="preserve"> and Chapra</w:t>
                              </w:r>
                              <w:r w:rsidRPr="00130CD1">
                                <w:rPr>
                                  <w:i/>
                                  <w:color w:val="1F497D" w:themeColor="text2"/>
                                  <w:sz w:val="18"/>
                                  <w:szCs w:val="18"/>
                                </w:rPr>
                                <w:t xml:space="preserve"> 2015.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44" o:spid="_x0000_s1089" style="position:absolute;margin-left:0;margin-top:446.9pt;width:131.75pt;height:265.7pt;z-index:-251658217;mso-position-horizontal:left;mso-position-vertical-relative:page;mso-width-relative:margin;mso-height-relative:margin" coordsize="16764,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">
                <v:shape id="Picture 24" o:spid="_x0000_s1090" type="#_x0000_t75" style="position:absolute;left:1206;width:13710;height:29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IMXDDAAAA2wAAAA8AAABkcnMvZG93bnJldi54bWxEj0FrwkAUhO8F/8PyBG91o0gp0VVUEFq9&#10;NEl7f2SfSTD7NuxuYvz3bqHQ4zAz3zCb3WhaMZDzjWUFi3kCgri0uuFKwXdxen0H4QOyxtYyKXiQ&#10;h9128rLBVNs7ZzTkoRIRwj5FBXUIXSqlL2sy6Oe2I47e1TqDIUpXSe3wHuGmlcskeZMGG44LNXZ0&#10;rKm85b1RUC36r88kL7LBXS5Zgdfz4ac/KzWbjvs1iEBj+A//tT+0guUKfr/EHyC3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4gxcMMAAADbAAAADwAAAAAAAAAAAAAAAACf&#10;AgAAZHJzL2Rvd25yZXYueG1sUEsFBgAAAAAEAAQA9wAAAI8DAAAAAA==&#10;" stroked="t" strokecolor="black [3213]">
                  <v:imagedata r:id="rId46" o:title=""/>
                  <v:path arrowok="t"/>
                </v:shape>
                <v:shape id="Text Box 66" o:spid="_x0000_s1091" type="#_x0000_t202" style="position:absolute;left:1206;top:29337;width:1371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azMMA&#10;AADbAAAADwAAAGRycy9kb3ducmV2LnhtbESPzYvCMBTE74L/Q3iCF9FUD0WqUXb9AA/rwQ88P5q3&#10;bdnmpSTR1v/eLAgeh5nfDLNcd6YWD3K+sqxgOklAEOdWV1wouF724zkIH5A11pZJwZM8rFf93hIz&#10;bVs+0eMcChFL2GeooAyhyaT0eUkG/cQ2xNH7tc5giNIVUjtsY7mp5SxJUmmw4rhQYkObkvK/890o&#10;SLfu3p54M9pedz94bIrZ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azMMAAADbAAAADwAAAAAAAAAAAAAAAACYAgAAZHJzL2Rv&#10;d25yZXYueG1sUEsFBgAAAAAEAAQA9QAAAIgDAAAAAA==&#10;" stroked="f">
                  <v:textbox inset="0,0,0,0">
                    <w:txbxContent>
                      <w:p w14:paraId="286187C3" w14:textId="6171D158" w:rsidR="00582FA0" w:rsidRPr="005E2EFC" w:rsidRDefault="00582FA0" w:rsidP="009925AA">
                        <w:pPr>
                          <w:pStyle w:val="Caption"/>
                          <w:rPr>
                            <w:rFonts w:ascii="Arial" w:hAnsi="Arial" w:cs="Arial"/>
                            <w:noProof/>
                          </w:rPr>
                        </w:pPr>
                        <w:bookmarkStart w:id="36" w:name="_Toc447362506"/>
                        <w:bookmarkStart w:id="37" w:name="_Toc447526648"/>
                        <w:r w:rsidRPr="006C0C7D">
                          <w:rPr>
                            <w:b/>
                          </w:rPr>
                          <w:t xml:space="preserve">Figure </w:t>
                        </w:r>
                        <w:r>
                          <w:rPr>
                            <w:b/>
                          </w:rPr>
                          <w:t>9:</w:t>
                        </w:r>
                        <w:r w:rsidRPr="00886510">
                          <w:t xml:space="preserve"> Lake Ontario offshore SRP trend</w:t>
                        </w:r>
                      </w:p>
                      <w:p w14:paraId="40A214D6" w14:textId="77777777" w:rsidR="00582FA0" w:rsidRDefault="00582FA0"/>
                      <w:p w14:paraId="169ADD98" w14:textId="57A31E45" w:rsidR="00582FA0" w:rsidRPr="005E2EFC" w:rsidRDefault="00582FA0" w:rsidP="009925AA">
                        <w:pPr>
                          <w:pStyle w:val="Caption"/>
                          <w:rPr>
                            <w:rFonts w:ascii="Arial" w:hAnsi="Arial" w:cs="Arial"/>
                            <w:noProof/>
                          </w:rPr>
                        </w:pPr>
                        <w:r w:rsidRPr="006C0C7D">
                          <w:rPr>
                            <w:b/>
                          </w:rPr>
                          <w:t xml:space="preserve">Figure </w:t>
                        </w:r>
                        <w:r>
                          <w:rPr>
                            <w:b/>
                          </w:rPr>
                          <w:t>8:</w:t>
                        </w:r>
                        <w:r w:rsidRPr="00886510">
                          <w:t xml:space="preserve"> Lake Ontario offshore SRP trend</w:t>
                        </w:r>
                        <w:bookmarkEnd w:id="36"/>
                        <w:bookmarkEnd w:id="37"/>
                      </w:p>
                    </w:txbxContent>
                  </v:textbox>
                </v:shape>
                <v:shape id="_x0000_s1092" type="#_x0000_t202" style="position:absolute;top:31432;width:1676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14:paraId="10A84154" w14:textId="57A31E45" w:rsidR="00582FA0" w:rsidRPr="00130CD1" w:rsidRDefault="00582FA0">
                        <w:pPr>
                          <w:rPr>
                            <w:i/>
                            <w:color w:val="1F497D" w:themeColor="text2"/>
                            <w:sz w:val="18"/>
                            <w:szCs w:val="18"/>
                          </w:rPr>
                        </w:pPr>
                        <w:r w:rsidRPr="00130CD1">
                          <w:rPr>
                            <w:i/>
                            <w:color w:val="1F497D" w:themeColor="text2"/>
                            <w:sz w:val="18"/>
                            <w:szCs w:val="18"/>
                          </w:rPr>
                          <w:t xml:space="preserve">From Dove </w:t>
                        </w:r>
                        <w:r>
                          <w:rPr>
                            <w:i/>
                            <w:color w:val="1F497D" w:themeColor="text2"/>
                            <w:sz w:val="18"/>
                            <w:szCs w:val="18"/>
                          </w:rPr>
                          <w:t xml:space="preserve"> and Chapra</w:t>
                        </w:r>
                        <w:r w:rsidRPr="00130CD1">
                          <w:rPr>
                            <w:i/>
                            <w:color w:val="1F497D" w:themeColor="text2"/>
                            <w:sz w:val="18"/>
                            <w:szCs w:val="18"/>
                          </w:rPr>
                          <w:t xml:space="preserve"> 2015.</w:t>
                        </w:r>
                      </w:p>
                      <w:p w14:paraId="21DEF29B" w14:textId="77777777" w:rsidR="00582FA0" w:rsidRDefault="00582FA0"/>
                      <w:p w14:paraId="428B0D46" w14:textId="49430B2B" w:rsidR="00582FA0" w:rsidRPr="00130CD1" w:rsidRDefault="00582FA0">
                        <w:pPr>
                          <w:rPr>
                            <w:i/>
                            <w:color w:val="1F497D" w:themeColor="text2"/>
                            <w:sz w:val="18"/>
                            <w:szCs w:val="18"/>
                          </w:rPr>
                        </w:pPr>
                        <w:r w:rsidRPr="006C0C7D">
                          <w:rPr>
                            <w:b/>
                          </w:rPr>
                          <w:t xml:space="preserve">Figure </w:t>
                        </w:r>
                        <w:r>
                          <w:rPr>
                            <w:b/>
                          </w:rPr>
                          <w:t>9</w:t>
                        </w:r>
                        <w:r>
                          <w:t>:</w:t>
                        </w:r>
                        <w:r w:rsidRPr="00C93CBA">
                          <w:t xml:space="preserve"> Lake Ontario offshore spr</w:t>
                        </w:r>
                        <w:r>
                          <w:t>ing mean Nitrite+Nitrate trend</w:t>
                        </w:r>
                        <w:r w:rsidRPr="00C93CBA">
                          <w:t>.</w:t>
                        </w:r>
                        <w:r w:rsidRPr="00130CD1">
                          <w:rPr>
                            <w:i/>
                            <w:color w:val="1F497D" w:themeColor="text2"/>
                            <w:sz w:val="18"/>
                            <w:szCs w:val="18"/>
                          </w:rPr>
                          <w:t xml:space="preserve">From Dove </w:t>
                        </w:r>
                        <w:r>
                          <w:rPr>
                            <w:i/>
                            <w:color w:val="1F497D" w:themeColor="text2"/>
                            <w:sz w:val="18"/>
                            <w:szCs w:val="18"/>
                          </w:rPr>
                          <w:t xml:space="preserve"> and Chapra</w:t>
                        </w:r>
                        <w:r w:rsidRPr="00130CD1">
                          <w:rPr>
                            <w:i/>
                            <w:color w:val="1F497D" w:themeColor="text2"/>
                            <w:sz w:val="18"/>
                            <w:szCs w:val="18"/>
                          </w:rPr>
                          <w:t xml:space="preserve"> 2015.</w:t>
                        </w:r>
                      </w:p>
                    </w:txbxContent>
                  </v:textbox>
                </v:shape>
                <w10:wrap type="tight" anchory="page"/>
              </v:group>
            </w:pict>
          </mc:Fallback>
        </mc:AlternateContent>
      </w:r>
    </w:p>
    <w:p w14:paraId="387BE65B" w14:textId="6B5E3FC7" w:rsidR="00A77566" w:rsidRPr="00022D0D" w:rsidRDefault="00A77566" w:rsidP="00FD7C1F">
      <w:pPr>
        <w:rPr>
          <w:rFonts w:ascii="Arial" w:hAnsi="Arial" w:cs="Arial"/>
          <w:sz w:val="22"/>
          <w:szCs w:val="22"/>
        </w:rPr>
      </w:pPr>
    </w:p>
    <w:p w14:paraId="0440F7A5" w14:textId="49FBEE93" w:rsidR="00A77566" w:rsidRPr="00022D0D" w:rsidRDefault="00A77566" w:rsidP="00FD7C1F">
      <w:pPr>
        <w:rPr>
          <w:rFonts w:ascii="Arial" w:hAnsi="Arial" w:cs="Arial"/>
          <w:sz w:val="22"/>
          <w:szCs w:val="22"/>
        </w:rPr>
      </w:pPr>
    </w:p>
    <w:p w14:paraId="4B6937ED" w14:textId="5B51747A" w:rsidR="00A77566" w:rsidRPr="00022D0D" w:rsidRDefault="00A77566" w:rsidP="00FD7C1F">
      <w:pPr>
        <w:rPr>
          <w:rFonts w:ascii="Arial" w:hAnsi="Arial" w:cs="Arial"/>
          <w:sz w:val="22"/>
          <w:szCs w:val="22"/>
        </w:rPr>
      </w:pPr>
    </w:p>
    <w:p w14:paraId="1E9367C6" w14:textId="733F1215" w:rsidR="00A77566" w:rsidRPr="00022D0D" w:rsidRDefault="00A77566" w:rsidP="00FD7C1F">
      <w:pPr>
        <w:rPr>
          <w:rFonts w:ascii="Arial" w:hAnsi="Arial" w:cs="Arial"/>
          <w:sz w:val="22"/>
          <w:szCs w:val="22"/>
        </w:rPr>
      </w:pPr>
    </w:p>
    <w:p w14:paraId="1800E741" w14:textId="02B41FF0" w:rsidR="00A77566" w:rsidRPr="00022D0D" w:rsidRDefault="00A77566" w:rsidP="00FD7C1F">
      <w:pPr>
        <w:rPr>
          <w:rFonts w:ascii="Arial" w:hAnsi="Arial" w:cs="Arial"/>
          <w:sz w:val="22"/>
          <w:szCs w:val="22"/>
        </w:rPr>
      </w:pPr>
    </w:p>
    <w:p w14:paraId="75B477A9" w14:textId="4158929B" w:rsidR="00A77566" w:rsidRPr="00022D0D" w:rsidRDefault="00A77566" w:rsidP="00FD7C1F">
      <w:pPr>
        <w:rPr>
          <w:rFonts w:ascii="Arial" w:hAnsi="Arial" w:cs="Arial"/>
          <w:sz w:val="22"/>
          <w:szCs w:val="22"/>
        </w:rPr>
      </w:pPr>
    </w:p>
    <w:p w14:paraId="275F8070" w14:textId="41D679A8" w:rsidR="00A77566" w:rsidRPr="00022D0D" w:rsidRDefault="00A77566" w:rsidP="00FD7C1F">
      <w:pPr>
        <w:rPr>
          <w:rFonts w:ascii="Arial" w:hAnsi="Arial" w:cs="Arial"/>
          <w:sz w:val="22"/>
          <w:szCs w:val="22"/>
        </w:rPr>
      </w:pPr>
    </w:p>
    <w:p w14:paraId="15CF0DD9" w14:textId="77777777" w:rsidR="00A77566" w:rsidRPr="00022D0D" w:rsidRDefault="00A77566" w:rsidP="00FD7C1F">
      <w:pPr>
        <w:rPr>
          <w:rFonts w:ascii="Arial" w:hAnsi="Arial" w:cs="Arial"/>
          <w:sz w:val="22"/>
          <w:szCs w:val="22"/>
        </w:rPr>
      </w:pPr>
    </w:p>
    <w:p w14:paraId="43530A69" w14:textId="77777777" w:rsidR="00A77566" w:rsidRPr="00022D0D" w:rsidRDefault="00A77566" w:rsidP="00FD7C1F">
      <w:pPr>
        <w:rPr>
          <w:rFonts w:ascii="Arial" w:hAnsi="Arial" w:cs="Arial"/>
          <w:sz w:val="22"/>
          <w:szCs w:val="22"/>
        </w:rPr>
      </w:pPr>
    </w:p>
    <w:p w14:paraId="63C32A0C" w14:textId="77777777" w:rsidR="00A77566" w:rsidRPr="00022D0D" w:rsidRDefault="00A77566" w:rsidP="00FD7C1F">
      <w:pPr>
        <w:rPr>
          <w:rFonts w:ascii="Arial" w:hAnsi="Arial" w:cs="Arial"/>
          <w:sz w:val="22"/>
          <w:szCs w:val="22"/>
        </w:rPr>
      </w:pPr>
    </w:p>
    <w:p w14:paraId="5130E846" w14:textId="77777777" w:rsidR="00A77566" w:rsidRPr="00022D0D" w:rsidRDefault="00A77566" w:rsidP="00FD7C1F">
      <w:pPr>
        <w:rPr>
          <w:rFonts w:ascii="Arial" w:hAnsi="Arial" w:cs="Arial"/>
          <w:sz w:val="22"/>
          <w:szCs w:val="22"/>
        </w:rPr>
      </w:pPr>
    </w:p>
    <w:p w14:paraId="5C4B9E12" w14:textId="77777777" w:rsidR="00A77566" w:rsidRPr="00022D0D" w:rsidRDefault="00A77566" w:rsidP="00FD7C1F">
      <w:pPr>
        <w:rPr>
          <w:rFonts w:ascii="Arial" w:hAnsi="Arial" w:cs="Arial"/>
          <w:sz w:val="22"/>
          <w:szCs w:val="22"/>
        </w:rPr>
      </w:pPr>
    </w:p>
    <w:p w14:paraId="5BFBEDCE" w14:textId="77777777" w:rsidR="00A77566" w:rsidRPr="00022D0D" w:rsidRDefault="00A77566" w:rsidP="00FD7C1F">
      <w:pPr>
        <w:rPr>
          <w:rFonts w:ascii="Arial" w:hAnsi="Arial" w:cs="Arial"/>
          <w:sz w:val="22"/>
          <w:szCs w:val="22"/>
        </w:rPr>
      </w:pPr>
    </w:p>
    <w:p w14:paraId="6ADEECCC" w14:textId="77777777" w:rsidR="00A77566" w:rsidRPr="00022D0D" w:rsidRDefault="00A77566" w:rsidP="00FD7C1F">
      <w:pPr>
        <w:rPr>
          <w:rFonts w:ascii="Arial" w:hAnsi="Arial" w:cs="Arial"/>
          <w:sz w:val="22"/>
          <w:szCs w:val="22"/>
        </w:rPr>
      </w:pPr>
    </w:p>
    <w:p w14:paraId="052F3CB5" w14:textId="77777777" w:rsidR="00A77566" w:rsidRPr="00022D0D" w:rsidRDefault="00A77566" w:rsidP="00FD7C1F">
      <w:pPr>
        <w:rPr>
          <w:rFonts w:ascii="Arial" w:hAnsi="Arial" w:cs="Arial"/>
          <w:sz w:val="22"/>
          <w:szCs w:val="22"/>
        </w:rPr>
      </w:pPr>
    </w:p>
    <w:p w14:paraId="0038A321" w14:textId="77777777" w:rsidR="00A77566" w:rsidRPr="00022D0D" w:rsidRDefault="00A77566" w:rsidP="00FD7C1F">
      <w:pPr>
        <w:rPr>
          <w:rFonts w:ascii="Arial" w:hAnsi="Arial" w:cs="Arial"/>
          <w:sz w:val="22"/>
          <w:szCs w:val="22"/>
        </w:rPr>
      </w:pPr>
    </w:p>
    <w:p w14:paraId="17D6E562" w14:textId="77777777" w:rsidR="00A77566" w:rsidRPr="00022D0D" w:rsidRDefault="00A77566" w:rsidP="00FD7C1F">
      <w:pPr>
        <w:rPr>
          <w:rFonts w:ascii="Arial" w:hAnsi="Arial" w:cs="Arial"/>
          <w:sz w:val="22"/>
          <w:szCs w:val="22"/>
        </w:rPr>
      </w:pPr>
    </w:p>
    <w:p w14:paraId="2A2AA384" w14:textId="77777777" w:rsidR="00A77566" w:rsidRPr="00022D0D" w:rsidRDefault="00A77566" w:rsidP="00FD7C1F">
      <w:pPr>
        <w:rPr>
          <w:rFonts w:ascii="Arial" w:hAnsi="Arial" w:cs="Arial"/>
          <w:sz w:val="22"/>
          <w:szCs w:val="22"/>
        </w:rPr>
      </w:pPr>
    </w:p>
    <w:p w14:paraId="40CFC8AA" w14:textId="77777777" w:rsidR="00A77566" w:rsidRPr="00022D0D" w:rsidRDefault="00A77566" w:rsidP="00FD7C1F">
      <w:pPr>
        <w:rPr>
          <w:rFonts w:ascii="Arial" w:hAnsi="Arial" w:cs="Arial"/>
          <w:sz w:val="22"/>
          <w:szCs w:val="22"/>
        </w:rPr>
      </w:pPr>
    </w:p>
    <w:p w14:paraId="7E51F945" w14:textId="0DA900AD" w:rsidR="00A77566" w:rsidRPr="00022D0D" w:rsidRDefault="00A77566" w:rsidP="00FD7C1F">
      <w:pPr>
        <w:rPr>
          <w:rFonts w:ascii="Arial" w:hAnsi="Arial" w:cs="Arial"/>
          <w:sz w:val="22"/>
          <w:szCs w:val="22"/>
        </w:rPr>
      </w:pPr>
    </w:p>
    <w:p w14:paraId="5BAD993A" w14:textId="220C8E75" w:rsidR="00974CD9" w:rsidRPr="00022D0D" w:rsidRDefault="00974CD9" w:rsidP="00974CD9">
      <w:pPr>
        <w:rPr>
          <w:rFonts w:ascii="Arial" w:hAnsi="Arial" w:cs="Arial"/>
          <w:sz w:val="22"/>
          <w:szCs w:val="22"/>
        </w:rPr>
      </w:pPr>
      <w:r w:rsidRPr="2A9AFF1C">
        <w:rPr>
          <w:rFonts w:ascii="Arial" w:eastAsia="Arial" w:hAnsi="Arial" w:cs="Arial"/>
          <w:sz w:val="22"/>
          <w:szCs w:val="22"/>
        </w:rPr>
        <w:t>Mass balance modeling of Great Lakes total phosphorus, validated by offshore data, indicates that offshore Lake Ontario phosphorus concentrations have declined below values expected according to its loading. Dolan and Chapra (2012) and Chapra et al. (in press) indicate an unexplained sink of total phosphorus that is required to account for the observed total phosphorus decline in Lake Ontario. In other words, there is an apparent retention of total phosphorus in Lake Ontario that has been at play since about 1990.</w:t>
      </w:r>
    </w:p>
    <w:p w14:paraId="7ECB634E" w14:textId="77777777" w:rsidR="00974CD9" w:rsidRDefault="00974CD9" w:rsidP="00FD7C1F">
      <w:pPr>
        <w:rPr>
          <w:rFonts w:ascii="Arial" w:eastAsia="Arial" w:hAnsi="Arial" w:cs="Arial"/>
          <w:sz w:val="22"/>
          <w:szCs w:val="22"/>
        </w:rPr>
      </w:pPr>
    </w:p>
    <w:p w14:paraId="4174C756" w14:textId="56C1E011" w:rsidR="00162FF8" w:rsidRPr="00022D0D" w:rsidRDefault="2A9AFF1C" w:rsidP="00FD7C1F">
      <w:pPr>
        <w:rPr>
          <w:rFonts w:ascii="Arial" w:hAnsi="Arial" w:cs="Arial"/>
          <w:sz w:val="22"/>
          <w:szCs w:val="22"/>
        </w:rPr>
      </w:pPr>
      <w:r w:rsidRPr="2A9AFF1C">
        <w:rPr>
          <w:rFonts w:ascii="Arial" w:eastAsia="Arial" w:hAnsi="Arial" w:cs="Arial"/>
          <w:sz w:val="22"/>
          <w:szCs w:val="22"/>
        </w:rPr>
        <w:t>Mean spring Nitrate plus Nitrite (NO</w:t>
      </w:r>
      <w:r w:rsidRPr="2A9AFF1C">
        <w:rPr>
          <w:rFonts w:ascii="Arial" w:eastAsia="Arial" w:hAnsi="Arial" w:cs="Arial"/>
          <w:sz w:val="22"/>
          <w:szCs w:val="22"/>
          <w:vertAlign w:val="subscript"/>
        </w:rPr>
        <w:t>3</w:t>
      </w:r>
      <w:r w:rsidRPr="2A9AFF1C">
        <w:rPr>
          <w:rFonts w:ascii="Arial" w:eastAsia="Arial" w:hAnsi="Arial" w:cs="Arial"/>
          <w:sz w:val="22"/>
          <w:szCs w:val="22"/>
        </w:rPr>
        <w:t xml:space="preserve"> + NO</w:t>
      </w:r>
      <w:r w:rsidRPr="2A9AFF1C">
        <w:rPr>
          <w:rFonts w:ascii="Arial" w:eastAsia="Arial" w:hAnsi="Arial" w:cs="Arial"/>
          <w:sz w:val="22"/>
          <w:szCs w:val="22"/>
          <w:vertAlign w:val="subscript"/>
        </w:rPr>
        <w:t>2</w:t>
      </w:r>
      <w:r w:rsidRPr="2A9AFF1C">
        <w:rPr>
          <w:rFonts w:ascii="Arial" w:eastAsia="Arial" w:hAnsi="Arial" w:cs="Arial"/>
          <w:sz w:val="22"/>
          <w:szCs w:val="22"/>
        </w:rPr>
        <w:t>)</w:t>
      </w:r>
      <w:r w:rsidRPr="2A9AFF1C">
        <w:rPr>
          <w:rFonts w:ascii="Arial" w:eastAsia="Arial" w:hAnsi="Arial" w:cs="Arial"/>
          <w:sz w:val="22"/>
          <w:szCs w:val="22"/>
          <w:vertAlign w:val="subscript"/>
        </w:rPr>
        <w:t xml:space="preserve"> </w:t>
      </w:r>
      <w:r w:rsidRPr="2A9AFF1C">
        <w:rPr>
          <w:rFonts w:ascii="Arial" w:eastAsia="Arial" w:hAnsi="Arial" w:cs="Arial"/>
          <w:sz w:val="22"/>
          <w:szCs w:val="22"/>
        </w:rPr>
        <w:t xml:space="preserve">concentrations in Lake Ontario have increased substantially (&gt;62%) from 1969 to 2013 to a spring mean concentration of 398.4 </w:t>
      </w:r>
      <w:r w:rsidR="00D42691">
        <w:rPr>
          <w:rFonts w:ascii="Arial" w:eastAsia="Arial" w:hAnsi="Arial" w:cs="Arial"/>
          <w:sz w:val="22"/>
          <w:szCs w:val="22"/>
        </w:rPr>
        <w:sym w:font="Symbol" w:char="F06D"/>
      </w:r>
      <w:r w:rsidR="00D42691">
        <w:rPr>
          <w:rFonts w:ascii="Arial" w:eastAsia="Arial" w:hAnsi="Arial" w:cs="Arial"/>
          <w:sz w:val="22"/>
          <w:szCs w:val="22"/>
        </w:rPr>
        <w:t xml:space="preserve">g/L </w:t>
      </w:r>
      <w:r w:rsidRPr="2A9AFF1C">
        <w:rPr>
          <w:rFonts w:ascii="Arial" w:eastAsia="Arial" w:hAnsi="Arial" w:cs="Arial"/>
          <w:sz w:val="22"/>
          <w:szCs w:val="22"/>
        </w:rPr>
        <w:t>(</w:t>
      </w:r>
      <w:r w:rsidRPr="00974CD9">
        <w:rPr>
          <w:rFonts w:ascii="Arial" w:eastAsia="Arial" w:hAnsi="Arial" w:cs="Arial"/>
          <w:b/>
          <w:sz w:val="22"/>
          <w:szCs w:val="22"/>
        </w:rPr>
        <w:t>Figure 10</w:t>
      </w:r>
      <w:r w:rsidRPr="2A9AFF1C">
        <w:rPr>
          <w:rFonts w:ascii="Arial" w:eastAsia="Arial" w:hAnsi="Arial" w:cs="Arial"/>
          <w:sz w:val="22"/>
          <w:szCs w:val="22"/>
        </w:rPr>
        <w:t>). A short-lived reversal of the increasing trend occurred in the late 1980s</w:t>
      </w:r>
      <w:r w:rsidR="00D42691">
        <w:rPr>
          <w:rFonts w:ascii="Arial" w:eastAsia="Arial" w:hAnsi="Arial" w:cs="Arial"/>
          <w:sz w:val="22"/>
          <w:szCs w:val="22"/>
        </w:rPr>
        <w:t xml:space="preserve"> </w:t>
      </w:r>
      <w:r w:rsidRPr="2A9AFF1C">
        <w:rPr>
          <w:rFonts w:ascii="Arial" w:eastAsia="Arial" w:hAnsi="Arial" w:cs="Arial"/>
          <w:sz w:val="22"/>
          <w:szCs w:val="22"/>
        </w:rPr>
        <w:t>however, levels returned to the increasing trend from the 1990s until 2005. Another trend reversal in the NO</w:t>
      </w:r>
      <w:r w:rsidRPr="2A9AFF1C">
        <w:rPr>
          <w:rFonts w:ascii="Arial" w:eastAsia="Arial" w:hAnsi="Arial" w:cs="Arial"/>
          <w:sz w:val="22"/>
          <w:szCs w:val="22"/>
          <w:vertAlign w:val="subscript"/>
        </w:rPr>
        <w:t>3</w:t>
      </w:r>
      <w:r w:rsidRPr="2A9AFF1C">
        <w:rPr>
          <w:rFonts w:ascii="Arial" w:eastAsia="Arial" w:hAnsi="Arial" w:cs="Arial"/>
          <w:sz w:val="22"/>
          <w:szCs w:val="22"/>
        </w:rPr>
        <w:t xml:space="preserve"> + NO</w:t>
      </w:r>
      <w:r w:rsidRPr="2A9AFF1C">
        <w:rPr>
          <w:rFonts w:ascii="Arial" w:eastAsia="Arial" w:hAnsi="Arial" w:cs="Arial"/>
          <w:sz w:val="22"/>
          <w:szCs w:val="22"/>
          <w:vertAlign w:val="subscript"/>
        </w:rPr>
        <w:t xml:space="preserve">2 </w:t>
      </w:r>
      <w:r w:rsidRPr="2A9AFF1C">
        <w:rPr>
          <w:rFonts w:ascii="Arial" w:eastAsia="Arial" w:hAnsi="Arial" w:cs="Arial"/>
          <w:sz w:val="22"/>
          <w:szCs w:val="22"/>
        </w:rPr>
        <w:t>spring mean concentrations</w:t>
      </w:r>
      <w:r w:rsidRPr="2A9AFF1C">
        <w:rPr>
          <w:rFonts w:ascii="Arial" w:eastAsia="Arial" w:hAnsi="Arial" w:cs="Arial"/>
          <w:sz w:val="22"/>
          <w:szCs w:val="22"/>
          <w:vertAlign w:val="subscript"/>
        </w:rPr>
        <w:t xml:space="preserve"> </w:t>
      </w:r>
      <w:r w:rsidRPr="2A9AFF1C">
        <w:rPr>
          <w:rFonts w:ascii="Arial" w:eastAsia="Arial" w:hAnsi="Arial" w:cs="Arial"/>
          <w:sz w:val="22"/>
          <w:szCs w:val="22"/>
        </w:rPr>
        <w:t xml:space="preserve">may have started in 2007 and has continued until 2013. Results of future monitoring will determine whether the ongoing trend is declining, stabilizing or increasing. With the long-term increase in nitrate </w:t>
      </w:r>
      <w:r w:rsidR="00D42691">
        <w:rPr>
          <w:rFonts w:ascii="Arial" w:eastAsia="Arial" w:hAnsi="Arial" w:cs="Arial"/>
          <w:sz w:val="22"/>
          <w:szCs w:val="22"/>
        </w:rPr>
        <w:t>(</w:t>
      </w:r>
      <w:r w:rsidR="00D42691" w:rsidRPr="00D42691">
        <w:rPr>
          <w:rFonts w:ascii="Arial" w:eastAsia="Arial" w:hAnsi="Arial" w:cs="Arial"/>
          <w:sz w:val="22"/>
          <w:szCs w:val="22"/>
        </w:rPr>
        <w:t>NO</w:t>
      </w:r>
      <w:r w:rsidR="00D42691">
        <w:rPr>
          <w:rFonts w:ascii="Arial" w:eastAsia="Arial" w:hAnsi="Arial" w:cs="Arial"/>
          <w:sz w:val="22"/>
          <w:szCs w:val="22"/>
          <w:vertAlign w:val="subscript"/>
        </w:rPr>
        <w:t>3</w:t>
      </w:r>
      <w:r w:rsidR="00D42691">
        <w:rPr>
          <w:rFonts w:ascii="Arial" w:eastAsia="Arial" w:hAnsi="Arial" w:cs="Arial"/>
          <w:sz w:val="22"/>
          <w:szCs w:val="22"/>
        </w:rPr>
        <w:t xml:space="preserve">) </w:t>
      </w:r>
      <w:r w:rsidRPr="00D42691">
        <w:rPr>
          <w:rFonts w:ascii="Arial" w:eastAsia="Arial" w:hAnsi="Arial" w:cs="Arial"/>
          <w:sz w:val="22"/>
          <w:szCs w:val="22"/>
        </w:rPr>
        <w:t>concentration</w:t>
      </w:r>
      <w:r w:rsidRPr="2A9AFF1C">
        <w:rPr>
          <w:rFonts w:ascii="Arial" w:eastAsia="Arial" w:hAnsi="Arial" w:cs="Arial"/>
          <w:sz w:val="22"/>
          <w:szCs w:val="22"/>
        </w:rPr>
        <w:t xml:space="preserve"> and decrease in TP, the result is an abundance of nitrate, which supports P-limitation within the Lake Ontario offshore.</w:t>
      </w:r>
    </w:p>
    <w:p w14:paraId="09E67E55" w14:textId="77777777" w:rsidR="00BE53C6" w:rsidRPr="00022D0D" w:rsidRDefault="00BE53C6" w:rsidP="00FD7C1F">
      <w:pPr>
        <w:rPr>
          <w:rFonts w:ascii="Arial" w:hAnsi="Arial" w:cs="Arial"/>
          <w:sz w:val="22"/>
          <w:szCs w:val="22"/>
        </w:rPr>
      </w:pPr>
    </w:p>
    <w:p w14:paraId="0932262B" w14:textId="111F1A1F" w:rsidR="009E0C7B" w:rsidRPr="00022D0D" w:rsidRDefault="2A9AFF1C">
      <w:pPr>
        <w:rPr>
          <w:rFonts w:ascii="Arial" w:hAnsi="Arial" w:cs="Arial"/>
          <w:sz w:val="22"/>
          <w:szCs w:val="22"/>
        </w:rPr>
      </w:pPr>
      <w:r w:rsidRPr="2A9AFF1C">
        <w:rPr>
          <w:rFonts w:ascii="Arial" w:eastAsia="Arial" w:hAnsi="Arial" w:cs="Arial"/>
          <w:sz w:val="22"/>
          <w:szCs w:val="22"/>
        </w:rPr>
        <w:t>All offshore ammonia (NH</w:t>
      </w:r>
      <w:r w:rsidRPr="2A9AFF1C">
        <w:rPr>
          <w:rFonts w:ascii="Arial" w:eastAsia="Arial" w:hAnsi="Arial" w:cs="Arial"/>
          <w:sz w:val="22"/>
          <w:szCs w:val="22"/>
          <w:vertAlign w:val="subscript"/>
        </w:rPr>
        <w:t>3</w:t>
      </w:r>
      <w:r w:rsidRPr="2A9AFF1C">
        <w:rPr>
          <w:rFonts w:ascii="Arial" w:eastAsia="Arial" w:hAnsi="Arial" w:cs="Arial"/>
          <w:sz w:val="22"/>
          <w:szCs w:val="22"/>
        </w:rPr>
        <w:t xml:space="preserve">) values are low (1.12-4.86 </w:t>
      </w:r>
      <w:r w:rsidR="00D42691">
        <w:rPr>
          <w:rFonts w:ascii="Arial" w:eastAsia="Arial" w:hAnsi="Arial" w:cs="Arial"/>
          <w:sz w:val="22"/>
          <w:szCs w:val="22"/>
        </w:rPr>
        <w:sym w:font="Symbol" w:char="F06D"/>
      </w:r>
      <w:r w:rsidR="00D42691">
        <w:rPr>
          <w:rFonts w:ascii="Arial" w:eastAsia="Arial" w:hAnsi="Arial" w:cs="Arial"/>
          <w:sz w:val="22"/>
          <w:szCs w:val="22"/>
        </w:rPr>
        <w:t>g/L</w:t>
      </w:r>
      <w:r w:rsidRPr="2A9AFF1C">
        <w:rPr>
          <w:rFonts w:ascii="Arial" w:eastAsia="Arial" w:hAnsi="Arial" w:cs="Arial"/>
          <w:sz w:val="22"/>
          <w:szCs w:val="22"/>
        </w:rPr>
        <w:t>) and no significant trend has occurred in Lake Ontario over the period of record (1973 – 2013) (Dove and Chapra, 2015).</w:t>
      </w:r>
      <w:r w:rsidR="00974CD9">
        <w:rPr>
          <w:rFonts w:ascii="Arial" w:eastAsia="Arial" w:hAnsi="Arial" w:cs="Arial"/>
          <w:sz w:val="22"/>
          <w:szCs w:val="22"/>
        </w:rPr>
        <w:t xml:space="preserve"> </w:t>
      </w:r>
      <w:r w:rsidR="00974CD9" w:rsidRPr="2A9AFF1C">
        <w:rPr>
          <w:rFonts w:ascii="Arial" w:eastAsia="Arial" w:hAnsi="Arial" w:cs="Arial"/>
          <w:sz w:val="22"/>
          <w:szCs w:val="22"/>
        </w:rPr>
        <w:t>Dove and Chapra (2015) reported that spring silica (SiO</w:t>
      </w:r>
      <w:r w:rsidR="00974CD9" w:rsidRPr="2A9AFF1C">
        <w:rPr>
          <w:rFonts w:ascii="Arial" w:eastAsia="Arial" w:hAnsi="Arial" w:cs="Arial"/>
          <w:sz w:val="22"/>
          <w:szCs w:val="22"/>
          <w:vertAlign w:val="subscript"/>
        </w:rPr>
        <w:t>2</w:t>
      </w:r>
      <w:r w:rsidR="00974CD9" w:rsidRPr="2A9AFF1C">
        <w:rPr>
          <w:rFonts w:ascii="Arial" w:eastAsia="Arial" w:hAnsi="Arial" w:cs="Arial"/>
          <w:sz w:val="22"/>
          <w:szCs w:val="22"/>
        </w:rPr>
        <w:t xml:space="preserve">) concentrations have been </w:t>
      </w:r>
      <w:r w:rsidRPr="2A9AFF1C">
        <w:rPr>
          <w:rFonts w:ascii="Arial" w:eastAsia="Arial" w:hAnsi="Arial" w:cs="Arial"/>
          <w:sz w:val="22"/>
          <w:szCs w:val="22"/>
        </w:rPr>
        <w:t>increasing in the offshore since the early 1990’s (</w:t>
      </w:r>
      <w:r w:rsidRPr="00095E23">
        <w:rPr>
          <w:rFonts w:ascii="Arial" w:eastAsia="Arial" w:hAnsi="Arial" w:cs="Arial"/>
          <w:b/>
          <w:sz w:val="22"/>
          <w:szCs w:val="22"/>
        </w:rPr>
        <w:t>Figure 11).</w:t>
      </w:r>
      <w:r w:rsidRPr="2A9AFF1C">
        <w:rPr>
          <w:rFonts w:ascii="Arial" w:eastAsia="Arial" w:hAnsi="Arial" w:cs="Arial"/>
          <w:sz w:val="22"/>
          <w:szCs w:val="22"/>
        </w:rPr>
        <w:t xml:space="preserve"> A similar trend was identified by Holeck et al., (2015) which showed mean spring silica concentrations have increased significantly from 1986 to 2010.  A number of researchers have suggested that the rise in silica concentration has been caused by two factors: 1) the decrease in TP due to controls which reduced diatom production; and, 2) introduction of dreissenid mussels which have reduced diatom abundance which in turn has reduced silica utilization. </w:t>
      </w:r>
    </w:p>
    <w:p w14:paraId="37EE8B0A" w14:textId="4E85A104" w:rsidR="00705D19" w:rsidRPr="00022D0D" w:rsidRDefault="00705D19">
      <w:pPr>
        <w:rPr>
          <w:rFonts w:ascii="Arial" w:hAnsi="Arial" w:cs="Arial"/>
          <w:sz w:val="22"/>
          <w:szCs w:val="22"/>
        </w:rPr>
      </w:pPr>
    </w:p>
    <w:p w14:paraId="5558C151" w14:textId="554C2B34" w:rsidR="00705D19" w:rsidRPr="00022D0D" w:rsidRDefault="00705D19">
      <w:pPr>
        <w:rPr>
          <w:rFonts w:ascii="Arial" w:hAnsi="Arial" w:cs="Arial"/>
          <w:sz w:val="22"/>
          <w:szCs w:val="22"/>
        </w:rPr>
      </w:pPr>
    </w:p>
    <w:p w14:paraId="48FD3397" w14:textId="7D6C364B" w:rsidR="00705D19" w:rsidRDefault="00974CD9">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62403" behindDoc="1" locked="0" layoutInCell="1" allowOverlap="1" wp14:anchorId="15621EC0" wp14:editId="3B6BE62A">
                <wp:simplePos x="0" y="0"/>
                <wp:positionH relativeFrom="column">
                  <wp:posOffset>337185</wp:posOffset>
                </wp:positionH>
                <wp:positionV relativeFrom="page">
                  <wp:posOffset>5913120</wp:posOffset>
                </wp:positionV>
                <wp:extent cx="4224020" cy="2550795"/>
                <wp:effectExtent l="0" t="19050" r="24130" b="1905"/>
                <wp:wrapTight wrapText="bothSides">
                  <wp:wrapPolygon edited="0">
                    <wp:start x="292" y="-161"/>
                    <wp:lineTo x="292" y="21455"/>
                    <wp:lineTo x="20749" y="21455"/>
                    <wp:lineTo x="20749" y="20487"/>
                    <wp:lineTo x="21626" y="20326"/>
                    <wp:lineTo x="21626" y="-161"/>
                    <wp:lineTo x="292" y="-161"/>
                  </wp:wrapPolygon>
                </wp:wrapTight>
                <wp:docPr id="6" name="Group 6"/>
                <wp:cNvGraphicFramePr/>
                <a:graphic xmlns:a="http://schemas.openxmlformats.org/drawingml/2006/main">
                  <a:graphicData uri="http://schemas.microsoft.com/office/word/2010/wordprocessingGroup">
                    <wpg:wgp>
                      <wpg:cNvGrpSpPr/>
                      <wpg:grpSpPr>
                        <a:xfrm>
                          <a:off x="0" y="0"/>
                          <a:ext cx="4224020" cy="2550795"/>
                          <a:chOff x="0" y="0"/>
                          <a:chExt cx="4222750" cy="2546350"/>
                        </a:xfrm>
                      </wpg:grpSpPr>
                      <pic:pic xmlns:pic="http://schemas.openxmlformats.org/drawingml/2006/picture">
                        <pic:nvPicPr>
                          <pic:cNvPr id="23" name="Picture 2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07950" y="0"/>
                            <a:ext cx="4114800" cy="218567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70" name="Text Box 70"/>
                        <wps:cNvSpPr txBox="1"/>
                        <wps:spPr>
                          <a:xfrm>
                            <a:off x="107950" y="2241550"/>
                            <a:ext cx="4114800" cy="165100"/>
                          </a:xfrm>
                          <a:prstGeom prst="rect">
                            <a:avLst/>
                          </a:prstGeom>
                          <a:solidFill>
                            <a:prstClr val="white"/>
                          </a:solidFill>
                          <a:ln>
                            <a:noFill/>
                          </a:ln>
                        </wps:spPr>
                        <wps:txbx>
                          <w:txbxContent>
                            <w:p w14:paraId="7E42E16B" w14:textId="77777777" w:rsidR="00974CD9" w:rsidRPr="002C6E40" w:rsidRDefault="00974CD9" w:rsidP="00974CD9">
                              <w:pPr>
                                <w:pStyle w:val="Caption"/>
                                <w:rPr>
                                  <w:rFonts w:ascii="Arial" w:hAnsi="Arial" w:cs="Arial"/>
                                  <w:noProof/>
                                </w:rPr>
                              </w:pPr>
                              <w:bookmarkStart w:id="38" w:name="_Toc447362508"/>
                              <w:bookmarkStart w:id="39" w:name="_Toc447526650"/>
                              <w:r w:rsidRPr="006C0C7D">
                                <w:rPr>
                                  <w:b/>
                                </w:rPr>
                                <w:t xml:space="preserve">Figure </w:t>
                              </w:r>
                              <w:r>
                                <w:rPr>
                                  <w:b/>
                                </w:rPr>
                                <w:t>11</w:t>
                              </w:r>
                              <w:r>
                                <w:t xml:space="preserve">: </w:t>
                              </w:r>
                              <w:r w:rsidRPr="00E27EB3">
                                <w:t xml:space="preserve">Lake Ontario spring (blue) and summer (red) silica concentrations. </w:t>
                              </w:r>
                            </w:p>
                            <w:p w14:paraId="66CECBC4" w14:textId="77777777" w:rsidR="00974CD9" w:rsidRDefault="00974CD9" w:rsidP="00974CD9"/>
                            <w:p w14:paraId="266C0ED2" w14:textId="77777777" w:rsidR="00974CD9" w:rsidRPr="002C6E40" w:rsidRDefault="00974CD9" w:rsidP="00974CD9">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4</w:t>
                              </w:r>
                              <w:r w:rsidRPr="006C0C7D">
                                <w:rPr>
                                  <w:b/>
                                  <w:noProof/>
                                </w:rPr>
                                <w:fldChar w:fldCharType="end"/>
                              </w:r>
                              <w:r>
                                <w:rPr>
                                  <w:b/>
                                  <w:noProof/>
                                </w:rPr>
                                <w:t>0</w:t>
                              </w:r>
                              <w:r>
                                <w:t xml:space="preserve">: </w:t>
                              </w:r>
                              <w:r w:rsidRPr="00E27EB3">
                                <w:t>Lake Ontario spring (blue) and summer (red) silica concentrations.</w:t>
                              </w:r>
                              <w:bookmarkEnd w:id="38"/>
                              <w:bookmarkEnd w:id="39"/>
                              <w:r w:rsidRPr="00E27EB3">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 name="Text Box 3"/>
                        <wps:cNvSpPr txBox="1"/>
                        <wps:spPr>
                          <a:xfrm>
                            <a:off x="0" y="2311400"/>
                            <a:ext cx="4114800" cy="234950"/>
                          </a:xfrm>
                          <a:prstGeom prst="rect">
                            <a:avLst/>
                          </a:prstGeom>
                          <a:noFill/>
                          <a:ln w="6350">
                            <a:noFill/>
                          </a:ln>
                        </wps:spPr>
                        <wps:txbx>
                          <w:txbxContent>
                            <w:p w14:paraId="1A81685B" w14:textId="77777777" w:rsidR="00974CD9" w:rsidRPr="007804FD" w:rsidRDefault="00974CD9" w:rsidP="00974CD9">
                              <w:pPr>
                                <w:rPr>
                                  <w:i/>
                                  <w:color w:val="1F497D" w:themeColor="text2"/>
                                  <w:sz w:val="18"/>
                                  <w:szCs w:val="18"/>
                                </w:rPr>
                              </w:pPr>
                              <w:r w:rsidRPr="007804FD">
                                <w:rPr>
                                  <w:i/>
                                  <w:color w:val="1F497D" w:themeColor="text2"/>
                                  <w:sz w:val="18"/>
                                  <w:szCs w:val="18"/>
                                </w:rPr>
                                <w:t>Source Environment and Climate Change Canada Great Lakes Surveillance Program unpublished.</w:t>
                              </w:r>
                            </w:p>
                            <w:p w14:paraId="718D2B45" w14:textId="77777777" w:rsidR="00974CD9" w:rsidRDefault="00974CD9" w:rsidP="00974CD9"/>
                            <w:p w14:paraId="4FC1E975" w14:textId="77777777" w:rsidR="00974CD9" w:rsidRPr="007804FD" w:rsidRDefault="00974CD9" w:rsidP="00974CD9">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4</w:t>
                              </w:r>
                              <w:r w:rsidRPr="006C0C7D">
                                <w:rPr>
                                  <w:b/>
                                  <w:noProof/>
                                </w:rPr>
                                <w:fldChar w:fldCharType="end"/>
                              </w:r>
                              <w:r>
                                <w:rPr>
                                  <w:b/>
                                  <w:noProof/>
                                </w:rPr>
                                <w:t>1</w:t>
                              </w:r>
                              <w:r>
                                <w:t xml:space="preserve">: </w:t>
                              </w:r>
                              <w:r w:rsidRPr="000D6E82">
                                <w:t>Lake Ontario offshore summer (Jul-Aug) Chl a trend.</w:t>
                              </w:r>
                              <w:r w:rsidRPr="007804FD">
                                <w:rPr>
                                  <w:i/>
                                  <w:color w:val="1F497D" w:themeColor="text2"/>
                                  <w:sz w:val="18"/>
                                  <w:szCs w:val="18"/>
                                </w:rPr>
                                <w:t>Source Environment and Climate Change Canada Great Lakes Surveillance Program unpublished.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93" style="position:absolute;margin-left:26.55pt;margin-top:465.6pt;width:332.6pt;height:200.85pt;z-index:-251654077;mso-position-vertical-relative:page;mso-width-relative:margin;mso-height-relative:margin" coordsize="42227,254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">
                <v:shape id="Picture 23" o:spid="_x0000_s1094" type="#_x0000_t75" style="position:absolute;left:1079;width:41148;height:21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8zy7AAAAA2wAAAA8AAABkcnMvZG93bnJldi54bWxEj82KwjAUhfeC7xCu4E5TK4hUo4iizEZk&#10;dGZ/Sa5tsbkpTaatPr0ZGJjl4Ts/nPW2t5VoqfGlYwWzaQKCWDtTcq7g63acLEH4gGywckwKnuRh&#10;uxkO1pgZ1/EntdeQi1jCPkMFRQh1JqXXBVn0U1cTR3Z3jcUQZZNL02AXy20l0yRZSIslx4UCa9oX&#10;pB/XH6tgeaY+0OHU3S7avL5zfZq/2lSp8ajfrUCESP/Nf+kPoyCdw++X+APk5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nzPLsAAAADbAAAADwAAAAAAAAAAAAAAAACfAgAA&#10;ZHJzL2Rvd25yZXYueG1sUEsFBgAAAAAEAAQA9wAAAIwDAAAAAA==&#10;" stroked="t" strokecolor="black [3213]">
                  <v:imagedata r:id="rId48" o:title=""/>
                  <v:path arrowok="t"/>
                </v:shape>
                <v:shape id="Text Box 70" o:spid="_x0000_s1095" type="#_x0000_t202" style="position:absolute;left:1079;top:22415;width:41148;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14:paraId="7E42E16B" w14:textId="77777777" w:rsidR="00974CD9" w:rsidRPr="002C6E40" w:rsidRDefault="00974CD9" w:rsidP="00974CD9">
                        <w:pPr>
                          <w:pStyle w:val="Caption"/>
                          <w:rPr>
                            <w:rFonts w:ascii="Arial" w:hAnsi="Arial" w:cs="Arial"/>
                            <w:noProof/>
                          </w:rPr>
                        </w:pPr>
                        <w:bookmarkStart w:id="40" w:name="_Toc447362508"/>
                        <w:bookmarkStart w:id="41" w:name="_Toc447526650"/>
                        <w:r w:rsidRPr="006C0C7D">
                          <w:rPr>
                            <w:b/>
                          </w:rPr>
                          <w:t xml:space="preserve">Figure </w:t>
                        </w:r>
                        <w:r>
                          <w:rPr>
                            <w:b/>
                          </w:rPr>
                          <w:t>11</w:t>
                        </w:r>
                        <w:r>
                          <w:t xml:space="preserve">: </w:t>
                        </w:r>
                        <w:r w:rsidRPr="00E27EB3">
                          <w:t xml:space="preserve">Lake Ontario spring (blue) and summer (red) silica concentrations. </w:t>
                        </w:r>
                      </w:p>
                      <w:p w14:paraId="66CECBC4" w14:textId="77777777" w:rsidR="00974CD9" w:rsidRDefault="00974CD9" w:rsidP="00974CD9"/>
                      <w:p w14:paraId="266C0ED2" w14:textId="77777777" w:rsidR="00974CD9" w:rsidRPr="002C6E40" w:rsidRDefault="00974CD9" w:rsidP="00974CD9">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4</w:t>
                        </w:r>
                        <w:r w:rsidRPr="006C0C7D">
                          <w:rPr>
                            <w:b/>
                            <w:noProof/>
                          </w:rPr>
                          <w:fldChar w:fldCharType="end"/>
                        </w:r>
                        <w:r>
                          <w:rPr>
                            <w:b/>
                            <w:noProof/>
                          </w:rPr>
                          <w:t>0</w:t>
                        </w:r>
                        <w:r>
                          <w:t xml:space="preserve">: </w:t>
                        </w:r>
                        <w:r w:rsidRPr="00E27EB3">
                          <w:t>Lake Ontario spring (blue) and summer (red) silica concentrations.</w:t>
                        </w:r>
                        <w:bookmarkEnd w:id="40"/>
                        <w:bookmarkEnd w:id="41"/>
                        <w:r w:rsidRPr="00E27EB3">
                          <w:t xml:space="preserve"> </w:t>
                        </w:r>
                      </w:p>
                    </w:txbxContent>
                  </v:textbox>
                </v:shape>
                <v:shape id="Text Box 3" o:spid="_x0000_s1096" type="#_x0000_t202" style="position:absolute;top:23114;width:41148;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14:paraId="1A81685B" w14:textId="77777777" w:rsidR="00974CD9" w:rsidRPr="007804FD" w:rsidRDefault="00974CD9" w:rsidP="00974CD9">
                        <w:pPr>
                          <w:rPr>
                            <w:i/>
                            <w:color w:val="1F497D" w:themeColor="text2"/>
                            <w:sz w:val="18"/>
                            <w:szCs w:val="18"/>
                          </w:rPr>
                        </w:pPr>
                        <w:r w:rsidRPr="007804FD">
                          <w:rPr>
                            <w:i/>
                            <w:color w:val="1F497D" w:themeColor="text2"/>
                            <w:sz w:val="18"/>
                            <w:szCs w:val="18"/>
                          </w:rPr>
                          <w:t>Source Environment and Climate Change Canada Great Lakes Surveillance Program unpublished.</w:t>
                        </w:r>
                      </w:p>
                      <w:p w14:paraId="718D2B45" w14:textId="77777777" w:rsidR="00974CD9" w:rsidRDefault="00974CD9" w:rsidP="00974CD9"/>
                      <w:p w14:paraId="4FC1E975" w14:textId="77777777" w:rsidR="00974CD9" w:rsidRPr="007804FD" w:rsidRDefault="00974CD9" w:rsidP="00974CD9">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4</w:t>
                        </w:r>
                        <w:r w:rsidRPr="006C0C7D">
                          <w:rPr>
                            <w:b/>
                            <w:noProof/>
                          </w:rPr>
                          <w:fldChar w:fldCharType="end"/>
                        </w:r>
                        <w:r>
                          <w:rPr>
                            <w:b/>
                            <w:noProof/>
                          </w:rPr>
                          <w:t>1</w:t>
                        </w:r>
                        <w:r>
                          <w:t xml:space="preserve">: </w:t>
                        </w:r>
                        <w:r w:rsidRPr="000D6E82">
                          <w:t>Lake Ontario offshore summer (Jul-Aug) Chl a trend.</w:t>
                        </w:r>
                        <w:r w:rsidRPr="007804FD">
                          <w:rPr>
                            <w:i/>
                            <w:color w:val="1F497D" w:themeColor="text2"/>
                            <w:sz w:val="18"/>
                            <w:szCs w:val="18"/>
                          </w:rPr>
                          <w:t>Source Environment and Climate Change Canada Great Lakes Surveillance Program unpublished.</w:t>
                        </w:r>
                      </w:p>
                    </w:txbxContent>
                  </v:textbox>
                </v:shape>
                <w10:wrap type="tight" anchory="page"/>
              </v:group>
            </w:pict>
          </mc:Fallback>
        </mc:AlternateContent>
      </w:r>
    </w:p>
    <w:p w14:paraId="7984FF4B" w14:textId="0CA0582A" w:rsidR="00974CD9" w:rsidRPr="00022D0D" w:rsidRDefault="00974CD9">
      <w:pPr>
        <w:rPr>
          <w:rFonts w:ascii="Arial" w:hAnsi="Arial" w:cs="Arial"/>
          <w:sz w:val="22"/>
          <w:szCs w:val="22"/>
        </w:rPr>
      </w:pPr>
    </w:p>
    <w:p w14:paraId="34B108AA" w14:textId="77777777" w:rsidR="00705D19" w:rsidRPr="00022D0D" w:rsidRDefault="00705D19">
      <w:pPr>
        <w:rPr>
          <w:rFonts w:ascii="Arial" w:hAnsi="Arial" w:cs="Arial"/>
          <w:sz w:val="22"/>
          <w:szCs w:val="22"/>
        </w:rPr>
      </w:pPr>
    </w:p>
    <w:p w14:paraId="45468E6A" w14:textId="77777777" w:rsidR="00027359" w:rsidRDefault="00027359" w:rsidP="000E3751">
      <w:pPr>
        <w:rPr>
          <w:rFonts w:ascii="Arial" w:hAnsi="Arial" w:cs="Arial"/>
          <w:sz w:val="22"/>
          <w:szCs w:val="22"/>
        </w:rPr>
      </w:pPr>
    </w:p>
    <w:p w14:paraId="0928AEE7" w14:textId="77777777" w:rsidR="00027359" w:rsidRDefault="00027359" w:rsidP="000E3751">
      <w:pPr>
        <w:rPr>
          <w:rFonts w:ascii="Arial" w:hAnsi="Arial" w:cs="Arial"/>
          <w:sz w:val="22"/>
          <w:szCs w:val="22"/>
        </w:rPr>
      </w:pPr>
    </w:p>
    <w:p w14:paraId="746C4A47" w14:textId="77777777" w:rsidR="00027359" w:rsidRDefault="00027359" w:rsidP="000E3751">
      <w:pPr>
        <w:rPr>
          <w:rFonts w:ascii="Arial" w:hAnsi="Arial" w:cs="Arial"/>
          <w:sz w:val="22"/>
          <w:szCs w:val="22"/>
        </w:rPr>
      </w:pPr>
    </w:p>
    <w:p w14:paraId="786F80B0" w14:textId="77777777" w:rsidR="00027359" w:rsidRDefault="00027359" w:rsidP="000E3751">
      <w:pPr>
        <w:rPr>
          <w:rFonts w:ascii="Arial" w:hAnsi="Arial" w:cs="Arial"/>
          <w:sz w:val="22"/>
          <w:szCs w:val="22"/>
        </w:rPr>
      </w:pPr>
    </w:p>
    <w:p w14:paraId="2D23B697" w14:textId="77777777" w:rsidR="00027359" w:rsidRDefault="00027359" w:rsidP="000E3751">
      <w:pPr>
        <w:rPr>
          <w:rFonts w:ascii="Arial" w:hAnsi="Arial" w:cs="Arial"/>
          <w:sz w:val="22"/>
          <w:szCs w:val="22"/>
        </w:rPr>
      </w:pPr>
    </w:p>
    <w:p w14:paraId="054D9BDA" w14:textId="77777777" w:rsidR="00027359" w:rsidRDefault="00027359" w:rsidP="000E3751">
      <w:pPr>
        <w:rPr>
          <w:rFonts w:ascii="Arial" w:hAnsi="Arial" w:cs="Arial"/>
          <w:sz w:val="22"/>
          <w:szCs w:val="22"/>
        </w:rPr>
      </w:pPr>
    </w:p>
    <w:p w14:paraId="776F07F3" w14:textId="77777777" w:rsidR="00027359" w:rsidRDefault="00027359" w:rsidP="000E3751">
      <w:pPr>
        <w:rPr>
          <w:rFonts w:ascii="Arial" w:hAnsi="Arial" w:cs="Arial"/>
          <w:sz w:val="22"/>
          <w:szCs w:val="22"/>
        </w:rPr>
      </w:pPr>
    </w:p>
    <w:p w14:paraId="12B45A3E" w14:textId="77777777" w:rsidR="00027359" w:rsidRDefault="00027359" w:rsidP="000E3751">
      <w:pPr>
        <w:rPr>
          <w:rFonts w:ascii="Arial" w:hAnsi="Arial" w:cs="Arial"/>
          <w:sz w:val="22"/>
          <w:szCs w:val="22"/>
        </w:rPr>
      </w:pPr>
    </w:p>
    <w:p w14:paraId="39655EB0" w14:textId="77777777" w:rsidR="00027359" w:rsidRDefault="00027359" w:rsidP="000E3751">
      <w:pPr>
        <w:rPr>
          <w:rFonts w:ascii="Arial" w:hAnsi="Arial" w:cs="Arial"/>
          <w:sz w:val="22"/>
          <w:szCs w:val="22"/>
        </w:rPr>
      </w:pPr>
    </w:p>
    <w:p w14:paraId="2397E61B" w14:textId="77777777" w:rsidR="00027359" w:rsidRDefault="00027359" w:rsidP="000E3751">
      <w:pPr>
        <w:rPr>
          <w:rFonts w:ascii="Arial" w:hAnsi="Arial" w:cs="Arial"/>
          <w:sz w:val="22"/>
          <w:szCs w:val="22"/>
        </w:rPr>
      </w:pPr>
    </w:p>
    <w:p w14:paraId="366AA405" w14:textId="77777777" w:rsidR="00027359" w:rsidRDefault="00027359" w:rsidP="000E3751">
      <w:pPr>
        <w:rPr>
          <w:rFonts w:ascii="Arial" w:hAnsi="Arial" w:cs="Arial"/>
          <w:sz w:val="22"/>
          <w:szCs w:val="22"/>
        </w:rPr>
      </w:pPr>
    </w:p>
    <w:p w14:paraId="2EC1A7D0" w14:textId="77777777" w:rsidR="00027359" w:rsidRDefault="00027359" w:rsidP="000E3751">
      <w:pPr>
        <w:rPr>
          <w:rFonts w:ascii="Arial" w:hAnsi="Arial" w:cs="Arial"/>
          <w:sz w:val="22"/>
          <w:szCs w:val="22"/>
        </w:rPr>
      </w:pPr>
    </w:p>
    <w:p w14:paraId="4E156BD7" w14:textId="77777777" w:rsidR="00027359" w:rsidRDefault="00027359" w:rsidP="000E3751">
      <w:pPr>
        <w:rPr>
          <w:rFonts w:ascii="Arial" w:hAnsi="Arial" w:cs="Arial"/>
          <w:sz w:val="22"/>
          <w:szCs w:val="22"/>
        </w:rPr>
      </w:pPr>
    </w:p>
    <w:p w14:paraId="499DFDC1" w14:textId="77777777" w:rsidR="00027359" w:rsidRDefault="00027359" w:rsidP="000E3751">
      <w:pPr>
        <w:rPr>
          <w:rFonts w:ascii="Arial" w:hAnsi="Arial" w:cs="Arial"/>
          <w:sz w:val="22"/>
          <w:szCs w:val="22"/>
        </w:rPr>
      </w:pPr>
    </w:p>
    <w:p w14:paraId="4508FD4E" w14:textId="20D409F4" w:rsidR="000E3751" w:rsidRPr="00022D0D" w:rsidRDefault="2A9AFF1C" w:rsidP="000E3751">
      <w:pPr>
        <w:rPr>
          <w:rFonts w:ascii="Arial" w:hAnsi="Arial" w:cs="Arial"/>
          <w:sz w:val="22"/>
          <w:szCs w:val="22"/>
        </w:rPr>
      </w:pPr>
      <w:r w:rsidRPr="2A9AFF1C">
        <w:rPr>
          <w:rFonts w:ascii="Arial" w:eastAsia="Arial" w:hAnsi="Arial" w:cs="Arial"/>
          <w:sz w:val="22"/>
          <w:szCs w:val="22"/>
        </w:rPr>
        <w:t>Despite the increasing trend in spring silica mean concentrations, there has been no associated increase in summer SiO</w:t>
      </w:r>
      <w:r w:rsidRPr="2A9AFF1C">
        <w:rPr>
          <w:rFonts w:ascii="Arial" w:eastAsia="Arial" w:hAnsi="Arial" w:cs="Arial"/>
          <w:sz w:val="22"/>
          <w:szCs w:val="22"/>
          <w:vertAlign w:val="subscript"/>
        </w:rPr>
        <w:t>2</w:t>
      </w:r>
      <w:r w:rsidRPr="2A9AFF1C">
        <w:rPr>
          <w:rFonts w:ascii="Arial" w:eastAsia="Arial" w:hAnsi="Arial" w:cs="Arial"/>
          <w:sz w:val="22"/>
          <w:szCs w:val="22"/>
        </w:rPr>
        <w:t xml:space="preserve"> concentrations indicating that although diatom abundance has declined summer diatom concentrations are still sufficient to utilize </w:t>
      </w:r>
      <w:r w:rsidRPr="2A9AFF1C">
        <w:rPr>
          <w:rFonts w:ascii="Arial" w:eastAsia="Arial" w:hAnsi="Arial" w:cs="Arial"/>
          <w:sz w:val="22"/>
          <w:szCs w:val="22"/>
        </w:rPr>
        <w:lastRenderedPageBreak/>
        <w:t>available silica. The silica to TP ratio has increased over time and suggests that phosphorus is now the strongly limiting nutrient.</w:t>
      </w:r>
    </w:p>
    <w:p w14:paraId="41E91EAA" w14:textId="58AE3D62" w:rsidR="006571D8" w:rsidRPr="00022D0D" w:rsidRDefault="006571D8">
      <w:pPr>
        <w:rPr>
          <w:rFonts w:ascii="Arial" w:hAnsi="Arial" w:cs="Arial"/>
          <w:sz w:val="22"/>
          <w:szCs w:val="22"/>
        </w:rPr>
      </w:pPr>
    </w:p>
    <w:p w14:paraId="666AEA6C" w14:textId="03CF38F6" w:rsidR="00F72D55" w:rsidRDefault="2A9AFF1C">
      <w:pPr>
        <w:rPr>
          <w:rFonts w:ascii="Arial" w:eastAsia="Arial" w:hAnsi="Arial" w:cs="Arial"/>
          <w:sz w:val="22"/>
          <w:szCs w:val="22"/>
        </w:rPr>
      </w:pPr>
      <w:r w:rsidRPr="2A9AFF1C">
        <w:rPr>
          <w:rFonts w:ascii="Arial" w:eastAsia="Arial" w:hAnsi="Arial" w:cs="Arial"/>
          <w:sz w:val="22"/>
          <w:szCs w:val="22"/>
        </w:rPr>
        <w:t xml:space="preserve">The summer Chlorophyll </w:t>
      </w:r>
      <w:r w:rsidRPr="75261302">
        <w:rPr>
          <w:rFonts w:ascii="Arial" w:eastAsia="Arial" w:hAnsi="Arial" w:cs="Arial"/>
          <w:i/>
          <w:iCs/>
          <w:sz w:val="22"/>
          <w:szCs w:val="22"/>
        </w:rPr>
        <w:t>a</w:t>
      </w:r>
      <w:r w:rsidRPr="2A9AFF1C">
        <w:rPr>
          <w:rFonts w:ascii="Arial" w:eastAsia="Arial" w:hAnsi="Arial" w:cs="Arial"/>
          <w:sz w:val="22"/>
          <w:szCs w:val="22"/>
        </w:rPr>
        <w:t xml:space="preserve"> (</w:t>
      </w:r>
      <w:r w:rsidRPr="75261302">
        <w:rPr>
          <w:rFonts w:ascii="Arial" w:eastAsia="Arial" w:hAnsi="Arial" w:cs="Arial"/>
          <w:i/>
          <w:iCs/>
          <w:sz w:val="22"/>
          <w:szCs w:val="22"/>
        </w:rPr>
        <w:t>Chl a</w:t>
      </w:r>
      <w:r w:rsidRPr="2A9AFF1C">
        <w:rPr>
          <w:rFonts w:ascii="Arial" w:eastAsia="Arial" w:hAnsi="Arial" w:cs="Arial"/>
          <w:sz w:val="22"/>
          <w:szCs w:val="22"/>
        </w:rPr>
        <w:t>) trend shows a steep decreasing trend until 1990 when concentrations leveled off (</w:t>
      </w:r>
      <w:r w:rsidRPr="00974CD9">
        <w:rPr>
          <w:rFonts w:ascii="Arial" w:eastAsia="Arial" w:hAnsi="Arial" w:cs="Arial"/>
          <w:b/>
          <w:sz w:val="22"/>
          <w:szCs w:val="22"/>
        </w:rPr>
        <w:t>Figure 12</w:t>
      </w:r>
      <w:r w:rsidRPr="2A9AFF1C">
        <w:rPr>
          <w:rFonts w:ascii="Arial" w:eastAsia="Arial" w:hAnsi="Arial" w:cs="Arial"/>
          <w:sz w:val="22"/>
          <w:szCs w:val="22"/>
        </w:rPr>
        <w:t>). The post 1990 values suggest that concentrations may be increasing but the variability is so great that any trend is not statistically significant (Dove and Chapra, 2015).</w:t>
      </w:r>
    </w:p>
    <w:p w14:paraId="3569A9F5" w14:textId="77777777" w:rsidR="00974CD9" w:rsidRPr="00022D0D" w:rsidRDefault="00974CD9">
      <w:pPr>
        <w:rPr>
          <w:rFonts w:ascii="Arial" w:hAnsi="Arial" w:cs="Arial"/>
          <w:sz w:val="22"/>
          <w:szCs w:val="22"/>
        </w:rPr>
      </w:pPr>
    </w:p>
    <w:p w14:paraId="7FE10E4F" w14:textId="630D12D0" w:rsidR="0031009C" w:rsidRPr="00022D0D" w:rsidRDefault="007804FD">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65" behindDoc="1" locked="0" layoutInCell="1" allowOverlap="1" wp14:anchorId="2CA05AD1" wp14:editId="2A1C2C91">
                <wp:simplePos x="0" y="0"/>
                <wp:positionH relativeFrom="column">
                  <wp:align>right</wp:align>
                </wp:positionH>
                <wp:positionV relativeFrom="page">
                  <wp:posOffset>942975</wp:posOffset>
                </wp:positionV>
                <wp:extent cx="2176272" cy="3703320"/>
                <wp:effectExtent l="0" t="19050" r="14605" b="0"/>
                <wp:wrapTight wrapText="bothSides">
                  <wp:wrapPolygon edited="0">
                    <wp:start x="567" y="-111"/>
                    <wp:lineTo x="567" y="21444"/>
                    <wp:lineTo x="12858" y="21444"/>
                    <wp:lineTo x="18152" y="21222"/>
                    <wp:lineTo x="21556" y="20556"/>
                    <wp:lineTo x="21556" y="-111"/>
                    <wp:lineTo x="567" y="-111"/>
                  </wp:wrapPolygon>
                </wp:wrapTight>
                <wp:docPr id="262" name="Group 262"/>
                <wp:cNvGraphicFramePr/>
                <a:graphic xmlns:a="http://schemas.openxmlformats.org/drawingml/2006/main">
                  <a:graphicData uri="http://schemas.microsoft.com/office/word/2010/wordprocessingGroup">
                    <wpg:wgp>
                      <wpg:cNvGrpSpPr/>
                      <wpg:grpSpPr>
                        <a:xfrm>
                          <a:off x="0" y="0"/>
                          <a:ext cx="2176272" cy="3703320"/>
                          <a:chOff x="0" y="0"/>
                          <a:chExt cx="2103755" cy="3511550"/>
                        </a:xfrm>
                      </wpg:grpSpPr>
                      <pic:pic xmlns:pic="http://schemas.openxmlformats.org/drawingml/2006/picture">
                        <pic:nvPicPr>
                          <pic:cNvPr id="259" name="Picture 25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01600" y="0"/>
                            <a:ext cx="2002155" cy="3039110"/>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72" name="Text Box 72"/>
                        <wps:cNvSpPr txBox="1"/>
                        <wps:spPr>
                          <a:xfrm>
                            <a:off x="101600" y="3073400"/>
                            <a:ext cx="2002155" cy="292100"/>
                          </a:xfrm>
                          <a:prstGeom prst="rect">
                            <a:avLst/>
                          </a:prstGeom>
                          <a:solidFill>
                            <a:prstClr val="white"/>
                          </a:solidFill>
                          <a:ln>
                            <a:noFill/>
                          </a:ln>
                        </wps:spPr>
                        <wps:txbx>
                          <w:txbxContent>
                            <w:p w14:paraId="384F8336" w14:textId="638F7283" w:rsidR="00582FA0" w:rsidRPr="00A0155C" w:rsidRDefault="00582FA0" w:rsidP="009925AA">
                              <w:pPr>
                                <w:pStyle w:val="Caption"/>
                                <w:rPr>
                                  <w:rFonts w:ascii="Arial" w:hAnsi="Arial" w:cs="Arial"/>
                                  <w:noProof/>
                                </w:rPr>
                              </w:pPr>
                              <w:bookmarkStart w:id="42" w:name="_Toc447362509"/>
                              <w:bookmarkStart w:id="43" w:name="_Toc447526651"/>
                              <w:r w:rsidRPr="006C0C7D">
                                <w:rPr>
                                  <w:b/>
                                </w:rPr>
                                <w:t xml:space="preserve">Figure </w:t>
                              </w:r>
                              <w:r>
                                <w:rPr>
                                  <w:b/>
                                </w:rPr>
                                <w:t>12</w:t>
                              </w:r>
                              <w:r>
                                <w:t xml:space="preserve">: </w:t>
                              </w:r>
                              <w:r w:rsidRPr="000D6E82">
                                <w:t xml:space="preserve">Lake Ontario offshore summer (Jul-Aug) Chl a trend. </w:t>
                              </w:r>
                            </w:p>
                            <w:p w14:paraId="5D6970ED" w14:textId="77777777" w:rsidR="00582FA0" w:rsidRDefault="00582FA0"/>
                            <w:p w14:paraId="61E81101" w14:textId="677D392A" w:rsidR="00582FA0" w:rsidRPr="00A0155C" w:rsidRDefault="00582FA0" w:rsidP="009925AA">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6</w:t>
                              </w:r>
                              <w:r w:rsidRPr="006C0C7D">
                                <w:rPr>
                                  <w:b/>
                                  <w:noProof/>
                                </w:rPr>
                                <w:fldChar w:fldCharType="end"/>
                              </w:r>
                              <w:r>
                                <w:rPr>
                                  <w:b/>
                                  <w:noProof/>
                                </w:rPr>
                                <w:t>1</w:t>
                              </w:r>
                              <w:r>
                                <w:t xml:space="preserve">: </w:t>
                              </w:r>
                              <w:r w:rsidRPr="000D6E82">
                                <w:t>Lake Ontario offshore summer (Jul-Aug) Chl a trend.</w:t>
                              </w:r>
                              <w:bookmarkEnd w:id="42"/>
                              <w:bookmarkEnd w:id="43"/>
                              <w:r w:rsidRPr="000D6E8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0" y="3295650"/>
                            <a:ext cx="1314450" cy="215900"/>
                          </a:xfrm>
                          <a:prstGeom prst="rect">
                            <a:avLst/>
                          </a:prstGeom>
                          <a:noFill/>
                          <a:ln w="6350">
                            <a:noFill/>
                          </a:ln>
                        </wps:spPr>
                        <wps:txbx>
                          <w:txbxContent>
                            <w:p w14:paraId="781987C3" w14:textId="4D59E914" w:rsidR="00582FA0" w:rsidRPr="007804FD" w:rsidRDefault="00582FA0">
                              <w:pPr>
                                <w:rPr>
                                  <w:i/>
                                  <w:color w:val="1F497D" w:themeColor="text2"/>
                                  <w:sz w:val="18"/>
                                  <w:szCs w:val="18"/>
                                </w:rPr>
                              </w:pPr>
                              <w:r w:rsidRPr="007804FD">
                                <w:rPr>
                                  <w:i/>
                                  <w:color w:val="1F497D" w:themeColor="text2"/>
                                  <w:sz w:val="18"/>
                                  <w:szCs w:val="18"/>
                                </w:rPr>
                                <w:t>From Dove et al., 2015</w:t>
                              </w:r>
                            </w:p>
                            <w:p w14:paraId="067A2A1F" w14:textId="77777777" w:rsidR="00582FA0" w:rsidRDefault="00582FA0"/>
                            <w:p w14:paraId="52DB2337" w14:textId="0A8A2D06" w:rsidR="00582FA0" w:rsidRPr="007804FD"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6</w:t>
                              </w:r>
                              <w:r w:rsidRPr="006C0C7D">
                                <w:rPr>
                                  <w:b/>
                                  <w:noProof/>
                                </w:rPr>
                                <w:fldChar w:fldCharType="end"/>
                              </w:r>
                              <w:r>
                                <w:t>:</w:t>
                              </w:r>
                              <w:r w:rsidRPr="00C003B4">
                                <w:t xml:space="preserve"> Open Lake Ontario a) spring (April) and b) summer (July-August) </w:t>
                              </w:r>
                              <w:r>
                                <w:t>secchi</w:t>
                              </w:r>
                              <w:r w:rsidRPr="00C003B4">
                                <w:t xml:space="preserve"> disc depth trend.</w:t>
                              </w:r>
                              <w:r w:rsidRPr="007804FD">
                                <w:rPr>
                                  <w:i/>
                                  <w:color w:val="1F497D" w:themeColor="text2"/>
                                  <w:sz w:val="18"/>
                                  <w:szCs w:val="18"/>
                                </w:rPr>
                                <w:t>From Dove et al.,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2" o:spid="_x0000_s1097" style="position:absolute;margin-left:120.15pt;margin-top:74.25pt;width:171.35pt;height:291.6pt;z-index:-251658215;mso-position-horizontal:right;mso-position-vertical-relative:page;mso-width-relative:margin;mso-height-relative:margin" coordsize="21037,35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">
                <v:shape id="Picture 259" o:spid="_x0000_s1098" type="#_x0000_t75" style="position:absolute;left:1016;width:20021;height:30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b2d3FAAAA3AAAAA8AAABkcnMvZG93bnJldi54bWxEj91qwkAUhO8LvsNyhN41Gy1qm2YVaUkb&#10;9UrrAxyyJz+YPRuy2xjf3i0UejnMzDdMuhlNKwbqXWNZwSyKQRAXVjdcKTh/Z08vIJxH1thaJgU3&#10;crBZTx5STLS98pGGk69EgLBLUEHtfZdI6YqaDLrIdsTBK21v0AfZV1L3eA1w08p5HC+lwYbDQo0d&#10;vddUXE4/RoH8Kpf5YZ/levX8udidMznrPgalHqfj9g2Ep9H/h//auVYwX7zC75lw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G9ndxQAAANwAAAAPAAAAAAAAAAAAAAAA&#10;AJ8CAABkcnMvZG93bnJldi54bWxQSwUGAAAAAAQABAD3AAAAkQMAAAAA&#10;" stroked="t" strokecolor="black [3213]">
                  <v:imagedata r:id="rId50" o:title=""/>
                  <v:path arrowok="t"/>
                </v:shape>
                <v:shape id="Text Box 72" o:spid="_x0000_s1099" type="#_x0000_t202" style="position:absolute;left:1016;top:30734;width:200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KEsUA&#10;AADbAAAADwAAAGRycy9kb3ducmV2LnhtbESPzWrDMBCE74W8g9hALqWR60Na3CghPw30kB7shpwX&#10;a2uZWisjKbHz9lWg0OMwM98wy/VoO3ElH1rHCp7nGQji2umWGwWnr8PTK4gQkTV2jknBjQKsV5OH&#10;JRbaDVzStYqNSBAOBSowMfaFlKE2ZDHMXU+cvG/nLcYkfSO1xyHBbSfzLFtIiy2nBYM97QzVP9XF&#10;Kljs/WUoefe4P70f8bNv8vP2dlZqNh03byAijfE//Nf+0Apecr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oSxQAAANsAAAAPAAAAAAAAAAAAAAAAAJgCAABkcnMv&#10;ZG93bnJldi54bWxQSwUGAAAAAAQABAD1AAAAigMAAAAA&#10;" stroked="f">
                  <v:textbox inset="0,0,0,0">
                    <w:txbxContent>
                      <w:p w14:paraId="384F8336" w14:textId="638F7283" w:rsidR="00582FA0" w:rsidRPr="00A0155C" w:rsidRDefault="00582FA0" w:rsidP="009925AA">
                        <w:pPr>
                          <w:pStyle w:val="Caption"/>
                          <w:rPr>
                            <w:rFonts w:ascii="Arial" w:hAnsi="Arial" w:cs="Arial"/>
                            <w:noProof/>
                          </w:rPr>
                        </w:pPr>
                        <w:bookmarkStart w:id="44" w:name="_Toc447362509"/>
                        <w:bookmarkStart w:id="45" w:name="_Toc447526651"/>
                        <w:r w:rsidRPr="006C0C7D">
                          <w:rPr>
                            <w:b/>
                          </w:rPr>
                          <w:t xml:space="preserve">Figure </w:t>
                        </w:r>
                        <w:r>
                          <w:rPr>
                            <w:b/>
                          </w:rPr>
                          <w:t>12</w:t>
                        </w:r>
                        <w:r>
                          <w:t xml:space="preserve">: </w:t>
                        </w:r>
                        <w:r w:rsidRPr="000D6E82">
                          <w:t xml:space="preserve">Lake Ontario offshore summer (Jul-Aug) Chl a trend. </w:t>
                        </w:r>
                      </w:p>
                      <w:p w14:paraId="5D6970ED" w14:textId="77777777" w:rsidR="00582FA0" w:rsidRDefault="00582FA0"/>
                      <w:p w14:paraId="61E81101" w14:textId="677D392A" w:rsidR="00582FA0" w:rsidRPr="00A0155C" w:rsidRDefault="00582FA0" w:rsidP="009925AA">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6</w:t>
                        </w:r>
                        <w:r w:rsidRPr="006C0C7D">
                          <w:rPr>
                            <w:b/>
                            <w:noProof/>
                          </w:rPr>
                          <w:fldChar w:fldCharType="end"/>
                        </w:r>
                        <w:r>
                          <w:rPr>
                            <w:b/>
                            <w:noProof/>
                          </w:rPr>
                          <w:t>1</w:t>
                        </w:r>
                        <w:r>
                          <w:t xml:space="preserve">: </w:t>
                        </w:r>
                        <w:r w:rsidRPr="000D6E82">
                          <w:t>Lake Ontario offshore summer (Jul-Aug) Chl a trend.</w:t>
                        </w:r>
                        <w:bookmarkEnd w:id="44"/>
                        <w:bookmarkEnd w:id="45"/>
                        <w:r w:rsidRPr="000D6E82">
                          <w:t xml:space="preserve"> </w:t>
                        </w:r>
                      </w:p>
                    </w:txbxContent>
                  </v:textbox>
                </v:shape>
                <v:shape id="Text Box 239" o:spid="_x0000_s1100" type="#_x0000_t202" style="position:absolute;top:32956;width:13144;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14:paraId="781987C3" w14:textId="4D59E914" w:rsidR="00582FA0" w:rsidRPr="007804FD" w:rsidRDefault="00582FA0">
                        <w:pPr>
                          <w:rPr>
                            <w:i/>
                            <w:color w:val="1F497D" w:themeColor="text2"/>
                            <w:sz w:val="18"/>
                            <w:szCs w:val="18"/>
                          </w:rPr>
                        </w:pPr>
                        <w:r w:rsidRPr="007804FD">
                          <w:rPr>
                            <w:i/>
                            <w:color w:val="1F497D" w:themeColor="text2"/>
                            <w:sz w:val="18"/>
                            <w:szCs w:val="18"/>
                          </w:rPr>
                          <w:t>From Dove et al., 2015</w:t>
                        </w:r>
                      </w:p>
                      <w:p w14:paraId="067A2A1F" w14:textId="77777777" w:rsidR="00582FA0" w:rsidRDefault="00582FA0"/>
                      <w:p w14:paraId="52DB2337" w14:textId="0A8A2D06" w:rsidR="00582FA0" w:rsidRPr="007804FD"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6</w:t>
                        </w:r>
                        <w:r w:rsidRPr="006C0C7D">
                          <w:rPr>
                            <w:b/>
                            <w:noProof/>
                          </w:rPr>
                          <w:fldChar w:fldCharType="end"/>
                        </w:r>
                        <w:r>
                          <w:t>:</w:t>
                        </w:r>
                        <w:r w:rsidRPr="00C003B4">
                          <w:t xml:space="preserve"> Open Lake Ontario a) spring (April) and b) summer (July-August) </w:t>
                        </w:r>
                        <w:r>
                          <w:t>secchi</w:t>
                        </w:r>
                        <w:r w:rsidRPr="00C003B4">
                          <w:t xml:space="preserve"> disc depth trend.</w:t>
                        </w:r>
                        <w:r w:rsidRPr="007804FD">
                          <w:rPr>
                            <w:i/>
                            <w:color w:val="1F497D" w:themeColor="text2"/>
                            <w:sz w:val="18"/>
                            <w:szCs w:val="18"/>
                          </w:rPr>
                          <w:t>From Dove et al., 2015</w:t>
                        </w:r>
                      </w:p>
                    </w:txbxContent>
                  </v:textbox>
                </v:shape>
                <w10:wrap type="tight" anchory="page"/>
              </v:group>
            </w:pict>
          </mc:Fallback>
        </mc:AlternateContent>
      </w:r>
      <w:r w:rsidR="00F6595B" w:rsidRPr="2A9AFF1C">
        <w:rPr>
          <w:rFonts w:ascii="Arial" w:eastAsia="Arial" w:hAnsi="Arial" w:cs="Arial"/>
          <w:sz w:val="22"/>
          <w:szCs w:val="22"/>
        </w:rPr>
        <w:t xml:space="preserve">With the decline in </w:t>
      </w:r>
      <w:r w:rsidR="00025E49" w:rsidRPr="2A9AFF1C">
        <w:rPr>
          <w:rFonts w:ascii="Arial" w:eastAsia="Arial" w:hAnsi="Arial" w:cs="Arial"/>
          <w:sz w:val="22"/>
          <w:szCs w:val="22"/>
        </w:rPr>
        <w:t>Chl a</w:t>
      </w:r>
      <w:r w:rsidR="00274424" w:rsidRPr="2A9AFF1C">
        <w:rPr>
          <w:rFonts w:ascii="Arial" w:eastAsia="Arial" w:hAnsi="Arial" w:cs="Arial"/>
          <w:sz w:val="22"/>
          <w:szCs w:val="22"/>
        </w:rPr>
        <w:t>,</w:t>
      </w:r>
      <w:r w:rsidR="00F72D55" w:rsidRPr="2A9AFF1C">
        <w:rPr>
          <w:rFonts w:ascii="Arial" w:eastAsia="Arial" w:hAnsi="Arial" w:cs="Arial"/>
          <w:sz w:val="22"/>
          <w:szCs w:val="22"/>
        </w:rPr>
        <w:t xml:space="preserve"> </w:t>
      </w:r>
      <w:r w:rsidR="00C54AC6" w:rsidRPr="2A9AFF1C">
        <w:rPr>
          <w:rFonts w:ascii="Arial" w:eastAsia="Arial" w:hAnsi="Arial" w:cs="Arial"/>
          <w:sz w:val="22"/>
          <w:szCs w:val="22"/>
        </w:rPr>
        <w:t>offshore</w:t>
      </w:r>
      <w:r w:rsidR="006464A9" w:rsidRPr="2A9AFF1C">
        <w:rPr>
          <w:rFonts w:ascii="Arial" w:eastAsia="Arial" w:hAnsi="Arial" w:cs="Arial"/>
          <w:sz w:val="22"/>
          <w:szCs w:val="22"/>
        </w:rPr>
        <w:t xml:space="preserve"> mean</w:t>
      </w:r>
      <w:r w:rsidR="00C54AC6" w:rsidRPr="2A9AFF1C">
        <w:rPr>
          <w:rFonts w:ascii="Arial" w:eastAsia="Arial" w:hAnsi="Arial" w:cs="Arial"/>
          <w:sz w:val="22"/>
          <w:szCs w:val="22"/>
        </w:rPr>
        <w:t xml:space="preserve"> </w:t>
      </w:r>
      <w:r w:rsidR="00F72D55" w:rsidRPr="2A9AFF1C">
        <w:rPr>
          <w:rFonts w:ascii="Arial" w:eastAsia="Arial" w:hAnsi="Arial" w:cs="Arial"/>
          <w:sz w:val="22"/>
          <w:szCs w:val="22"/>
        </w:rPr>
        <w:t xml:space="preserve">summer </w:t>
      </w:r>
      <w:r w:rsidR="006A1183" w:rsidRPr="2A9AFF1C">
        <w:rPr>
          <w:rFonts w:ascii="Arial" w:eastAsia="Arial" w:hAnsi="Arial" w:cs="Arial"/>
          <w:sz w:val="22"/>
          <w:szCs w:val="22"/>
        </w:rPr>
        <w:t>secchi</w:t>
      </w:r>
      <w:r w:rsidR="00587DB5" w:rsidRPr="2A9AFF1C">
        <w:rPr>
          <w:rFonts w:ascii="Arial" w:eastAsia="Arial" w:hAnsi="Arial" w:cs="Arial"/>
          <w:sz w:val="22"/>
          <w:szCs w:val="22"/>
        </w:rPr>
        <w:t xml:space="preserve"> depth</w:t>
      </w:r>
      <w:r w:rsidR="00F72D55" w:rsidRPr="2A9AFF1C">
        <w:rPr>
          <w:rFonts w:ascii="Arial" w:eastAsia="Arial" w:hAnsi="Arial" w:cs="Arial"/>
          <w:sz w:val="22"/>
          <w:szCs w:val="22"/>
        </w:rPr>
        <w:t xml:space="preserve"> </w:t>
      </w:r>
      <w:r w:rsidR="00C54AC6" w:rsidRPr="2A9AFF1C">
        <w:rPr>
          <w:rFonts w:ascii="Arial" w:eastAsia="Arial" w:hAnsi="Arial" w:cs="Arial"/>
          <w:sz w:val="22"/>
          <w:szCs w:val="22"/>
        </w:rPr>
        <w:t>in Lake Ontario demonstrate</w:t>
      </w:r>
      <w:r w:rsidR="00F6595B" w:rsidRPr="2A9AFF1C">
        <w:rPr>
          <w:rFonts w:ascii="Arial" w:eastAsia="Arial" w:hAnsi="Arial" w:cs="Arial"/>
          <w:sz w:val="22"/>
          <w:szCs w:val="22"/>
        </w:rPr>
        <w:t>d</w:t>
      </w:r>
      <w:r w:rsidR="00C54AC6" w:rsidRPr="2A9AFF1C">
        <w:rPr>
          <w:rFonts w:ascii="Arial" w:eastAsia="Arial" w:hAnsi="Arial" w:cs="Arial"/>
          <w:sz w:val="22"/>
          <w:szCs w:val="22"/>
        </w:rPr>
        <w:t xml:space="preserve"> a doubling in water transparency from </w:t>
      </w:r>
      <w:r w:rsidR="006464A9" w:rsidRPr="2A9AFF1C">
        <w:rPr>
          <w:rFonts w:ascii="Arial" w:eastAsia="Arial" w:hAnsi="Arial" w:cs="Arial"/>
          <w:sz w:val="22"/>
          <w:szCs w:val="22"/>
        </w:rPr>
        <w:t xml:space="preserve">3.1 meters to </w:t>
      </w:r>
      <w:r w:rsidR="005A2891" w:rsidRPr="2A9AFF1C">
        <w:rPr>
          <w:rFonts w:ascii="Arial" w:eastAsia="Arial" w:hAnsi="Arial" w:cs="Arial"/>
          <w:sz w:val="22"/>
          <w:szCs w:val="22"/>
        </w:rPr>
        <w:t>5.92</w:t>
      </w:r>
      <w:r w:rsidR="006464A9" w:rsidRPr="2A9AFF1C">
        <w:rPr>
          <w:rFonts w:ascii="Arial" w:eastAsia="Arial" w:hAnsi="Arial" w:cs="Arial"/>
          <w:sz w:val="22"/>
          <w:szCs w:val="22"/>
        </w:rPr>
        <w:t xml:space="preserve"> </w:t>
      </w:r>
      <w:r w:rsidR="00807E3C">
        <w:rPr>
          <w:rFonts w:ascii="Arial" w:eastAsia="Arial" w:hAnsi="Arial" w:cs="Arial"/>
          <w:sz w:val="22"/>
          <w:szCs w:val="22"/>
        </w:rPr>
        <w:t xml:space="preserve">over the time period </w:t>
      </w:r>
      <w:r w:rsidR="00807E3C" w:rsidRPr="2A9AFF1C">
        <w:rPr>
          <w:rFonts w:ascii="Arial" w:eastAsia="Arial" w:hAnsi="Arial" w:cs="Arial"/>
          <w:sz w:val="22"/>
          <w:szCs w:val="22"/>
        </w:rPr>
        <w:t xml:space="preserve">1966 to 2010 </w:t>
      </w:r>
      <w:r w:rsidR="006464A9" w:rsidRPr="2A9AFF1C">
        <w:rPr>
          <w:rFonts w:ascii="Arial" w:eastAsia="Arial" w:hAnsi="Arial" w:cs="Arial"/>
          <w:sz w:val="22"/>
          <w:szCs w:val="22"/>
        </w:rPr>
        <w:t>(Figure</w:t>
      </w:r>
      <w:r w:rsidR="00A8068C" w:rsidRPr="2A9AFF1C">
        <w:rPr>
          <w:rFonts w:ascii="Arial" w:eastAsia="Arial" w:hAnsi="Arial" w:cs="Arial"/>
          <w:sz w:val="22"/>
          <w:szCs w:val="22"/>
        </w:rPr>
        <w:t>1</w:t>
      </w:r>
      <w:r w:rsidR="00117127" w:rsidRPr="2A9AFF1C">
        <w:rPr>
          <w:rFonts w:ascii="Arial" w:eastAsia="Arial" w:hAnsi="Arial" w:cs="Arial"/>
          <w:sz w:val="22"/>
          <w:szCs w:val="22"/>
        </w:rPr>
        <w:t>2</w:t>
      </w:r>
      <w:r w:rsidR="00A8068C" w:rsidRPr="2A9AFF1C">
        <w:rPr>
          <w:rFonts w:ascii="Arial" w:eastAsia="Arial" w:hAnsi="Arial" w:cs="Arial"/>
          <w:sz w:val="22"/>
          <w:szCs w:val="22"/>
        </w:rPr>
        <w:t xml:space="preserve">: Offshore summer </w:t>
      </w:r>
      <w:r w:rsidR="00025E49" w:rsidRPr="2A9AFF1C">
        <w:rPr>
          <w:rFonts w:ascii="Arial" w:eastAsia="Arial" w:hAnsi="Arial" w:cs="Arial"/>
          <w:sz w:val="22"/>
          <w:szCs w:val="22"/>
        </w:rPr>
        <w:t>Chl a</w:t>
      </w:r>
      <w:r w:rsidR="00A8068C" w:rsidRPr="2A9AFF1C">
        <w:rPr>
          <w:rFonts w:ascii="Arial" w:eastAsia="Arial" w:hAnsi="Arial" w:cs="Arial"/>
          <w:sz w:val="22"/>
          <w:szCs w:val="22"/>
        </w:rPr>
        <w:t xml:space="preserve"> trend</w:t>
      </w:r>
      <w:r w:rsidR="006464A9" w:rsidRPr="2A9AFF1C">
        <w:rPr>
          <w:rFonts w:ascii="Arial" w:eastAsia="Arial" w:hAnsi="Arial" w:cs="Arial"/>
          <w:sz w:val="22"/>
          <w:szCs w:val="22"/>
        </w:rPr>
        <w:t>)</w:t>
      </w:r>
      <w:r w:rsidR="00C54AC6" w:rsidRPr="2A9AFF1C">
        <w:rPr>
          <w:rFonts w:ascii="Arial" w:eastAsia="Arial" w:hAnsi="Arial" w:cs="Arial"/>
          <w:sz w:val="22"/>
          <w:szCs w:val="22"/>
        </w:rPr>
        <w:t xml:space="preserve">. No </w:t>
      </w:r>
      <w:r w:rsidR="006A1183" w:rsidRPr="2A9AFF1C">
        <w:rPr>
          <w:rFonts w:ascii="Arial" w:eastAsia="Arial" w:hAnsi="Arial" w:cs="Arial"/>
          <w:sz w:val="22"/>
          <w:szCs w:val="22"/>
        </w:rPr>
        <w:t>secchi</w:t>
      </w:r>
      <w:r w:rsidR="00587DB5" w:rsidRPr="2A9AFF1C">
        <w:rPr>
          <w:rFonts w:ascii="Arial" w:eastAsia="Arial" w:hAnsi="Arial" w:cs="Arial"/>
          <w:sz w:val="22"/>
          <w:szCs w:val="22"/>
        </w:rPr>
        <w:t xml:space="preserve"> depth</w:t>
      </w:r>
      <w:r w:rsidR="00C54AC6" w:rsidRPr="2A9AFF1C">
        <w:rPr>
          <w:rFonts w:ascii="Arial" w:eastAsia="Arial" w:hAnsi="Arial" w:cs="Arial"/>
          <w:sz w:val="22"/>
          <w:szCs w:val="22"/>
        </w:rPr>
        <w:t xml:space="preserve"> data for Lake Ontario were presented for 2011-2012</w:t>
      </w:r>
      <w:r w:rsidR="005A2891" w:rsidRPr="2A9AFF1C">
        <w:rPr>
          <w:rFonts w:ascii="Arial" w:eastAsia="Arial" w:hAnsi="Arial" w:cs="Arial"/>
          <w:sz w:val="22"/>
          <w:szCs w:val="22"/>
        </w:rPr>
        <w:t xml:space="preserve"> </w:t>
      </w:r>
      <w:r w:rsidR="00C54AC6" w:rsidRPr="2A9AFF1C">
        <w:rPr>
          <w:rFonts w:ascii="Arial" w:eastAsia="Arial" w:hAnsi="Arial" w:cs="Arial"/>
          <w:sz w:val="22"/>
          <w:szCs w:val="22"/>
        </w:rPr>
        <w:t xml:space="preserve">however, the 2013 </w:t>
      </w:r>
      <w:r w:rsidR="0031009C" w:rsidRPr="2A9AFF1C">
        <w:rPr>
          <w:rFonts w:ascii="Arial" w:eastAsia="Arial" w:hAnsi="Arial" w:cs="Arial"/>
          <w:sz w:val="22"/>
          <w:szCs w:val="22"/>
        </w:rPr>
        <w:t xml:space="preserve">mean </w:t>
      </w:r>
      <w:r w:rsidR="006A1183" w:rsidRPr="2A9AFF1C">
        <w:rPr>
          <w:rFonts w:ascii="Arial" w:eastAsia="Arial" w:hAnsi="Arial" w:cs="Arial"/>
          <w:sz w:val="22"/>
          <w:szCs w:val="22"/>
        </w:rPr>
        <w:t>secchi</w:t>
      </w:r>
      <w:r w:rsidR="00587DB5" w:rsidRPr="2A9AFF1C">
        <w:rPr>
          <w:rFonts w:ascii="Arial" w:eastAsia="Arial" w:hAnsi="Arial" w:cs="Arial"/>
          <w:sz w:val="22"/>
          <w:szCs w:val="22"/>
        </w:rPr>
        <w:t xml:space="preserve"> depth</w:t>
      </w:r>
      <w:r w:rsidR="00C54AC6" w:rsidRPr="2A9AFF1C">
        <w:rPr>
          <w:rFonts w:ascii="Arial" w:eastAsia="Arial" w:hAnsi="Arial" w:cs="Arial"/>
          <w:sz w:val="22"/>
          <w:szCs w:val="22"/>
        </w:rPr>
        <w:t xml:space="preserve"> was 4.45</w:t>
      </w:r>
      <w:r w:rsidR="006464A9" w:rsidRPr="2A9AFF1C">
        <w:rPr>
          <w:rFonts w:ascii="Arial" w:eastAsia="Arial" w:hAnsi="Arial" w:cs="Arial"/>
          <w:sz w:val="22"/>
          <w:szCs w:val="22"/>
        </w:rPr>
        <w:t xml:space="preserve"> </w:t>
      </w:r>
      <w:r w:rsidR="00C54AC6" w:rsidRPr="2A9AFF1C">
        <w:rPr>
          <w:rFonts w:ascii="Arial" w:eastAsia="Arial" w:hAnsi="Arial" w:cs="Arial"/>
          <w:sz w:val="22"/>
          <w:szCs w:val="22"/>
        </w:rPr>
        <w:t>m</w:t>
      </w:r>
      <w:r w:rsidR="001A1372" w:rsidRPr="2A9AFF1C">
        <w:rPr>
          <w:rFonts w:ascii="Arial" w:eastAsia="Arial" w:hAnsi="Arial" w:cs="Arial"/>
          <w:sz w:val="22"/>
          <w:szCs w:val="22"/>
        </w:rPr>
        <w:t xml:space="preserve"> </w:t>
      </w:r>
      <w:r w:rsidR="00027359" w:rsidRPr="2A9AFF1C">
        <w:rPr>
          <w:rFonts w:ascii="Arial" w:eastAsia="Arial" w:hAnsi="Arial" w:cs="Arial"/>
          <w:sz w:val="22"/>
          <w:szCs w:val="22"/>
        </w:rPr>
        <w:t>(Dove and Chapra 2015)</w:t>
      </w:r>
      <w:r w:rsidR="00C54AC6" w:rsidRPr="2A9AFF1C">
        <w:rPr>
          <w:rFonts w:ascii="Arial" w:eastAsia="Arial" w:hAnsi="Arial" w:cs="Arial"/>
          <w:sz w:val="22"/>
          <w:szCs w:val="22"/>
        </w:rPr>
        <w:t>.</w:t>
      </w:r>
      <w:r w:rsidR="00FC3DE9" w:rsidRPr="2A9AFF1C">
        <w:rPr>
          <w:rFonts w:ascii="Arial" w:eastAsia="Arial" w:hAnsi="Arial" w:cs="Arial"/>
          <w:sz w:val="22"/>
          <w:szCs w:val="22"/>
        </w:rPr>
        <w:t xml:space="preserve"> </w:t>
      </w:r>
    </w:p>
    <w:p w14:paraId="77EED79F" w14:textId="062B3420" w:rsidR="0031009C" w:rsidRPr="00022D0D" w:rsidRDefault="0031009C">
      <w:pPr>
        <w:rPr>
          <w:rFonts w:ascii="Arial" w:hAnsi="Arial" w:cs="Arial"/>
          <w:sz w:val="22"/>
          <w:szCs w:val="22"/>
        </w:rPr>
      </w:pPr>
    </w:p>
    <w:p w14:paraId="605582A1" w14:textId="0797A62F" w:rsidR="00C50AFE" w:rsidRPr="00022D0D" w:rsidRDefault="15159F6A">
      <w:pPr>
        <w:rPr>
          <w:rFonts w:ascii="Arial" w:hAnsi="Arial" w:cs="Arial"/>
          <w:sz w:val="22"/>
          <w:szCs w:val="22"/>
        </w:rPr>
      </w:pPr>
      <w:r w:rsidRPr="15159F6A">
        <w:rPr>
          <w:rFonts w:ascii="Arial" w:eastAsia="Arial" w:hAnsi="Arial" w:cs="Arial"/>
          <w:sz w:val="22"/>
          <w:szCs w:val="22"/>
        </w:rPr>
        <w:t>Holeck et al. (2015) analyzed both spring and summer secchi depth long-term datasets and found that water clarity has increased in the offshore of Lake Ontario (</w:t>
      </w:r>
      <w:r w:rsidRPr="00974CD9">
        <w:rPr>
          <w:rFonts w:ascii="Arial" w:eastAsia="Arial" w:hAnsi="Arial" w:cs="Arial"/>
          <w:b/>
          <w:sz w:val="22"/>
          <w:szCs w:val="22"/>
        </w:rPr>
        <w:t>Figure 13a and b)</w:t>
      </w:r>
      <w:r w:rsidR="00807E3C">
        <w:rPr>
          <w:rFonts w:ascii="Arial" w:eastAsia="Arial" w:hAnsi="Arial" w:cs="Arial"/>
          <w:b/>
          <w:sz w:val="22"/>
          <w:szCs w:val="22"/>
        </w:rPr>
        <w:t>.</w:t>
      </w:r>
      <w:r w:rsidRPr="15159F6A">
        <w:rPr>
          <w:rFonts w:ascii="Arial" w:eastAsia="Arial" w:hAnsi="Arial" w:cs="Arial"/>
          <w:sz w:val="22"/>
          <w:szCs w:val="22"/>
        </w:rPr>
        <w:t xml:space="preserve"> </w:t>
      </w:r>
      <w:r w:rsidR="00807E3C">
        <w:rPr>
          <w:rFonts w:ascii="Arial" w:eastAsia="Arial" w:hAnsi="Arial" w:cs="Arial"/>
          <w:sz w:val="22"/>
          <w:szCs w:val="22"/>
        </w:rPr>
        <w:t>S</w:t>
      </w:r>
      <w:r w:rsidRPr="15159F6A">
        <w:rPr>
          <w:rFonts w:ascii="Arial" w:eastAsia="Arial" w:hAnsi="Arial" w:cs="Arial"/>
          <w:sz w:val="22"/>
          <w:szCs w:val="22"/>
        </w:rPr>
        <w:t xml:space="preserve">ecchi depths in the 2000s are about double those measured in the 1980s. A break point in the spring secchi depth and summer secchi depth trends occurs in 1998 and 2001, respectively. Spring secchi depth values show a marginally significant increase between 1998 to 2011, but the summer secchi depth indicates no increase from 2001 to 2011. </w:t>
      </w:r>
    </w:p>
    <w:p w14:paraId="77B3A676" w14:textId="32F39147" w:rsidR="00C50AFE" w:rsidRPr="00022D0D" w:rsidRDefault="00C50AFE">
      <w:pPr>
        <w:rPr>
          <w:rFonts w:ascii="Arial" w:hAnsi="Arial" w:cs="Arial"/>
          <w:sz w:val="22"/>
          <w:szCs w:val="22"/>
        </w:rPr>
      </w:pPr>
    </w:p>
    <w:p w14:paraId="5BF51139" w14:textId="19037D65" w:rsidR="0055400E" w:rsidRPr="00022D0D" w:rsidRDefault="007A0F1B" w:rsidP="009F36AC">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66" behindDoc="1" locked="0" layoutInCell="1" allowOverlap="1" wp14:anchorId="164FBDE4" wp14:editId="15E676D2">
                <wp:simplePos x="0" y="0"/>
                <wp:positionH relativeFrom="column">
                  <wp:align>right</wp:align>
                </wp:positionH>
                <wp:positionV relativeFrom="page">
                  <wp:posOffset>4714875</wp:posOffset>
                </wp:positionV>
                <wp:extent cx="2212848" cy="4279392"/>
                <wp:effectExtent l="0" t="0" r="0" b="6985"/>
                <wp:wrapTight wrapText="bothSides">
                  <wp:wrapPolygon edited="0">
                    <wp:start x="186" y="0"/>
                    <wp:lineTo x="186" y="18462"/>
                    <wp:lineTo x="558" y="21539"/>
                    <wp:lineTo x="20273" y="21539"/>
                    <wp:lineTo x="21389" y="20193"/>
                    <wp:lineTo x="21389" y="0"/>
                    <wp:lineTo x="186" y="0"/>
                  </wp:wrapPolygon>
                </wp:wrapTight>
                <wp:docPr id="265" name="Group 265"/>
                <wp:cNvGraphicFramePr/>
                <a:graphic xmlns:a="http://schemas.openxmlformats.org/drawingml/2006/main">
                  <a:graphicData uri="http://schemas.microsoft.com/office/word/2010/wordprocessingGroup">
                    <wpg:wgp>
                      <wpg:cNvGrpSpPr/>
                      <wpg:grpSpPr>
                        <a:xfrm>
                          <a:off x="0" y="0"/>
                          <a:ext cx="2212848" cy="4279392"/>
                          <a:chOff x="0" y="0"/>
                          <a:chExt cx="2212340" cy="4025900"/>
                        </a:xfrm>
                      </wpg:grpSpPr>
                      <pic:pic xmlns:pic="http://schemas.openxmlformats.org/drawingml/2006/picture">
                        <pic:nvPicPr>
                          <pic:cNvPr id="51" name="Picture 51"/>
                          <pic:cNvPicPr>
                            <a:picLocks noChangeAspect="1"/>
                          </pic:cNvPicPr>
                        </pic:nvPicPr>
                        <pic:blipFill rotWithShape="1">
                          <a:blip r:embed="rId51">
                            <a:extLst>
                              <a:ext uri="{28A0092B-C50C-407E-A947-70E740481C1C}">
                                <a14:useLocalDpi xmlns:a14="http://schemas.microsoft.com/office/drawing/2010/main" val="0"/>
                              </a:ext>
                            </a:extLst>
                          </a:blip>
                          <a:srcRect t="2" b="24168"/>
                          <a:stretch/>
                        </pic:blipFill>
                        <pic:spPr>
                          <a:xfrm>
                            <a:off x="63500" y="0"/>
                            <a:ext cx="2148840" cy="337248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74" name="Text Box 74"/>
                        <wps:cNvSpPr txBox="1"/>
                        <wps:spPr>
                          <a:xfrm>
                            <a:off x="63500" y="3333750"/>
                            <a:ext cx="2148840" cy="425450"/>
                          </a:xfrm>
                          <a:prstGeom prst="rect">
                            <a:avLst/>
                          </a:prstGeom>
                          <a:solidFill>
                            <a:prstClr val="white"/>
                          </a:solidFill>
                          <a:ln>
                            <a:noFill/>
                          </a:ln>
                        </wps:spPr>
                        <wps:txbx>
                          <w:txbxContent>
                            <w:p w14:paraId="34DA3BAA" w14:textId="4FB76315" w:rsidR="00582FA0" w:rsidRPr="00686E57" w:rsidRDefault="00582FA0" w:rsidP="00B47E12">
                              <w:pPr>
                                <w:pStyle w:val="Caption"/>
                                <w:rPr>
                                  <w:rFonts w:ascii="Arial" w:hAnsi="Arial" w:cs="Arial"/>
                                  <w:noProof/>
                                </w:rPr>
                              </w:pPr>
                              <w:bookmarkStart w:id="46" w:name="_Toc447362510"/>
                              <w:bookmarkStart w:id="47" w:name="_Toc447526652"/>
                              <w:r w:rsidRPr="006C0C7D">
                                <w:rPr>
                                  <w:b/>
                                </w:rPr>
                                <w:t xml:space="preserve">Figure </w:t>
                              </w:r>
                              <w:r>
                                <w:rPr>
                                  <w:b/>
                                </w:rPr>
                                <w:t>13</w:t>
                              </w:r>
                              <w:r>
                                <w:t>:</w:t>
                              </w:r>
                              <w:r w:rsidRPr="00C003B4">
                                <w:t xml:space="preserve"> Open Lake Ontario a) spring (April) and b) summer (July-August) </w:t>
                              </w:r>
                              <w:r>
                                <w:t>secchi</w:t>
                              </w:r>
                              <w:r w:rsidRPr="00C003B4">
                                <w:t xml:space="preserve"> disc depth trend. </w:t>
                              </w:r>
                            </w:p>
                            <w:p w14:paraId="332FC239" w14:textId="77777777" w:rsidR="00582FA0" w:rsidRDefault="00582FA0"/>
                            <w:p w14:paraId="71C76399" w14:textId="6315396F" w:rsidR="00582FA0" w:rsidRPr="00686E57" w:rsidRDefault="00582FA0" w:rsidP="00B47E12">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7</w:t>
                              </w:r>
                              <w:r w:rsidRPr="006C0C7D">
                                <w:rPr>
                                  <w:b/>
                                  <w:noProof/>
                                </w:rPr>
                                <w:fldChar w:fldCharType="end"/>
                              </w:r>
                              <w:r>
                                <w:t>:</w:t>
                              </w:r>
                              <w:r w:rsidRPr="00C003B4">
                                <w:t xml:space="preserve"> Open Lake Ontario a) spring (April) and b) summer (July-August) </w:t>
                              </w:r>
                              <w:r>
                                <w:t>secchi</w:t>
                              </w:r>
                              <w:r w:rsidRPr="00C003B4">
                                <w:t xml:space="preserve"> disc depth trend.</w:t>
                              </w:r>
                              <w:bookmarkEnd w:id="46"/>
                              <w:bookmarkEnd w:id="47"/>
                              <w:r w:rsidRPr="00C003B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3" name="Text Box 263"/>
                        <wps:cNvSpPr txBox="1"/>
                        <wps:spPr>
                          <a:xfrm>
                            <a:off x="0" y="3663950"/>
                            <a:ext cx="2133600" cy="361950"/>
                          </a:xfrm>
                          <a:prstGeom prst="rect">
                            <a:avLst/>
                          </a:prstGeom>
                          <a:noFill/>
                          <a:ln w="6350">
                            <a:noFill/>
                          </a:ln>
                        </wps:spPr>
                        <wps:txbx>
                          <w:txbxContent>
                            <w:p w14:paraId="17A2C230" w14:textId="6D8EF2BC" w:rsidR="00582FA0" w:rsidRPr="007804FD" w:rsidRDefault="00582FA0">
                              <w:pPr>
                                <w:rPr>
                                  <w:i/>
                                  <w:color w:val="1F497D" w:themeColor="text2"/>
                                  <w:sz w:val="18"/>
                                  <w:szCs w:val="18"/>
                                </w:rPr>
                              </w:pPr>
                              <w:r w:rsidRPr="007804FD">
                                <w:rPr>
                                  <w:i/>
                                  <w:color w:val="1F497D" w:themeColor="text2"/>
                                  <w:sz w:val="18"/>
                                  <w:szCs w:val="18"/>
                                </w:rPr>
                                <w:t>Arrows indicated change point. From Holeck et al., 2015.</w:t>
                              </w:r>
                            </w:p>
                            <w:p w14:paraId="5A006B0D" w14:textId="77777777" w:rsidR="00582FA0" w:rsidRDefault="00582FA0"/>
                            <w:p w14:paraId="293BC458" w14:textId="53CA90FB" w:rsidR="00582FA0" w:rsidRPr="007804FD" w:rsidRDefault="00582FA0">
                              <w:pPr>
                                <w:rPr>
                                  <w:i/>
                                  <w:color w:val="1F497D" w:themeColor="text2"/>
                                  <w:sz w:val="18"/>
                                  <w:szCs w:val="18"/>
                                </w:rPr>
                              </w:pPr>
                              <w:r w:rsidRPr="007804FD">
                                <w:rPr>
                                  <w:i/>
                                  <w:color w:val="1F497D" w:themeColor="text2"/>
                                  <w:sz w:val="18"/>
                                  <w:szCs w:val="18"/>
                                </w:rPr>
                                <w:t>Arrows indicated change point. From Holeck et al.,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5" o:spid="_x0000_s1101" style="position:absolute;margin-left:123.05pt;margin-top:371.25pt;width:174.25pt;height:336.95pt;z-index:-251658214;mso-position-horizontal:right;mso-position-vertical-relative:page;mso-width-relative:margin;mso-height-relative:margin" coordsize="22123,40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">
                <v:shape id="Picture 51" o:spid="_x0000_s1102" type="#_x0000_t75" style="position:absolute;left:635;width:21488;height:33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IL/BAAAA2wAAAA8AAABkcnMvZG93bnJldi54bWxEj0GLwjAUhO8L/ofwBG9rqrirVKOooHiT&#10;qgjeHs2zrTYvpYna/vuNsOBxmJlvmNmiMaV4Uu0KywoG/QgEcWp1wZmC03HzPQHhPLLG0jIpaMnB&#10;Yt75mmGs7YsTeh58JgKEXYwKcu+rWEqX5mTQ9W1FHLyrrQ36IOtM6hpfAW5KOYyiX2mw4LCQY0Xr&#10;nNL74WEUjNxmP761CbWX7GbPq+TMUm6V6nWb5RSEp8Z/wv/tnVbwM4D3l/AD5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VIL/BAAAA2wAAAA8AAAAAAAAAAAAAAAAAnwIA&#10;AGRycy9kb3ducmV2LnhtbFBLBQYAAAAABAAEAPcAAACNAwAAAAA=&#10;">
                  <v:imagedata r:id="rId52" o:title="" croptop="1f" cropbottom="15839f"/>
                  <v:path arrowok="t"/>
                </v:shape>
                <v:shape id="Text Box 74" o:spid="_x0000_s1103" type="#_x0000_t202" style="position:absolute;left:635;top:33337;width:21488;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14:paraId="34DA3BAA" w14:textId="4FB76315" w:rsidR="00582FA0" w:rsidRPr="00686E57" w:rsidRDefault="00582FA0" w:rsidP="00B47E12">
                        <w:pPr>
                          <w:pStyle w:val="Caption"/>
                          <w:rPr>
                            <w:rFonts w:ascii="Arial" w:hAnsi="Arial" w:cs="Arial"/>
                            <w:noProof/>
                          </w:rPr>
                        </w:pPr>
                        <w:bookmarkStart w:id="48" w:name="_Toc447362510"/>
                        <w:bookmarkStart w:id="49" w:name="_Toc447526652"/>
                        <w:r w:rsidRPr="006C0C7D">
                          <w:rPr>
                            <w:b/>
                          </w:rPr>
                          <w:t xml:space="preserve">Figure </w:t>
                        </w:r>
                        <w:r>
                          <w:rPr>
                            <w:b/>
                          </w:rPr>
                          <w:t>13</w:t>
                        </w:r>
                        <w:r>
                          <w:t>:</w:t>
                        </w:r>
                        <w:r w:rsidRPr="00C003B4">
                          <w:t xml:space="preserve"> Open Lake Ontario a) spring (April) and b) summer (July-August) </w:t>
                        </w:r>
                        <w:r>
                          <w:t>secchi</w:t>
                        </w:r>
                        <w:r w:rsidRPr="00C003B4">
                          <w:t xml:space="preserve"> disc depth trend. </w:t>
                        </w:r>
                      </w:p>
                      <w:p w14:paraId="332FC239" w14:textId="77777777" w:rsidR="00582FA0" w:rsidRDefault="00582FA0"/>
                      <w:p w14:paraId="71C76399" w14:textId="6315396F" w:rsidR="00582FA0" w:rsidRPr="00686E57" w:rsidRDefault="00582FA0" w:rsidP="00B47E12">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7</w:t>
                        </w:r>
                        <w:r w:rsidRPr="006C0C7D">
                          <w:rPr>
                            <w:b/>
                            <w:noProof/>
                          </w:rPr>
                          <w:fldChar w:fldCharType="end"/>
                        </w:r>
                        <w:r>
                          <w:t>:</w:t>
                        </w:r>
                        <w:r w:rsidRPr="00C003B4">
                          <w:t xml:space="preserve"> Open Lake Ontario a) spring (April) and b) summer (July-August) </w:t>
                        </w:r>
                        <w:r>
                          <w:t>secchi</w:t>
                        </w:r>
                        <w:r w:rsidRPr="00C003B4">
                          <w:t xml:space="preserve"> disc depth trend.</w:t>
                        </w:r>
                        <w:bookmarkEnd w:id="48"/>
                        <w:bookmarkEnd w:id="49"/>
                        <w:r w:rsidRPr="00C003B4">
                          <w:t xml:space="preserve"> </w:t>
                        </w:r>
                      </w:p>
                    </w:txbxContent>
                  </v:textbox>
                </v:shape>
                <v:shape id="Text Box 263" o:spid="_x0000_s1104" type="#_x0000_t202" style="position:absolute;top:36639;width:2133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17A2C230" w14:textId="6D8EF2BC" w:rsidR="00582FA0" w:rsidRPr="007804FD" w:rsidRDefault="00582FA0">
                        <w:pPr>
                          <w:rPr>
                            <w:i/>
                            <w:color w:val="1F497D" w:themeColor="text2"/>
                            <w:sz w:val="18"/>
                            <w:szCs w:val="18"/>
                          </w:rPr>
                        </w:pPr>
                        <w:r w:rsidRPr="007804FD">
                          <w:rPr>
                            <w:i/>
                            <w:color w:val="1F497D" w:themeColor="text2"/>
                            <w:sz w:val="18"/>
                            <w:szCs w:val="18"/>
                          </w:rPr>
                          <w:t>Arrows indicated change point. From Holeck et al., 2015.</w:t>
                        </w:r>
                      </w:p>
                      <w:p w14:paraId="5A006B0D" w14:textId="77777777" w:rsidR="00582FA0" w:rsidRDefault="00582FA0"/>
                      <w:p w14:paraId="293BC458" w14:textId="53CA90FB" w:rsidR="00582FA0" w:rsidRPr="007804FD" w:rsidRDefault="00582FA0">
                        <w:pPr>
                          <w:rPr>
                            <w:i/>
                            <w:color w:val="1F497D" w:themeColor="text2"/>
                            <w:sz w:val="18"/>
                            <w:szCs w:val="18"/>
                          </w:rPr>
                        </w:pPr>
                        <w:r w:rsidRPr="007804FD">
                          <w:rPr>
                            <w:i/>
                            <w:color w:val="1F497D" w:themeColor="text2"/>
                            <w:sz w:val="18"/>
                            <w:szCs w:val="18"/>
                          </w:rPr>
                          <w:t>Arrows indicated change point. From Holeck et al., 2015.</w:t>
                        </w:r>
                      </w:p>
                    </w:txbxContent>
                  </v:textbox>
                </v:shape>
                <w10:wrap type="tight" anchory="page"/>
              </v:group>
            </w:pict>
          </mc:Fallback>
        </mc:AlternateContent>
      </w:r>
      <w:r w:rsidR="00C50AFE" w:rsidRPr="2A9AFF1C">
        <w:rPr>
          <w:rFonts w:ascii="Arial" w:eastAsia="Arial" w:hAnsi="Arial" w:cs="Arial"/>
          <w:sz w:val="22"/>
          <w:szCs w:val="22"/>
        </w:rPr>
        <w:t xml:space="preserve">Plots between trophic-status variables </w:t>
      </w:r>
      <w:r w:rsidR="002152A6" w:rsidRPr="2A9AFF1C">
        <w:rPr>
          <w:rFonts w:ascii="Arial" w:eastAsia="Arial" w:hAnsi="Arial" w:cs="Arial"/>
          <w:sz w:val="22"/>
          <w:szCs w:val="22"/>
        </w:rPr>
        <w:t>are</w:t>
      </w:r>
      <w:r w:rsidR="00802E6D" w:rsidRPr="2A9AFF1C">
        <w:rPr>
          <w:rFonts w:ascii="Arial" w:eastAsia="Arial" w:hAnsi="Arial" w:cs="Arial"/>
          <w:sz w:val="22"/>
          <w:szCs w:val="22"/>
        </w:rPr>
        <w:t xml:space="preserve"> used to investigate whether correlations between the</w:t>
      </w:r>
      <w:r w:rsidR="002A7B4C" w:rsidRPr="2A9AFF1C">
        <w:rPr>
          <w:rFonts w:ascii="Arial" w:eastAsia="Arial" w:hAnsi="Arial" w:cs="Arial"/>
          <w:sz w:val="22"/>
          <w:szCs w:val="22"/>
        </w:rPr>
        <w:t>se</w:t>
      </w:r>
      <w:r w:rsidR="00802E6D" w:rsidRPr="2A9AFF1C">
        <w:rPr>
          <w:rFonts w:ascii="Arial" w:eastAsia="Arial" w:hAnsi="Arial" w:cs="Arial"/>
          <w:sz w:val="22"/>
          <w:szCs w:val="22"/>
        </w:rPr>
        <w:t xml:space="preserve"> variables exist. The correlations can provide insight into the cause and effect relationship between lake trophic status and phosphorus concentrations in phosphorus-li</w:t>
      </w:r>
      <w:r w:rsidR="00274424" w:rsidRPr="2A9AFF1C">
        <w:rPr>
          <w:rFonts w:ascii="Arial" w:eastAsia="Arial" w:hAnsi="Arial" w:cs="Arial"/>
          <w:sz w:val="22"/>
          <w:szCs w:val="22"/>
        </w:rPr>
        <w:t xml:space="preserve">mited lakes like Lake Ontario. </w:t>
      </w:r>
      <w:r w:rsidR="009F36AC" w:rsidRPr="00974CD9">
        <w:rPr>
          <w:rFonts w:ascii="Arial" w:eastAsia="Arial" w:hAnsi="Arial" w:cs="Arial"/>
          <w:b/>
          <w:sz w:val="22"/>
          <w:szCs w:val="22"/>
        </w:rPr>
        <w:t>Fig</w:t>
      </w:r>
      <w:r w:rsidR="0076767D" w:rsidRPr="00974CD9">
        <w:rPr>
          <w:rFonts w:ascii="Arial" w:eastAsia="Arial" w:hAnsi="Arial" w:cs="Arial"/>
          <w:b/>
          <w:sz w:val="22"/>
          <w:szCs w:val="22"/>
        </w:rPr>
        <w:t>ure</w:t>
      </w:r>
      <w:r w:rsidR="009F36AC" w:rsidRPr="00974CD9">
        <w:rPr>
          <w:rFonts w:ascii="Arial" w:eastAsia="Arial" w:hAnsi="Arial" w:cs="Arial"/>
          <w:b/>
          <w:sz w:val="22"/>
          <w:szCs w:val="22"/>
        </w:rPr>
        <w:t xml:space="preserve"> </w:t>
      </w:r>
      <w:r w:rsidR="008F092E" w:rsidRPr="00974CD9">
        <w:rPr>
          <w:rFonts w:ascii="Arial" w:eastAsia="Arial" w:hAnsi="Arial" w:cs="Arial"/>
          <w:b/>
          <w:sz w:val="22"/>
          <w:szCs w:val="22"/>
        </w:rPr>
        <w:t>1</w:t>
      </w:r>
      <w:r w:rsidR="00117127" w:rsidRPr="00974CD9">
        <w:rPr>
          <w:rFonts w:ascii="Arial" w:eastAsia="Arial" w:hAnsi="Arial" w:cs="Arial"/>
          <w:b/>
          <w:sz w:val="22"/>
          <w:szCs w:val="22"/>
        </w:rPr>
        <w:t>4</w:t>
      </w:r>
      <w:r w:rsidR="00B42798" w:rsidRPr="00807E3C">
        <w:rPr>
          <w:rFonts w:ascii="Arial" w:eastAsia="Arial" w:hAnsi="Arial" w:cs="Arial"/>
          <w:b/>
          <w:bCs/>
          <w:sz w:val="22"/>
          <w:szCs w:val="22"/>
        </w:rPr>
        <w:t xml:space="preserve"> </w:t>
      </w:r>
      <w:r w:rsidR="009F36AC" w:rsidRPr="2A9AFF1C">
        <w:rPr>
          <w:rFonts w:ascii="Arial" w:eastAsia="Arial" w:hAnsi="Arial" w:cs="Arial"/>
          <w:sz w:val="22"/>
          <w:szCs w:val="22"/>
        </w:rPr>
        <w:t xml:space="preserve">shows a correlation between </w:t>
      </w:r>
      <w:r w:rsidR="0076767D" w:rsidRPr="2A9AFF1C">
        <w:rPr>
          <w:rFonts w:ascii="Arial" w:eastAsia="Arial" w:hAnsi="Arial" w:cs="Arial"/>
          <w:sz w:val="22"/>
          <w:szCs w:val="22"/>
        </w:rPr>
        <w:t xml:space="preserve">the </w:t>
      </w:r>
      <w:r w:rsidR="00A22535" w:rsidRPr="2A9AFF1C">
        <w:rPr>
          <w:rFonts w:ascii="Arial" w:eastAsia="Arial" w:hAnsi="Arial" w:cs="Arial"/>
          <w:sz w:val="22"/>
          <w:szCs w:val="22"/>
        </w:rPr>
        <w:t>logarithms</w:t>
      </w:r>
      <w:r w:rsidR="009F36AC" w:rsidRPr="2A9AFF1C">
        <w:rPr>
          <w:rFonts w:ascii="Arial" w:eastAsia="Arial" w:hAnsi="Arial" w:cs="Arial"/>
          <w:sz w:val="22"/>
          <w:szCs w:val="22"/>
        </w:rPr>
        <w:t xml:space="preserve"> of summer </w:t>
      </w:r>
      <w:r w:rsidR="00025E49" w:rsidRPr="2A9AFF1C">
        <w:rPr>
          <w:rFonts w:ascii="Arial" w:eastAsia="Arial" w:hAnsi="Arial" w:cs="Arial"/>
          <w:sz w:val="22"/>
          <w:szCs w:val="22"/>
        </w:rPr>
        <w:t xml:space="preserve">Chl </w:t>
      </w:r>
      <w:r w:rsidR="009F36AC" w:rsidRPr="2A9AFF1C">
        <w:rPr>
          <w:rFonts w:ascii="Arial" w:eastAsia="Arial" w:hAnsi="Arial" w:cs="Arial"/>
          <w:sz w:val="22"/>
          <w:szCs w:val="22"/>
        </w:rPr>
        <w:t xml:space="preserve">concentration </w:t>
      </w:r>
      <w:r w:rsidR="00A22535" w:rsidRPr="2A9AFF1C">
        <w:rPr>
          <w:rFonts w:ascii="Arial" w:eastAsia="Arial" w:hAnsi="Arial" w:cs="Arial"/>
          <w:sz w:val="22"/>
          <w:szCs w:val="22"/>
        </w:rPr>
        <w:t>and</w:t>
      </w:r>
      <w:r w:rsidR="009F36AC" w:rsidRPr="2A9AFF1C">
        <w:rPr>
          <w:rFonts w:ascii="Arial" w:eastAsia="Arial" w:hAnsi="Arial" w:cs="Arial"/>
          <w:sz w:val="22"/>
          <w:szCs w:val="22"/>
        </w:rPr>
        <w:t xml:space="preserve"> spring TP concentration for offshore waters</w:t>
      </w:r>
      <w:r w:rsidR="002A7B4C" w:rsidRPr="2A9AFF1C">
        <w:rPr>
          <w:rFonts w:ascii="Arial" w:eastAsia="Arial" w:hAnsi="Arial" w:cs="Arial"/>
          <w:sz w:val="22"/>
          <w:szCs w:val="22"/>
        </w:rPr>
        <w:t xml:space="preserve"> </w:t>
      </w:r>
      <w:r w:rsidR="006C4FD3" w:rsidRPr="2A9AFF1C">
        <w:rPr>
          <w:rFonts w:ascii="Arial" w:eastAsia="Arial" w:hAnsi="Arial" w:cs="Arial"/>
          <w:sz w:val="22"/>
          <w:szCs w:val="22"/>
        </w:rPr>
        <w:t>from</w:t>
      </w:r>
      <w:r w:rsidR="002A7B4C" w:rsidRPr="2A9AFF1C">
        <w:rPr>
          <w:rFonts w:ascii="Arial" w:eastAsia="Arial" w:hAnsi="Arial" w:cs="Arial"/>
          <w:sz w:val="22"/>
          <w:szCs w:val="22"/>
        </w:rPr>
        <w:t xml:space="preserve"> </w:t>
      </w:r>
      <w:r w:rsidR="0076767D" w:rsidRPr="2A9AFF1C">
        <w:rPr>
          <w:rFonts w:ascii="Arial" w:eastAsia="Arial" w:hAnsi="Arial" w:cs="Arial"/>
          <w:sz w:val="22"/>
          <w:szCs w:val="22"/>
        </w:rPr>
        <w:t>for all the Great Lakes</w:t>
      </w:r>
      <w:r w:rsidR="00187F82" w:rsidRPr="2A9AFF1C">
        <w:rPr>
          <w:rFonts w:ascii="Arial" w:eastAsia="Arial" w:hAnsi="Arial" w:cs="Arial"/>
          <w:sz w:val="22"/>
          <w:szCs w:val="22"/>
        </w:rPr>
        <w:t>, including Lake Ontario</w:t>
      </w:r>
      <w:r w:rsidR="0076767D" w:rsidRPr="2A9AFF1C">
        <w:rPr>
          <w:rFonts w:ascii="Arial" w:eastAsia="Arial" w:hAnsi="Arial" w:cs="Arial"/>
          <w:sz w:val="22"/>
          <w:szCs w:val="22"/>
        </w:rPr>
        <w:t xml:space="preserve"> </w:t>
      </w:r>
      <w:r w:rsidR="00027359" w:rsidRPr="2A9AFF1C">
        <w:rPr>
          <w:rFonts w:ascii="Arial" w:eastAsia="Arial" w:hAnsi="Arial" w:cs="Arial"/>
          <w:sz w:val="22"/>
          <w:szCs w:val="22"/>
        </w:rPr>
        <w:t>(Dove and Chapra 2015)</w:t>
      </w:r>
      <w:r w:rsidR="009F36AC" w:rsidRPr="2A9AFF1C">
        <w:rPr>
          <w:rFonts w:ascii="Arial" w:eastAsia="Arial" w:hAnsi="Arial" w:cs="Arial"/>
          <w:sz w:val="22"/>
          <w:szCs w:val="22"/>
        </w:rPr>
        <w:t xml:space="preserve">. </w:t>
      </w:r>
      <w:r w:rsidR="0007096A" w:rsidRPr="2A9AFF1C">
        <w:rPr>
          <w:rFonts w:ascii="Arial" w:eastAsia="Arial" w:hAnsi="Arial" w:cs="Arial"/>
          <w:sz w:val="22"/>
          <w:szCs w:val="22"/>
        </w:rPr>
        <w:t>For Lake Ontario, t</w:t>
      </w:r>
      <w:r w:rsidR="009F36AC" w:rsidRPr="2A9AFF1C">
        <w:rPr>
          <w:rFonts w:ascii="Arial" w:eastAsia="Arial" w:hAnsi="Arial" w:cs="Arial"/>
          <w:sz w:val="22"/>
          <w:szCs w:val="22"/>
        </w:rPr>
        <w:t>he plot suggests a good correlation between the two variables</w:t>
      </w:r>
      <w:r w:rsidR="00274424" w:rsidRPr="2A9AFF1C">
        <w:rPr>
          <w:rFonts w:ascii="Arial" w:eastAsia="Arial" w:hAnsi="Arial" w:cs="Arial"/>
          <w:sz w:val="22"/>
          <w:szCs w:val="22"/>
        </w:rPr>
        <w:t xml:space="preserve"> </w:t>
      </w:r>
      <w:r w:rsidR="00B92009" w:rsidRPr="2A9AFF1C">
        <w:rPr>
          <w:rFonts w:ascii="Arial" w:eastAsia="Arial" w:hAnsi="Arial" w:cs="Arial"/>
          <w:sz w:val="22"/>
          <w:szCs w:val="22"/>
        </w:rPr>
        <w:t>that</w:t>
      </w:r>
      <w:r w:rsidR="009F36AC" w:rsidRPr="2A9AFF1C">
        <w:rPr>
          <w:rFonts w:ascii="Arial" w:eastAsia="Arial" w:hAnsi="Arial" w:cs="Arial"/>
          <w:sz w:val="22"/>
          <w:szCs w:val="22"/>
        </w:rPr>
        <w:t xml:space="preserve"> indicates extreme P limitation</w:t>
      </w:r>
      <w:r w:rsidR="00B42798" w:rsidRPr="2A9AFF1C">
        <w:rPr>
          <w:rFonts w:ascii="Arial" w:eastAsia="Arial" w:hAnsi="Arial" w:cs="Arial"/>
          <w:sz w:val="22"/>
          <w:szCs w:val="22"/>
        </w:rPr>
        <w:t>,</w:t>
      </w:r>
      <w:r w:rsidR="009F36AC" w:rsidRPr="2A9AFF1C">
        <w:rPr>
          <w:rFonts w:ascii="Arial" w:eastAsia="Arial" w:hAnsi="Arial" w:cs="Arial"/>
          <w:sz w:val="22"/>
          <w:szCs w:val="22"/>
        </w:rPr>
        <w:t xml:space="preserve"> that is, “low phosphorus is limiting the lower food webs to </w:t>
      </w:r>
      <w:r w:rsidR="002A7B4C" w:rsidRPr="2A9AFF1C">
        <w:rPr>
          <w:rFonts w:ascii="Arial" w:eastAsia="Arial" w:hAnsi="Arial" w:cs="Arial"/>
          <w:sz w:val="22"/>
          <w:szCs w:val="22"/>
        </w:rPr>
        <w:t xml:space="preserve">an </w:t>
      </w:r>
      <w:r w:rsidR="009F36AC" w:rsidRPr="2A9AFF1C">
        <w:rPr>
          <w:rFonts w:ascii="Arial" w:eastAsia="Arial" w:hAnsi="Arial" w:cs="Arial"/>
          <w:sz w:val="22"/>
          <w:szCs w:val="22"/>
        </w:rPr>
        <w:t>unprecedented level” in L</w:t>
      </w:r>
      <w:r w:rsidR="00A22535" w:rsidRPr="2A9AFF1C">
        <w:rPr>
          <w:rFonts w:ascii="Arial" w:eastAsia="Arial" w:hAnsi="Arial" w:cs="Arial"/>
          <w:sz w:val="22"/>
          <w:szCs w:val="22"/>
        </w:rPr>
        <w:t>ake</w:t>
      </w:r>
      <w:r w:rsidR="009F36AC" w:rsidRPr="2A9AFF1C">
        <w:rPr>
          <w:rFonts w:ascii="Arial" w:eastAsia="Arial" w:hAnsi="Arial" w:cs="Arial"/>
          <w:sz w:val="22"/>
          <w:szCs w:val="22"/>
        </w:rPr>
        <w:t xml:space="preserve"> Ontario</w:t>
      </w:r>
      <w:r w:rsidR="0076767D" w:rsidRPr="2A9AFF1C">
        <w:rPr>
          <w:rFonts w:ascii="Arial" w:eastAsia="Arial" w:hAnsi="Arial" w:cs="Arial"/>
          <w:sz w:val="22"/>
          <w:szCs w:val="22"/>
        </w:rPr>
        <w:t xml:space="preserve"> </w:t>
      </w:r>
      <w:r w:rsidR="00027359" w:rsidRPr="2A9AFF1C">
        <w:rPr>
          <w:rFonts w:ascii="Arial" w:eastAsia="Arial" w:hAnsi="Arial" w:cs="Arial"/>
          <w:sz w:val="22"/>
          <w:szCs w:val="22"/>
        </w:rPr>
        <w:t>(Dove and Chapra 2015)</w:t>
      </w:r>
      <w:r w:rsidR="009F36AC" w:rsidRPr="2A9AFF1C">
        <w:rPr>
          <w:rFonts w:ascii="Arial" w:eastAsia="Arial" w:hAnsi="Arial" w:cs="Arial"/>
          <w:sz w:val="22"/>
          <w:szCs w:val="22"/>
        </w:rPr>
        <w:t>.</w:t>
      </w:r>
    </w:p>
    <w:p w14:paraId="3C263D67" w14:textId="77777777" w:rsidR="0031009C" w:rsidRPr="00022D0D" w:rsidRDefault="0031009C" w:rsidP="009F36AC">
      <w:pPr>
        <w:rPr>
          <w:rFonts w:ascii="Arial" w:hAnsi="Arial" w:cs="Arial"/>
          <w:sz w:val="22"/>
          <w:szCs w:val="22"/>
        </w:rPr>
      </w:pPr>
    </w:p>
    <w:p w14:paraId="43089ABD" w14:textId="35EE53A0" w:rsidR="00B92009" w:rsidRPr="00022D0D" w:rsidRDefault="2A9AFF1C" w:rsidP="009F36AC">
      <w:pPr>
        <w:rPr>
          <w:rFonts w:ascii="Arial" w:hAnsi="Arial" w:cs="Arial"/>
          <w:sz w:val="22"/>
          <w:szCs w:val="22"/>
        </w:rPr>
      </w:pPr>
      <w:r w:rsidRPr="2A9AFF1C">
        <w:rPr>
          <w:rFonts w:ascii="Arial" w:eastAsia="Arial" w:hAnsi="Arial" w:cs="Arial"/>
          <w:sz w:val="22"/>
          <w:szCs w:val="22"/>
        </w:rPr>
        <w:lastRenderedPageBreak/>
        <w:t>Dove and Chapra (2015) provide</w:t>
      </w:r>
      <w:r w:rsidR="00807E3C">
        <w:rPr>
          <w:rFonts w:ascii="Arial" w:eastAsia="Arial" w:hAnsi="Arial" w:cs="Arial"/>
          <w:sz w:val="22"/>
          <w:szCs w:val="22"/>
        </w:rPr>
        <w:t xml:space="preserve"> </w:t>
      </w:r>
      <w:r w:rsidRPr="2A9AFF1C">
        <w:rPr>
          <w:rFonts w:ascii="Arial" w:eastAsia="Arial" w:hAnsi="Arial" w:cs="Arial"/>
          <w:sz w:val="22"/>
          <w:szCs w:val="22"/>
        </w:rPr>
        <w:t xml:space="preserve">a log-log plot to confirm the relationship between Chl </w:t>
      </w:r>
      <w:r w:rsidRPr="75261302">
        <w:rPr>
          <w:rFonts w:ascii="Arial" w:eastAsia="Arial" w:hAnsi="Arial" w:cs="Arial"/>
          <w:i/>
          <w:iCs/>
          <w:sz w:val="22"/>
          <w:szCs w:val="22"/>
        </w:rPr>
        <w:t>a</w:t>
      </w:r>
      <w:r w:rsidRPr="2A9AFF1C">
        <w:rPr>
          <w:rFonts w:ascii="Arial" w:eastAsia="Arial" w:hAnsi="Arial" w:cs="Arial"/>
          <w:sz w:val="22"/>
          <w:szCs w:val="22"/>
        </w:rPr>
        <w:t xml:space="preserve"> and secchi depth (</w:t>
      </w:r>
      <w:r w:rsidRPr="00974CD9">
        <w:rPr>
          <w:rFonts w:ascii="Arial" w:eastAsia="Arial" w:hAnsi="Arial" w:cs="Arial"/>
          <w:b/>
          <w:sz w:val="22"/>
          <w:szCs w:val="22"/>
        </w:rPr>
        <w:t>Figure 15</w:t>
      </w:r>
      <w:r w:rsidRPr="2A9AFF1C">
        <w:rPr>
          <w:rFonts w:ascii="Arial" w:eastAsia="Arial" w:hAnsi="Arial" w:cs="Arial"/>
          <w:sz w:val="22"/>
          <w:szCs w:val="22"/>
        </w:rPr>
        <w:t>). The high secchi depth in Lake Ontario indicates the extremely low levels of productivity in the offshore waters.</w:t>
      </w:r>
    </w:p>
    <w:p w14:paraId="56F8F85A" w14:textId="64EAC108" w:rsidR="00917B07" w:rsidRPr="00022D0D" w:rsidRDefault="00917B07" w:rsidP="00917B07">
      <w:pPr>
        <w:rPr>
          <w:rFonts w:ascii="Arial" w:hAnsi="Arial" w:cs="Arial"/>
          <w:b/>
          <w:sz w:val="22"/>
          <w:szCs w:val="22"/>
        </w:rPr>
      </w:pPr>
    </w:p>
    <w:p w14:paraId="396ADA84" w14:textId="2A0D92F4" w:rsidR="005740F9" w:rsidRDefault="15159F6A" w:rsidP="005740F9">
      <w:pPr>
        <w:rPr>
          <w:rFonts w:ascii="Arial" w:hAnsi="Arial" w:cs="Arial"/>
          <w:sz w:val="22"/>
          <w:szCs w:val="22"/>
        </w:rPr>
      </w:pPr>
      <w:r w:rsidRPr="15159F6A">
        <w:rPr>
          <w:rFonts w:ascii="Arial" w:eastAsia="Arial" w:hAnsi="Arial" w:cs="Arial"/>
          <w:sz w:val="22"/>
          <w:szCs w:val="22"/>
        </w:rPr>
        <w:t>To help in the interpretation of their results Dove and Chapra (2015) presented a modified trophic classification system that includes 2 additional classifications of Ultraoligotrophy and Hypereutrophy</w:t>
      </w:r>
      <w:r w:rsidR="00974CD9">
        <w:rPr>
          <w:rFonts w:ascii="Arial" w:eastAsia="Arial" w:hAnsi="Arial" w:cs="Arial"/>
          <w:sz w:val="22"/>
          <w:szCs w:val="22"/>
        </w:rPr>
        <w:t xml:space="preserve"> that definea significant lack of nutrients and high clarity due to lwo productivity</w:t>
      </w:r>
      <w:r w:rsidRPr="15159F6A">
        <w:rPr>
          <w:rFonts w:ascii="Arial" w:eastAsia="Arial" w:hAnsi="Arial" w:cs="Arial"/>
          <w:sz w:val="22"/>
          <w:szCs w:val="22"/>
        </w:rPr>
        <w:t xml:space="preserve"> (Table 11).  Based on the current spring TP (6 </w:t>
      </w:r>
      <w:r w:rsidR="00807E3C">
        <w:rPr>
          <w:rFonts w:ascii="Arial" w:eastAsia="Arial" w:hAnsi="Arial" w:cs="Arial"/>
          <w:sz w:val="22"/>
          <w:szCs w:val="22"/>
        </w:rPr>
        <w:sym w:font="Symbol" w:char="F06D"/>
      </w:r>
      <w:r w:rsidR="00807E3C">
        <w:rPr>
          <w:rFonts w:ascii="Arial" w:eastAsia="Arial" w:hAnsi="Arial" w:cs="Arial"/>
          <w:sz w:val="22"/>
          <w:szCs w:val="22"/>
        </w:rPr>
        <w:t>g/L</w:t>
      </w:r>
      <w:r w:rsidRPr="15159F6A">
        <w:rPr>
          <w:rFonts w:ascii="Arial" w:eastAsia="Arial" w:hAnsi="Arial" w:cs="Arial"/>
          <w:sz w:val="22"/>
          <w:szCs w:val="22"/>
        </w:rPr>
        <w:t xml:space="preserve">) and summer Chl </w:t>
      </w:r>
      <w:r w:rsidRPr="75261302">
        <w:rPr>
          <w:rFonts w:ascii="Arial" w:eastAsia="Arial" w:hAnsi="Arial" w:cs="Arial"/>
          <w:i/>
          <w:iCs/>
          <w:sz w:val="22"/>
          <w:szCs w:val="22"/>
        </w:rPr>
        <w:t xml:space="preserve">a </w:t>
      </w:r>
      <w:r w:rsidRPr="15159F6A">
        <w:rPr>
          <w:rFonts w:ascii="Arial" w:eastAsia="Arial" w:hAnsi="Arial" w:cs="Arial"/>
          <w:sz w:val="22"/>
          <w:szCs w:val="22"/>
        </w:rPr>
        <w:t xml:space="preserve">(1.28 </w:t>
      </w:r>
      <w:r w:rsidR="00807E3C">
        <w:rPr>
          <w:rFonts w:ascii="Arial" w:eastAsia="Arial" w:hAnsi="Arial" w:cs="Arial"/>
          <w:sz w:val="22"/>
          <w:szCs w:val="22"/>
        </w:rPr>
        <w:sym w:font="Symbol" w:char="F06D"/>
      </w:r>
      <w:r w:rsidR="00807E3C">
        <w:rPr>
          <w:rFonts w:ascii="Arial" w:eastAsia="Arial" w:hAnsi="Arial" w:cs="Arial"/>
          <w:sz w:val="22"/>
          <w:szCs w:val="22"/>
        </w:rPr>
        <w:t>g/L</w:t>
      </w:r>
      <w:r w:rsidRPr="15159F6A">
        <w:rPr>
          <w:rFonts w:ascii="Arial" w:eastAsia="Arial" w:hAnsi="Arial" w:cs="Arial"/>
          <w:sz w:val="22"/>
          <w:szCs w:val="22"/>
        </w:rPr>
        <w:t xml:space="preserve">) concentrations, and summer secchi depth (4.45 m) the trophic status of the offshore waters of Lake Ontario is oligotrophic. The Chl </w:t>
      </w:r>
      <w:r w:rsidRPr="75261302">
        <w:rPr>
          <w:rFonts w:ascii="Arial" w:eastAsia="Arial" w:hAnsi="Arial" w:cs="Arial"/>
          <w:i/>
          <w:iCs/>
          <w:sz w:val="22"/>
          <w:szCs w:val="22"/>
        </w:rPr>
        <w:t>a</w:t>
      </w:r>
      <w:r w:rsidRPr="15159F6A">
        <w:rPr>
          <w:rFonts w:ascii="Arial" w:eastAsia="Arial" w:hAnsi="Arial" w:cs="Arial"/>
          <w:sz w:val="22"/>
          <w:szCs w:val="22"/>
        </w:rPr>
        <w:t xml:space="preserve"> : TP and secchi depth : Chl </w:t>
      </w:r>
      <w:r w:rsidRPr="75261302">
        <w:rPr>
          <w:rFonts w:ascii="Arial" w:eastAsia="Arial" w:hAnsi="Arial" w:cs="Arial"/>
          <w:i/>
          <w:iCs/>
          <w:sz w:val="22"/>
          <w:szCs w:val="22"/>
        </w:rPr>
        <w:t>a</w:t>
      </w:r>
      <w:r w:rsidRPr="15159F6A">
        <w:rPr>
          <w:rFonts w:ascii="Arial" w:eastAsia="Arial" w:hAnsi="Arial" w:cs="Arial"/>
          <w:sz w:val="22"/>
          <w:szCs w:val="22"/>
        </w:rPr>
        <w:t xml:space="preserve"> correlations (Figures 14 and 15) confirm that the productivity is low and is limited by the low levels of total phosphorus.</w:t>
      </w:r>
    </w:p>
    <w:p w14:paraId="285C7F3F" w14:textId="1159EAE0" w:rsidR="00917B07" w:rsidRPr="00022D0D" w:rsidRDefault="00F82EFE" w:rsidP="00917B07">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43" behindDoc="0" locked="0" layoutInCell="1" allowOverlap="1" wp14:anchorId="419454A3" wp14:editId="45690CFD">
                <wp:simplePos x="0" y="0"/>
                <wp:positionH relativeFrom="column">
                  <wp:posOffset>228600</wp:posOffset>
                </wp:positionH>
                <wp:positionV relativeFrom="paragraph">
                  <wp:posOffset>172540</wp:posOffset>
                </wp:positionV>
                <wp:extent cx="5214620" cy="5915290"/>
                <wp:effectExtent l="19050" t="0" r="24130" b="28575"/>
                <wp:wrapThrough wrapText="bothSides">
                  <wp:wrapPolygon edited="0">
                    <wp:start x="-79" y="0"/>
                    <wp:lineTo x="-79" y="21635"/>
                    <wp:lineTo x="21621" y="21635"/>
                    <wp:lineTo x="21621" y="0"/>
                    <wp:lineTo x="-79" y="0"/>
                  </wp:wrapPolygon>
                </wp:wrapThrough>
                <wp:docPr id="62" name="Group 62"/>
                <wp:cNvGraphicFramePr/>
                <a:graphic xmlns:a="http://schemas.openxmlformats.org/drawingml/2006/main">
                  <a:graphicData uri="http://schemas.microsoft.com/office/word/2010/wordprocessingGroup">
                    <wpg:wgp>
                      <wpg:cNvGrpSpPr/>
                      <wpg:grpSpPr>
                        <a:xfrm>
                          <a:off x="0" y="0"/>
                          <a:ext cx="5214620" cy="5915290"/>
                          <a:chOff x="0" y="0"/>
                          <a:chExt cx="5214620" cy="5915290"/>
                        </a:xfrm>
                      </wpg:grpSpPr>
                      <pic:pic xmlns:pic="http://schemas.openxmlformats.org/drawingml/2006/picture">
                        <pic:nvPicPr>
                          <pic:cNvPr id="27" name="Picture 27"/>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150125"/>
                            <a:ext cx="5214620" cy="576516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8" name="Text Box 28"/>
                        <wps:cNvSpPr txBox="1"/>
                        <wps:spPr>
                          <a:xfrm>
                            <a:off x="0" y="0"/>
                            <a:ext cx="5214620" cy="361315"/>
                          </a:xfrm>
                          <a:prstGeom prst="rect">
                            <a:avLst/>
                          </a:prstGeom>
                          <a:solidFill>
                            <a:schemeClr val="bg1"/>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B1949A" w14:textId="53CA90FB" w:rsidR="00582FA0" w:rsidRPr="00BD06F6" w:rsidRDefault="00582FA0" w:rsidP="007C4A22">
                              <w:pPr>
                                <w:widowControl w:val="0"/>
                                <w:autoSpaceDE w:val="0"/>
                                <w:autoSpaceDN w:val="0"/>
                                <w:adjustRightInd w:val="0"/>
                                <w:rPr>
                                  <w:rFonts w:ascii="Arial" w:hAnsi="Arial" w:cs="Arial"/>
                                  <w:i/>
                                  <w:sz w:val="18"/>
                                  <w:szCs w:val="18"/>
                                  <w:lang w:val="en-CA"/>
                                </w:rPr>
                              </w:pPr>
                              <w:r w:rsidRPr="00BD06F6">
                                <w:rPr>
                                  <w:rFonts w:ascii="Arial" w:hAnsi="Arial" w:cs="Arial"/>
                                  <w:b/>
                                  <w:i/>
                                  <w:color w:val="1F497D" w:themeColor="text2"/>
                                  <w:sz w:val="18"/>
                                  <w:szCs w:val="18"/>
                                  <w:lang w:val="en-CA"/>
                                </w:rPr>
                                <w:t>Table 10</w:t>
                              </w:r>
                              <w:r w:rsidRPr="00BD06F6">
                                <w:rPr>
                                  <w:rFonts w:ascii="Arial" w:hAnsi="Arial" w:cs="Arial"/>
                                  <w:i/>
                                  <w:color w:val="1F497D" w:themeColor="text2"/>
                                  <w:sz w:val="18"/>
                                  <w:szCs w:val="18"/>
                                  <w:lang w:val="en-CA"/>
                                </w:rPr>
                                <w:t>: Mean spring nutrient concentrations and summer response variables for offshore waters of Lake Ontario. From Dove et al., 2015.</w:t>
                              </w:r>
                            </w:p>
                            <w:p w14:paraId="4B9EADF6" w14:textId="77777777" w:rsidR="00582FA0" w:rsidRDefault="00582FA0"/>
                            <w:p w14:paraId="4EFCD860" w14:textId="558175C3" w:rsidR="00582FA0" w:rsidRPr="00BD06F6" w:rsidRDefault="00582FA0" w:rsidP="007C4A22">
                              <w:pPr>
                                <w:widowControl w:val="0"/>
                                <w:autoSpaceDE w:val="0"/>
                                <w:autoSpaceDN w:val="0"/>
                                <w:adjustRightInd w:val="0"/>
                                <w:rPr>
                                  <w:rFonts w:ascii="Arial" w:hAnsi="Arial" w:cs="Arial"/>
                                  <w:i/>
                                  <w:sz w:val="18"/>
                                  <w:szCs w:val="18"/>
                                  <w:lang w:val="en-CA"/>
                                </w:rPr>
                              </w:pPr>
                              <w:r w:rsidRPr="00BD06F6">
                                <w:rPr>
                                  <w:rFonts w:ascii="Arial" w:hAnsi="Arial" w:cs="Arial"/>
                                  <w:b/>
                                  <w:i/>
                                  <w:color w:val="1F497D" w:themeColor="text2"/>
                                  <w:sz w:val="18"/>
                                  <w:szCs w:val="18"/>
                                  <w:lang w:val="en-CA"/>
                                </w:rPr>
                                <w:t>Table 10</w:t>
                              </w:r>
                              <w:r w:rsidRPr="00BD06F6">
                                <w:rPr>
                                  <w:rFonts w:ascii="Arial" w:hAnsi="Arial" w:cs="Arial"/>
                                  <w:i/>
                                  <w:color w:val="1F497D" w:themeColor="text2"/>
                                  <w:sz w:val="18"/>
                                  <w:szCs w:val="18"/>
                                  <w:lang w:val="en-CA"/>
                                </w:rPr>
                                <w:t>: Mean spring nutrient concentrations and summer response variables for offshore waters of Lake Ontario. From Dove et al.,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 o:spid="_x0000_s1105" style="position:absolute;margin-left:18pt;margin-top:13.6pt;width:410.6pt;height:465.75pt;z-index:251658243" coordsize="52146,5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">
                <v:shape id="Picture 27" o:spid="_x0000_s1106" type="#_x0000_t75" style="position:absolute;top:1501;width:52146;height:57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iX7DAAAA2wAAAA8AAABkcnMvZG93bnJldi54bWxEj19rwjAUxd+FfYdwB3vTVBlzdE1FREHH&#10;EOwKvt41d21ncxOaqN23XwaCj4fz58fJFoPpxIV631pWMJ0kIIgrq1uuFZSfm/ErCB+QNXaWScEv&#10;eVjkD6MMU22vfKBLEWoRR9inqKAJwaVS+qohg35iHXH0vm1vMETZ11L3eI3jppOzJHmRBluOhAYd&#10;rRqqTsXZRO4ef8zx65lct6tKZ9/L48dprdTT47B8AxFoCPfwrb3VCmZz+P8Sf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56JfsMAAADbAAAADwAAAAAAAAAAAAAAAACf&#10;AgAAZHJzL2Rvd25yZXYueG1sUEsFBgAAAAAEAAQA9wAAAI8DAAAAAA==&#10;" stroked="t" strokecolor="black [3213]">
                  <v:imagedata r:id="rId54" o:title=""/>
                  <v:path arrowok="t"/>
                </v:shape>
                <v:shape id="Text Box 28" o:spid="_x0000_s1107" type="#_x0000_t202" style="position:absolute;width:52146;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12bL8A&#10;AADbAAAADwAAAGRycy9kb3ducmV2LnhtbERPTWsCMRC9F/wPYYTeaqKHVlajqFAQL6IVz+Nm3Kxu&#10;JkuSumt/fXMo9Ph43/Nl7xrxoBBrzxrGIwWCuPSm5krD6evzbQoiJmSDjWfS8KQIy8XgZY6F8R0f&#10;6HFMlcghHAvUYFNqCyljaclhHPmWOHNXHxymDEMlTcAuh7tGTpR6lw5rzg0WW9pYKu/Hb6fhXN1o&#10;Xe/Cj9pL1d2n/nC6fFitX4f9agYiUZ/+xX/urdEwyWPzl/wD5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3XZsvwAAANsAAAAPAAAAAAAAAAAAAAAAAJgCAABkcnMvZG93bnJl&#10;di54bWxQSwUGAAAAAAQABAD1AAAAhAMAAAAA&#10;" fillcolor="white [3212]" stroked="f">
                  <v:textbox>
                    <w:txbxContent>
                      <w:p w14:paraId="24B1949A" w14:textId="53CA90FB" w:rsidR="00582FA0" w:rsidRPr="00BD06F6" w:rsidRDefault="00582FA0" w:rsidP="007C4A22">
                        <w:pPr>
                          <w:widowControl w:val="0"/>
                          <w:autoSpaceDE w:val="0"/>
                          <w:autoSpaceDN w:val="0"/>
                          <w:adjustRightInd w:val="0"/>
                          <w:rPr>
                            <w:rFonts w:ascii="Arial" w:hAnsi="Arial" w:cs="Arial"/>
                            <w:i/>
                            <w:sz w:val="18"/>
                            <w:szCs w:val="18"/>
                            <w:lang w:val="en-CA"/>
                          </w:rPr>
                        </w:pPr>
                        <w:r w:rsidRPr="00BD06F6">
                          <w:rPr>
                            <w:rFonts w:ascii="Arial" w:hAnsi="Arial" w:cs="Arial"/>
                            <w:b/>
                            <w:i/>
                            <w:color w:val="1F497D" w:themeColor="text2"/>
                            <w:sz w:val="18"/>
                            <w:szCs w:val="18"/>
                            <w:lang w:val="en-CA"/>
                          </w:rPr>
                          <w:t>Table 10</w:t>
                        </w:r>
                        <w:r w:rsidRPr="00BD06F6">
                          <w:rPr>
                            <w:rFonts w:ascii="Arial" w:hAnsi="Arial" w:cs="Arial"/>
                            <w:i/>
                            <w:color w:val="1F497D" w:themeColor="text2"/>
                            <w:sz w:val="18"/>
                            <w:szCs w:val="18"/>
                            <w:lang w:val="en-CA"/>
                          </w:rPr>
                          <w:t>: Mean spring nutrient concentrations and summer response variables for offshore waters of Lake Ontario. From Dove et al., 2015.</w:t>
                        </w:r>
                      </w:p>
                      <w:p w14:paraId="4B9EADF6" w14:textId="77777777" w:rsidR="00582FA0" w:rsidRDefault="00582FA0"/>
                      <w:p w14:paraId="4EFCD860" w14:textId="558175C3" w:rsidR="00582FA0" w:rsidRPr="00BD06F6" w:rsidRDefault="00582FA0" w:rsidP="007C4A22">
                        <w:pPr>
                          <w:widowControl w:val="0"/>
                          <w:autoSpaceDE w:val="0"/>
                          <w:autoSpaceDN w:val="0"/>
                          <w:adjustRightInd w:val="0"/>
                          <w:rPr>
                            <w:rFonts w:ascii="Arial" w:hAnsi="Arial" w:cs="Arial"/>
                            <w:i/>
                            <w:sz w:val="18"/>
                            <w:szCs w:val="18"/>
                            <w:lang w:val="en-CA"/>
                          </w:rPr>
                        </w:pPr>
                        <w:r w:rsidRPr="00BD06F6">
                          <w:rPr>
                            <w:rFonts w:ascii="Arial" w:hAnsi="Arial" w:cs="Arial"/>
                            <w:b/>
                            <w:i/>
                            <w:color w:val="1F497D" w:themeColor="text2"/>
                            <w:sz w:val="18"/>
                            <w:szCs w:val="18"/>
                            <w:lang w:val="en-CA"/>
                          </w:rPr>
                          <w:t>Table 10</w:t>
                        </w:r>
                        <w:r w:rsidRPr="00BD06F6">
                          <w:rPr>
                            <w:rFonts w:ascii="Arial" w:hAnsi="Arial" w:cs="Arial"/>
                            <w:i/>
                            <w:color w:val="1F497D" w:themeColor="text2"/>
                            <w:sz w:val="18"/>
                            <w:szCs w:val="18"/>
                            <w:lang w:val="en-CA"/>
                          </w:rPr>
                          <w:t>: Mean spring nutrient concentrations and summer response variables for offshore waters of Lake Ontario. From Dove et al., 2015.</w:t>
                        </w:r>
                      </w:p>
                    </w:txbxContent>
                  </v:textbox>
                </v:shape>
                <w10:wrap type="through"/>
              </v:group>
            </w:pict>
          </mc:Fallback>
        </mc:AlternateContent>
      </w:r>
    </w:p>
    <w:p w14:paraId="7F8A5299" w14:textId="7AB294D2" w:rsidR="00917B07" w:rsidRPr="00022D0D" w:rsidRDefault="00917B07" w:rsidP="00917B07">
      <w:pPr>
        <w:rPr>
          <w:rFonts w:ascii="Arial" w:hAnsi="Arial" w:cs="Arial"/>
          <w:sz w:val="22"/>
          <w:szCs w:val="22"/>
          <w:highlight w:val="cyan"/>
        </w:rPr>
      </w:pPr>
    </w:p>
    <w:p w14:paraId="4050C7F2" w14:textId="65CB52AF" w:rsidR="001E4A0E" w:rsidRDefault="001E4A0E">
      <w:pPr>
        <w:rPr>
          <w:rFonts w:ascii="Arial" w:hAnsi="Arial" w:cs="Arial"/>
          <w:sz w:val="22"/>
          <w:szCs w:val="22"/>
        </w:rPr>
      </w:pPr>
    </w:p>
    <w:p w14:paraId="44DE80A8" w14:textId="6C7A0126" w:rsidR="003B1500" w:rsidRPr="00022D0D" w:rsidRDefault="003B1500" w:rsidP="00917B07">
      <w:pPr>
        <w:rPr>
          <w:rFonts w:ascii="Arial" w:hAnsi="Arial" w:cs="Arial"/>
          <w:sz w:val="22"/>
          <w:szCs w:val="22"/>
        </w:rPr>
      </w:pPr>
    </w:p>
    <w:p w14:paraId="761367A0" w14:textId="50FB5A62" w:rsidR="003B1500" w:rsidRPr="00022D0D" w:rsidRDefault="003B1500" w:rsidP="00917B07">
      <w:pPr>
        <w:rPr>
          <w:rFonts w:ascii="Arial" w:hAnsi="Arial" w:cs="Arial"/>
          <w:sz w:val="22"/>
          <w:szCs w:val="22"/>
        </w:rPr>
      </w:pPr>
    </w:p>
    <w:p w14:paraId="60AE253F" w14:textId="6DC81EC4" w:rsidR="00917B07" w:rsidRPr="00022D0D" w:rsidRDefault="008E26D8">
      <w:pPr>
        <w:rPr>
          <w:rFonts w:ascii="Arial" w:hAnsi="Arial" w:cs="Arial"/>
          <w:b/>
          <w:sz w:val="22"/>
          <w:szCs w:val="22"/>
        </w:rPr>
      </w:pPr>
      <w:r>
        <w:rPr>
          <w:rFonts w:ascii="Arial" w:hAnsi="Arial" w:cs="Arial"/>
          <w:b/>
          <w:noProof/>
          <w:sz w:val="22"/>
          <w:szCs w:val="22"/>
          <w:lang w:val="en-CA" w:eastAsia="en-CA"/>
        </w:rPr>
        <mc:AlternateContent>
          <mc:Choice Requires="wpg">
            <w:drawing>
              <wp:anchor distT="0" distB="0" distL="114300" distR="114300" simplePos="0" relativeHeight="251658267" behindDoc="1" locked="0" layoutInCell="1" allowOverlap="1" wp14:anchorId="6D00C2AD" wp14:editId="6A241050">
                <wp:simplePos x="0" y="0"/>
                <wp:positionH relativeFrom="column">
                  <wp:align>center</wp:align>
                </wp:positionH>
                <wp:positionV relativeFrom="paragraph">
                  <wp:posOffset>30992</wp:posOffset>
                </wp:positionV>
                <wp:extent cx="4123944" cy="2286000"/>
                <wp:effectExtent l="19050" t="19050" r="10160" b="19050"/>
                <wp:wrapTight wrapText="bothSides">
                  <wp:wrapPolygon edited="0">
                    <wp:start x="-100" y="-180"/>
                    <wp:lineTo x="-100" y="21600"/>
                    <wp:lineTo x="21553" y="21600"/>
                    <wp:lineTo x="21553" y="-180"/>
                    <wp:lineTo x="-100" y="-180"/>
                  </wp:wrapPolygon>
                </wp:wrapTight>
                <wp:docPr id="276" name="Group 276"/>
                <wp:cNvGraphicFramePr/>
                <a:graphic xmlns:a="http://schemas.openxmlformats.org/drawingml/2006/main">
                  <a:graphicData uri="http://schemas.microsoft.com/office/word/2010/wordprocessingGroup">
                    <wpg:wgp>
                      <wpg:cNvGrpSpPr/>
                      <wpg:grpSpPr>
                        <a:xfrm>
                          <a:off x="0" y="0"/>
                          <a:ext cx="4123944" cy="2286000"/>
                          <a:chOff x="0" y="0"/>
                          <a:chExt cx="4122751" cy="2286000"/>
                        </a:xfrm>
                      </wpg:grpSpPr>
                      <pic:pic xmlns:pic="http://schemas.openxmlformats.org/drawingml/2006/picture">
                        <pic:nvPicPr>
                          <pic:cNvPr id="37" name="Picture 3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951" y="0"/>
                            <a:ext cx="4114800" cy="2286000"/>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 name="Text Box 2"/>
                        <wps:cNvSpPr txBox="1"/>
                        <wps:spPr>
                          <a:xfrm>
                            <a:off x="95415" y="1924216"/>
                            <a:ext cx="3898900" cy="238125"/>
                          </a:xfrm>
                          <a:prstGeom prst="rect">
                            <a:avLst/>
                          </a:prstGeom>
                          <a:solidFill>
                            <a:schemeClr val="bg1"/>
                          </a:solidFill>
                          <a:ln>
                            <a:noFill/>
                          </a:ln>
                        </wps:spPr>
                        <wps:txbx>
                          <w:txbxContent>
                            <w:p w14:paraId="6BD72604" w14:textId="628CB2D0" w:rsidR="00582FA0" w:rsidRPr="005A42C6" w:rsidRDefault="00582FA0" w:rsidP="00AB3AB5">
                              <w:pPr>
                                <w:pStyle w:val="Caption"/>
                                <w:rPr>
                                  <w:rFonts w:ascii="Arial" w:hAnsi="Arial" w:cs="Arial"/>
                                  <w:b/>
                                  <w:noProof/>
                                </w:rPr>
                              </w:pPr>
                              <w:bookmarkStart w:id="50" w:name="_Toc447362511"/>
                              <w:bookmarkStart w:id="51" w:name="_Toc447526653"/>
                              <w:r w:rsidRPr="006C0C7D">
                                <w:rPr>
                                  <w:b/>
                                </w:rPr>
                                <w:t xml:space="preserve">Figure </w:t>
                              </w:r>
                              <w:r>
                                <w:rPr>
                                  <w:b/>
                                </w:rPr>
                                <w:t>14</w:t>
                              </w:r>
                              <w:r>
                                <w:t xml:space="preserve">: </w:t>
                              </w:r>
                              <w:r w:rsidRPr="00575FF5">
                                <w:t xml:space="preserve">Correlation of offshore summer Chl a vs. TP for the Great Lakes. </w:t>
                              </w:r>
                            </w:p>
                            <w:p w14:paraId="37DA4869" w14:textId="77777777" w:rsidR="00582FA0" w:rsidRDefault="00582FA0"/>
                            <w:p w14:paraId="4E5F7BFA" w14:textId="57D32320" w:rsidR="00582FA0" w:rsidRPr="005A42C6" w:rsidRDefault="00582FA0" w:rsidP="00AB3AB5">
                              <w:pPr>
                                <w:pStyle w:val="Caption"/>
                                <w:rPr>
                                  <w:rFonts w:ascii="Arial" w:hAnsi="Arial" w:cs="Arial"/>
                                  <w:b/>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9</w:t>
                              </w:r>
                              <w:r w:rsidRPr="006C0C7D">
                                <w:rPr>
                                  <w:b/>
                                  <w:noProof/>
                                </w:rPr>
                                <w:fldChar w:fldCharType="end"/>
                              </w:r>
                              <w:r>
                                <w:rPr>
                                  <w:b/>
                                  <w:noProof/>
                                </w:rPr>
                                <w:t>3</w:t>
                              </w:r>
                              <w:r>
                                <w:t xml:space="preserve">: </w:t>
                              </w:r>
                              <w:r w:rsidRPr="00575FF5">
                                <w:t>Correlation of offshore summer Chl a vs. TP for the Great Lakes.</w:t>
                              </w:r>
                              <w:bookmarkEnd w:id="50"/>
                              <w:bookmarkEnd w:id="51"/>
                              <w:r w:rsidRPr="00575FF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7" name="Text Box 267"/>
                        <wps:cNvSpPr txBox="1"/>
                        <wps:spPr>
                          <a:xfrm>
                            <a:off x="0" y="2011680"/>
                            <a:ext cx="3927475" cy="254000"/>
                          </a:xfrm>
                          <a:prstGeom prst="rect">
                            <a:avLst/>
                          </a:prstGeom>
                          <a:noFill/>
                          <a:ln w="6350">
                            <a:noFill/>
                          </a:ln>
                        </wps:spPr>
                        <wps:txbx>
                          <w:txbxContent>
                            <w:p w14:paraId="0EBC0230" w14:textId="7F3F3D00" w:rsidR="00582FA0" w:rsidRPr="007A0F1B" w:rsidRDefault="00582FA0">
                              <w:pPr>
                                <w:rPr>
                                  <w:i/>
                                  <w:color w:val="1F497D" w:themeColor="text2"/>
                                  <w:sz w:val="18"/>
                                  <w:szCs w:val="18"/>
                                </w:rPr>
                              </w:pPr>
                              <w:r w:rsidRPr="007A0F1B">
                                <w:rPr>
                                  <w:i/>
                                  <w:color w:val="1F497D" w:themeColor="text2"/>
                                  <w:sz w:val="18"/>
                                  <w:szCs w:val="18"/>
                                </w:rPr>
                                <w:t>From Dove et al., 2015.</w:t>
                              </w:r>
                            </w:p>
                            <w:p w14:paraId="5DACA7E7" w14:textId="77777777" w:rsidR="00582FA0" w:rsidRDefault="00582FA0"/>
                            <w:p w14:paraId="2DAF2A3A" w14:textId="3E972B46" w:rsidR="00582FA0" w:rsidRPr="007A0F1B" w:rsidRDefault="00582FA0">
                              <w:pPr>
                                <w:rPr>
                                  <w:i/>
                                  <w:color w:val="1F497D" w:themeColor="text2"/>
                                  <w:sz w:val="18"/>
                                  <w:szCs w:val="18"/>
                                </w:rPr>
                              </w:pPr>
                              <w:r w:rsidRPr="00274587">
                                <w:rPr>
                                  <w:rFonts w:ascii="Arial" w:hAnsi="Arial" w:cs="Arial"/>
                                  <w:b/>
                                </w:rPr>
                                <w:t xml:space="preserve">Figure </w:t>
                              </w:r>
                              <w:r w:rsidRPr="00274587">
                                <w:rPr>
                                  <w:rFonts w:ascii="Arial" w:hAnsi="Arial" w:cs="Arial"/>
                                  <w:b/>
                                </w:rPr>
                                <w:fldChar w:fldCharType="begin"/>
                              </w:r>
                              <w:r w:rsidRPr="00274587">
                                <w:rPr>
                                  <w:rFonts w:ascii="Arial" w:hAnsi="Arial" w:cs="Arial"/>
                                  <w:b/>
                                </w:rPr>
                                <w:instrText xml:space="preserve"> SEQ Figure \* ARABIC </w:instrText>
                              </w:r>
                              <w:r w:rsidRPr="00274587">
                                <w:rPr>
                                  <w:rFonts w:ascii="Arial" w:hAnsi="Arial" w:cs="Arial"/>
                                  <w:b/>
                                </w:rPr>
                                <w:fldChar w:fldCharType="separate"/>
                              </w:r>
                              <w:r>
                                <w:rPr>
                                  <w:rFonts w:ascii="Arial" w:hAnsi="Arial" w:cs="Arial"/>
                                  <w:b/>
                                  <w:noProof/>
                                </w:rPr>
                                <w:t>9</w:t>
                              </w:r>
                              <w:r w:rsidRPr="00274587">
                                <w:rPr>
                                  <w:rFonts w:ascii="Arial" w:hAnsi="Arial" w:cs="Arial"/>
                                  <w:b/>
                                  <w:noProof/>
                                </w:rPr>
                                <w:fldChar w:fldCharType="end"/>
                              </w:r>
                              <w:r w:rsidRPr="00274587">
                                <w:rPr>
                                  <w:rFonts w:ascii="Arial" w:hAnsi="Arial" w:cs="Arial"/>
                                  <w:b/>
                                  <w:noProof/>
                                </w:rPr>
                                <w:t>4</w:t>
                              </w:r>
                              <w:r w:rsidRPr="00274587">
                                <w:rPr>
                                  <w:rFonts w:ascii="Arial" w:hAnsi="Arial" w:cs="Arial"/>
                                </w:rPr>
                                <w:t>: Correlation of offshore summer SD vs. Chl a for the Great Lakes.</w:t>
                              </w:r>
                              <w:r w:rsidRPr="007A0F1B">
                                <w:rPr>
                                  <w:i/>
                                  <w:color w:val="1F497D" w:themeColor="text2"/>
                                  <w:sz w:val="18"/>
                                  <w:szCs w:val="18"/>
                                </w:rPr>
                                <w:t>From Dove et al.,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76" o:spid="_x0000_s1108" style="position:absolute;margin-left:0;margin-top:2.45pt;width:324.7pt;height:180pt;z-index:-251658213;mso-position-horizontal:center;mso-width-relative:margin" coordsize="4122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">
                <v:shape id="Picture 37" o:spid="_x0000_s1109" type="#_x0000_t75" style="position:absolute;left:79;width:41148;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hTEAAAA2wAAAA8AAABkcnMvZG93bnJldi54bWxEj0FrwkAUhO8F/8PyhF6KbrQQJbqKCNqe&#10;lKoHj4/sMwlm367Z1aT99d2C0OMwM98w82VnavGgxleWFYyGCQji3OqKCwWn42YwBeEDssbaMin4&#10;Jg/LRe9ljpm2LX/R4xAKESHsM1RQhuAyKX1ekkE/tI44ehfbGAxRNoXUDbYRbmo5TpJUGqw4LpTo&#10;aF1Sfj3cjYLpeUep2e3fbum5dY63+uNnEpR67XerGYhAXfgPP9ufWsH7BP6+xB8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6hTEAAAA2wAAAA8AAAAAAAAAAAAAAAAA&#10;nwIAAGRycy9kb3ducmV2LnhtbFBLBQYAAAAABAAEAPcAAACQAwAAAAA=&#10;" stroked="t" strokecolor="black [3213]">
                  <v:imagedata r:id="rId56" o:title=""/>
                  <v:path arrowok="t"/>
                </v:shape>
                <v:shape id="_x0000_s1110" type="#_x0000_t202" style="position:absolute;left:954;top:19242;width:3898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z3MAA&#10;AADaAAAADwAAAGRycy9kb3ducmV2LnhtbESPS4vCMBSF94L/IVzBnaZVEO0Yiw4MigiizmKWl+b2&#10;wTQ3pYm1/nsjDMzy8J0HZ532phYdta6yrCCeRiCIM6srLhR8374mSxDOI2usLZOCJzlIN8PBGhNt&#10;H3yh7uoLEUrYJaig9L5JpHRZSQbd1DbEgeW2NeiDbAupW3yEclPLWRQtpMGKw0KJDX2WlP1e70bB&#10;bmGLLp7/mNMx38vVOdeBeaXGo377AcJT7//Nf+mDVjCD95VwA+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az3MAAAADaAAAADwAAAAAAAAAAAAAAAACYAgAAZHJzL2Rvd25y&#10;ZXYueG1sUEsFBgAAAAAEAAQA9QAAAIUDAAAAAA==&#10;" fillcolor="white [3212]" stroked="f">
                  <v:textbox inset="0,0,0,0">
                    <w:txbxContent>
                      <w:p w14:paraId="6BD72604" w14:textId="628CB2D0" w:rsidR="00582FA0" w:rsidRPr="005A42C6" w:rsidRDefault="00582FA0" w:rsidP="00AB3AB5">
                        <w:pPr>
                          <w:pStyle w:val="Caption"/>
                          <w:rPr>
                            <w:rFonts w:ascii="Arial" w:hAnsi="Arial" w:cs="Arial"/>
                            <w:b/>
                            <w:noProof/>
                          </w:rPr>
                        </w:pPr>
                        <w:bookmarkStart w:id="52" w:name="_Toc447362511"/>
                        <w:bookmarkStart w:id="53" w:name="_Toc447526653"/>
                        <w:r w:rsidRPr="006C0C7D">
                          <w:rPr>
                            <w:b/>
                          </w:rPr>
                          <w:t xml:space="preserve">Figure </w:t>
                        </w:r>
                        <w:r>
                          <w:rPr>
                            <w:b/>
                          </w:rPr>
                          <w:t>14</w:t>
                        </w:r>
                        <w:r>
                          <w:t xml:space="preserve">: </w:t>
                        </w:r>
                        <w:r w:rsidRPr="00575FF5">
                          <w:t xml:space="preserve">Correlation of offshore summer Chl a vs. TP for the Great Lakes. </w:t>
                        </w:r>
                      </w:p>
                      <w:p w14:paraId="37DA4869" w14:textId="77777777" w:rsidR="00582FA0" w:rsidRDefault="00582FA0"/>
                      <w:p w14:paraId="4E5F7BFA" w14:textId="57D32320" w:rsidR="00582FA0" w:rsidRPr="005A42C6" w:rsidRDefault="00582FA0" w:rsidP="00AB3AB5">
                        <w:pPr>
                          <w:pStyle w:val="Caption"/>
                          <w:rPr>
                            <w:rFonts w:ascii="Arial" w:hAnsi="Arial" w:cs="Arial"/>
                            <w:b/>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9</w:t>
                        </w:r>
                        <w:r w:rsidRPr="006C0C7D">
                          <w:rPr>
                            <w:b/>
                            <w:noProof/>
                          </w:rPr>
                          <w:fldChar w:fldCharType="end"/>
                        </w:r>
                        <w:r>
                          <w:rPr>
                            <w:b/>
                            <w:noProof/>
                          </w:rPr>
                          <w:t>3</w:t>
                        </w:r>
                        <w:r>
                          <w:t xml:space="preserve">: </w:t>
                        </w:r>
                        <w:r w:rsidRPr="00575FF5">
                          <w:t>Correlation of offshore summer Chl a vs. TP for the Great Lakes.</w:t>
                        </w:r>
                        <w:bookmarkEnd w:id="52"/>
                        <w:bookmarkEnd w:id="53"/>
                        <w:r w:rsidRPr="00575FF5">
                          <w:t xml:space="preserve"> </w:t>
                        </w:r>
                      </w:p>
                    </w:txbxContent>
                  </v:textbox>
                </v:shape>
                <v:shape id="Text Box 267" o:spid="_x0000_s1111" type="#_x0000_t202" style="position:absolute;top:20116;width:3927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14:paraId="0EBC0230" w14:textId="7F3F3D00" w:rsidR="00582FA0" w:rsidRPr="007A0F1B" w:rsidRDefault="00582FA0">
                        <w:pPr>
                          <w:rPr>
                            <w:i/>
                            <w:color w:val="1F497D" w:themeColor="text2"/>
                            <w:sz w:val="18"/>
                            <w:szCs w:val="18"/>
                          </w:rPr>
                        </w:pPr>
                        <w:r w:rsidRPr="007A0F1B">
                          <w:rPr>
                            <w:i/>
                            <w:color w:val="1F497D" w:themeColor="text2"/>
                            <w:sz w:val="18"/>
                            <w:szCs w:val="18"/>
                          </w:rPr>
                          <w:t>From Dove et al., 2015.</w:t>
                        </w:r>
                      </w:p>
                      <w:p w14:paraId="5DACA7E7" w14:textId="77777777" w:rsidR="00582FA0" w:rsidRDefault="00582FA0"/>
                      <w:p w14:paraId="2DAF2A3A" w14:textId="3E972B46" w:rsidR="00582FA0" w:rsidRPr="007A0F1B" w:rsidRDefault="00582FA0">
                        <w:pPr>
                          <w:rPr>
                            <w:i/>
                            <w:color w:val="1F497D" w:themeColor="text2"/>
                            <w:sz w:val="18"/>
                            <w:szCs w:val="18"/>
                          </w:rPr>
                        </w:pPr>
                        <w:r w:rsidRPr="00274587">
                          <w:rPr>
                            <w:rFonts w:ascii="Arial" w:hAnsi="Arial" w:cs="Arial"/>
                            <w:b/>
                          </w:rPr>
                          <w:t xml:space="preserve">Figure </w:t>
                        </w:r>
                        <w:r w:rsidRPr="00274587">
                          <w:rPr>
                            <w:rFonts w:ascii="Arial" w:hAnsi="Arial" w:cs="Arial"/>
                            <w:b/>
                          </w:rPr>
                          <w:fldChar w:fldCharType="begin"/>
                        </w:r>
                        <w:r w:rsidRPr="00274587">
                          <w:rPr>
                            <w:rFonts w:ascii="Arial" w:hAnsi="Arial" w:cs="Arial"/>
                            <w:b/>
                          </w:rPr>
                          <w:instrText xml:space="preserve"> SEQ Figure \* ARABIC </w:instrText>
                        </w:r>
                        <w:r w:rsidRPr="00274587">
                          <w:rPr>
                            <w:rFonts w:ascii="Arial" w:hAnsi="Arial" w:cs="Arial"/>
                            <w:b/>
                          </w:rPr>
                          <w:fldChar w:fldCharType="separate"/>
                        </w:r>
                        <w:r>
                          <w:rPr>
                            <w:rFonts w:ascii="Arial" w:hAnsi="Arial" w:cs="Arial"/>
                            <w:b/>
                            <w:noProof/>
                          </w:rPr>
                          <w:t>9</w:t>
                        </w:r>
                        <w:r w:rsidRPr="00274587">
                          <w:rPr>
                            <w:rFonts w:ascii="Arial" w:hAnsi="Arial" w:cs="Arial"/>
                            <w:b/>
                            <w:noProof/>
                          </w:rPr>
                          <w:fldChar w:fldCharType="end"/>
                        </w:r>
                        <w:r w:rsidRPr="00274587">
                          <w:rPr>
                            <w:rFonts w:ascii="Arial" w:hAnsi="Arial" w:cs="Arial"/>
                            <w:b/>
                            <w:noProof/>
                          </w:rPr>
                          <w:t>4</w:t>
                        </w:r>
                        <w:r w:rsidRPr="00274587">
                          <w:rPr>
                            <w:rFonts w:ascii="Arial" w:hAnsi="Arial" w:cs="Arial"/>
                          </w:rPr>
                          <w:t>: Correlation of offshore summer SD vs. Chl a for the Great Lakes.</w:t>
                        </w:r>
                        <w:r w:rsidRPr="007A0F1B">
                          <w:rPr>
                            <w:i/>
                            <w:color w:val="1F497D" w:themeColor="text2"/>
                            <w:sz w:val="18"/>
                            <w:szCs w:val="18"/>
                          </w:rPr>
                          <w:t>From Dove et al., 2015.</w:t>
                        </w:r>
                      </w:p>
                    </w:txbxContent>
                  </v:textbox>
                </v:shape>
                <w10:wrap type="tight"/>
              </v:group>
            </w:pict>
          </mc:Fallback>
        </mc:AlternateContent>
      </w:r>
    </w:p>
    <w:p w14:paraId="13D7C04D" w14:textId="762AA03A" w:rsidR="00917B07" w:rsidRPr="00022D0D" w:rsidRDefault="00917B07">
      <w:pPr>
        <w:rPr>
          <w:rFonts w:ascii="Arial" w:hAnsi="Arial" w:cs="Arial"/>
          <w:b/>
          <w:sz w:val="22"/>
          <w:szCs w:val="22"/>
        </w:rPr>
      </w:pPr>
    </w:p>
    <w:p w14:paraId="462FCE8D" w14:textId="4DE23040" w:rsidR="00B42798" w:rsidRPr="00022D0D" w:rsidRDefault="00B42798">
      <w:pPr>
        <w:rPr>
          <w:rFonts w:ascii="Arial" w:hAnsi="Arial" w:cs="Arial"/>
          <w:b/>
          <w:sz w:val="22"/>
          <w:szCs w:val="22"/>
        </w:rPr>
      </w:pPr>
    </w:p>
    <w:p w14:paraId="3313C513" w14:textId="65613AEF" w:rsidR="00B42798" w:rsidRPr="00022D0D" w:rsidRDefault="00B42798">
      <w:pPr>
        <w:rPr>
          <w:rFonts w:ascii="Arial" w:hAnsi="Arial" w:cs="Arial"/>
          <w:b/>
          <w:sz w:val="22"/>
          <w:szCs w:val="22"/>
        </w:rPr>
      </w:pPr>
    </w:p>
    <w:p w14:paraId="187C392E" w14:textId="66C489D4" w:rsidR="00B42798" w:rsidRPr="00022D0D" w:rsidRDefault="00B42798">
      <w:pPr>
        <w:rPr>
          <w:rFonts w:ascii="Arial" w:hAnsi="Arial" w:cs="Arial"/>
          <w:b/>
          <w:sz w:val="22"/>
          <w:szCs w:val="22"/>
        </w:rPr>
      </w:pPr>
    </w:p>
    <w:p w14:paraId="70AA53ED" w14:textId="23F86656" w:rsidR="00B42798" w:rsidRPr="00022D0D" w:rsidRDefault="00B42798">
      <w:pPr>
        <w:rPr>
          <w:rFonts w:ascii="Arial" w:hAnsi="Arial" w:cs="Arial"/>
          <w:b/>
          <w:sz w:val="22"/>
          <w:szCs w:val="22"/>
        </w:rPr>
      </w:pPr>
    </w:p>
    <w:p w14:paraId="5162B078" w14:textId="29640584" w:rsidR="00B42798" w:rsidRPr="00022D0D" w:rsidRDefault="00B42798">
      <w:pPr>
        <w:rPr>
          <w:rFonts w:ascii="Arial" w:hAnsi="Arial" w:cs="Arial"/>
          <w:b/>
          <w:sz w:val="22"/>
          <w:szCs w:val="22"/>
        </w:rPr>
      </w:pPr>
    </w:p>
    <w:p w14:paraId="5218D1B8" w14:textId="4591C590" w:rsidR="00B42798" w:rsidRPr="00022D0D" w:rsidRDefault="00B42798">
      <w:pPr>
        <w:rPr>
          <w:rFonts w:ascii="Arial" w:hAnsi="Arial" w:cs="Arial"/>
          <w:b/>
          <w:sz w:val="22"/>
          <w:szCs w:val="22"/>
        </w:rPr>
      </w:pPr>
    </w:p>
    <w:p w14:paraId="1D326FCA" w14:textId="04B3F492" w:rsidR="00B42798" w:rsidRPr="00022D0D" w:rsidRDefault="00B42798">
      <w:pPr>
        <w:rPr>
          <w:rFonts w:ascii="Arial" w:hAnsi="Arial" w:cs="Arial"/>
          <w:b/>
          <w:sz w:val="22"/>
          <w:szCs w:val="22"/>
        </w:rPr>
      </w:pPr>
    </w:p>
    <w:p w14:paraId="32F75A19" w14:textId="3F8D7A44" w:rsidR="00B42798" w:rsidRPr="00022D0D" w:rsidRDefault="00B42798">
      <w:pPr>
        <w:rPr>
          <w:rFonts w:ascii="Arial" w:hAnsi="Arial" w:cs="Arial"/>
          <w:b/>
          <w:sz w:val="22"/>
          <w:szCs w:val="22"/>
        </w:rPr>
      </w:pPr>
    </w:p>
    <w:p w14:paraId="56483005" w14:textId="16350891" w:rsidR="00B42798" w:rsidRPr="00022D0D" w:rsidRDefault="00B42798">
      <w:pPr>
        <w:rPr>
          <w:rFonts w:ascii="Arial" w:hAnsi="Arial" w:cs="Arial"/>
          <w:b/>
          <w:sz w:val="22"/>
          <w:szCs w:val="22"/>
        </w:rPr>
      </w:pPr>
    </w:p>
    <w:p w14:paraId="2A671FD6" w14:textId="524CF7B8" w:rsidR="00B42798" w:rsidRPr="00022D0D" w:rsidRDefault="00B42798">
      <w:pPr>
        <w:rPr>
          <w:rFonts w:ascii="Arial" w:hAnsi="Arial" w:cs="Arial"/>
          <w:b/>
          <w:sz w:val="22"/>
          <w:szCs w:val="22"/>
        </w:rPr>
      </w:pPr>
    </w:p>
    <w:p w14:paraId="513D1D6C" w14:textId="5E54B079" w:rsidR="00B42798" w:rsidRPr="00022D0D" w:rsidRDefault="00B42798">
      <w:pPr>
        <w:rPr>
          <w:rFonts w:ascii="Arial" w:hAnsi="Arial" w:cs="Arial"/>
          <w:b/>
          <w:sz w:val="22"/>
          <w:szCs w:val="22"/>
        </w:rPr>
      </w:pPr>
    </w:p>
    <w:p w14:paraId="309E996B" w14:textId="77777777" w:rsidR="00B42798" w:rsidRPr="00022D0D" w:rsidRDefault="00B42798">
      <w:pPr>
        <w:rPr>
          <w:rFonts w:ascii="Arial" w:hAnsi="Arial" w:cs="Arial"/>
          <w:b/>
          <w:sz w:val="22"/>
          <w:szCs w:val="22"/>
        </w:rPr>
      </w:pPr>
    </w:p>
    <w:p w14:paraId="4F7067E6" w14:textId="42684A4A" w:rsidR="00B42798" w:rsidRPr="00022D0D" w:rsidRDefault="00B42798">
      <w:pPr>
        <w:rPr>
          <w:rFonts w:ascii="Arial" w:hAnsi="Arial" w:cs="Arial"/>
          <w:b/>
          <w:sz w:val="22"/>
          <w:szCs w:val="22"/>
        </w:rPr>
      </w:pPr>
    </w:p>
    <w:p w14:paraId="264ECE14" w14:textId="7EC83E42" w:rsidR="00B42798" w:rsidRPr="00022D0D" w:rsidRDefault="00B42798">
      <w:pPr>
        <w:rPr>
          <w:rFonts w:ascii="Arial" w:hAnsi="Arial" w:cs="Arial"/>
          <w:b/>
          <w:sz w:val="22"/>
          <w:szCs w:val="22"/>
        </w:rPr>
      </w:pPr>
    </w:p>
    <w:p w14:paraId="3844A1D8" w14:textId="78DE7D59" w:rsidR="00B42798" w:rsidRPr="00022D0D" w:rsidRDefault="008E26D8">
      <w:pPr>
        <w:rPr>
          <w:rFonts w:ascii="Arial" w:hAnsi="Arial" w:cs="Arial"/>
          <w:b/>
          <w:sz w:val="22"/>
          <w:szCs w:val="22"/>
        </w:rPr>
      </w:pPr>
      <w:r>
        <w:rPr>
          <w:rFonts w:ascii="Arial" w:hAnsi="Arial" w:cs="Arial"/>
          <w:noProof/>
          <w:sz w:val="22"/>
          <w:szCs w:val="22"/>
          <w:lang w:val="en-CA" w:eastAsia="en-CA"/>
        </w:rPr>
        <mc:AlternateContent>
          <mc:Choice Requires="wpg">
            <w:drawing>
              <wp:anchor distT="0" distB="0" distL="114300" distR="114300" simplePos="0" relativeHeight="251658268" behindDoc="1" locked="0" layoutInCell="1" allowOverlap="1" wp14:anchorId="48860015" wp14:editId="0492B511">
                <wp:simplePos x="0" y="0"/>
                <wp:positionH relativeFrom="column">
                  <wp:align>center</wp:align>
                </wp:positionH>
                <wp:positionV relativeFrom="page">
                  <wp:posOffset>3848669</wp:posOffset>
                </wp:positionV>
                <wp:extent cx="4123944" cy="3090672"/>
                <wp:effectExtent l="0" t="19050" r="10160" b="14605"/>
                <wp:wrapTight wrapText="bothSides">
                  <wp:wrapPolygon edited="0">
                    <wp:start x="0" y="-133"/>
                    <wp:lineTo x="0" y="21569"/>
                    <wp:lineTo x="21553" y="21569"/>
                    <wp:lineTo x="21553" y="-133"/>
                    <wp:lineTo x="0" y="-133"/>
                  </wp:wrapPolygon>
                </wp:wrapTight>
                <wp:docPr id="284" name="Group 284"/>
                <wp:cNvGraphicFramePr/>
                <a:graphic xmlns:a="http://schemas.openxmlformats.org/drawingml/2006/main">
                  <a:graphicData uri="http://schemas.microsoft.com/office/word/2010/wordprocessingGroup">
                    <wpg:wgp>
                      <wpg:cNvGrpSpPr/>
                      <wpg:grpSpPr>
                        <a:xfrm>
                          <a:off x="0" y="0"/>
                          <a:ext cx="4123944" cy="3090672"/>
                          <a:chOff x="0" y="0"/>
                          <a:chExt cx="4120239" cy="3090545"/>
                        </a:xfrm>
                      </wpg:grpSpPr>
                      <wpg:grpSp>
                        <wpg:cNvPr id="281" name="Group 281"/>
                        <wpg:cNvGrpSpPr/>
                        <wpg:grpSpPr>
                          <a:xfrm>
                            <a:off x="23854" y="0"/>
                            <a:ext cx="4096385" cy="3090545"/>
                            <a:chOff x="0" y="0"/>
                            <a:chExt cx="4096385" cy="3090545"/>
                          </a:xfrm>
                        </wpg:grpSpPr>
                        <pic:pic xmlns:pic="http://schemas.openxmlformats.org/drawingml/2006/picture">
                          <pic:nvPicPr>
                            <pic:cNvPr id="47" name="Picture 4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6385" cy="3090545"/>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7" name="Text Box 7"/>
                          <wps:cNvSpPr txBox="1"/>
                          <wps:spPr>
                            <a:xfrm>
                              <a:off x="79513" y="2711395"/>
                              <a:ext cx="3941445" cy="301625"/>
                            </a:xfrm>
                            <a:prstGeom prst="rect">
                              <a:avLst/>
                            </a:prstGeom>
                            <a:solidFill>
                              <a:schemeClr val="bg1"/>
                            </a:solidFill>
                            <a:ln>
                              <a:noFill/>
                            </a:ln>
                          </wps:spPr>
                          <wps:txbx>
                            <w:txbxContent>
                              <w:p w14:paraId="234BFA50" w14:textId="13DF649B" w:rsidR="00582FA0" w:rsidRPr="00274587" w:rsidRDefault="00582FA0" w:rsidP="00AB3AB5">
                                <w:pPr>
                                  <w:pStyle w:val="Caption"/>
                                  <w:rPr>
                                    <w:rFonts w:ascii="Arial" w:hAnsi="Arial" w:cs="Arial"/>
                                    <w:noProof/>
                                  </w:rPr>
                                </w:pPr>
                                <w:bookmarkStart w:id="54" w:name="_Toc447362512"/>
                                <w:bookmarkStart w:id="55" w:name="_Toc447526654"/>
                                <w:r w:rsidRPr="00274587">
                                  <w:rPr>
                                    <w:rFonts w:ascii="Arial" w:hAnsi="Arial" w:cs="Arial"/>
                                    <w:b/>
                                  </w:rPr>
                                  <w:t xml:space="preserve">Figure </w:t>
                                </w:r>
                                <w:r>
                                  <w:rPr>
                                    <w:rFonts w:ascii="Arial" w:hAnsi="Arial" w:cs="Arial"/>
                                    <w:b/>
                                  </w:rPr>
                                  <w:t>15</w:t>
                                </w:r>
                                <w:r w:rsidRPr="00274587">
                                  <w:rPr>
                                    <w:rFonts w:ascii="Arial" w:hAnsi="Arial" w:cs="Arial"/>
                                  </w:rPr>
                                  <w:t xml:space="preserve">: Correlation of offshore summer SD vs. Chl a for the Great Lakes. </w:t>
                                </w:r>
                              </w:p>
                              <w:p w14:paraId="34CE8324" w14:textId="77777777" w:rsidR="00582FA0" w:rsidRDefault="00582FA0"/>
                              <w:p w14:paraId="10A179E7" w14:textId="766F19CD" w:rsidR="00582FA0" w:rsidRPr="00274587" w:rsidRDefault="00582FA0" w:rsidP="00AB3AB5">
                                <w:pPr>
                                  <w:pStyle w:val="Caption"/>
                                  <w:rPr>
                                    <w:rFonts w:ascii="Arial" w:hAnsi="Arial" w:cs="Arial"/>
                                    <w:noProof/>
                                  </w:rPr>
                                </w:pPr>
                                <w:r w:rsidRPr="00274587">
                                  <w:rPr>
                                    <w:rFonts w:ascii="Arial" w:hAnsi="Arial" w:cs="Arial"/>
                                    <w:b/>
                                  </w:rPr>
                                  <w:t xml:space="preserve">Figure </w:t>
                                </w:r>
                                <w:r w:rsidRPr="00274587">
                                  <w:rPr>
                                    <w:rFonts w:ascii="Arial" w:hAnsi="Arial" w:cs="Arial"/>
                                    <w:b/>
                                  </w:rPr>
                                  <w:fldChar w:fldCharType="begin"/>
                                </w:r>
                                <w:r w:rsidRPr="00274587">
                                  <w:rPr>
                                    <w:rFonts w:ascii="Arial" w:hAnsi="Arial" w:cs="Arial"/>
                                    <w:b/>
                                  </w:rPr>
                                  <w:instrText xml:space="preserve"> SEQ Figure \* ARABIC </w:instrText>
                                </w:r>
                                <w:r w:rsidRPr="00274587">
                                  <w:rPr>
                                    <w:rFonts w:ascii="Arial" w:hAnsi="Arial" w:cs="Arial"/>
                                    <w:b/>
                                  </w:rPr>
                                  <w:fldChar w:fldCharType="separate"/>
                                </w:r>
                                <w:r>
                                  <w:rPr>
                                    <w:rFonts w:ascii="Arial" w:hAnsi="Arial" w:cs="Arial"/>
                                    <w:b/>
                                    <w:noProof/>
                                  </w:rPr>
                                  <w:t>11</w:t>
                                </w:r>
                                <w:r w:rsidRPr="00274587">
                                  <w:rPr>
                                    <w:rFonts w:ascii="Arial" w:hAnsi="Arial" w:cs="Arial"/>
                                    <w:b/>
                                    <w:noProof/>
                                  </w:rPr>
                                  <w:fldChar w:fldCharType="end"/>
                                </w:r>
                                <w:r w:rsidRPr="00274587">
                                  <w:rPr>
                                    <w:rFonts w:ascii="Arial" w:hAnsi="Arial" w:cs="Arial"/>
                                    <w:b/>
                                    <w:noProof/>
                                  </w:rPr>
                                  <w:t>4</w:t>
                                </w:r>
                                <w:r w:rsidRPr="00274587">
                                  <w:rPr>
                                    <w:rFonts w:ascii="Arial" w:hAnsi="Arial" w:cs="Arial"/>
                                  </w:rPr>
                                  <w:t>: Correlation of offshore summer SD vs. Chl a for the Great Lakes.</w:t>
                                </w:r>
                                <w:bookmarkEnd w:id="54"/>
                                <w:bookmarkEnd w:id="55"/>
                                <w:r w:rsidRPr="00274587">
                                  <w:rPr>
                                    <w:rFonts w:ascii="Arial" w:hAnsi="Arial" w:cs="Aria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Text Box 277"/>
                        <wps:cNvSpPr txBox="1"/>
                        <wps:spPr>
                          <a:xfrm>
                            <a:off x="0" y="2790908"/>
                            <a:ext cx="2560320" cy="230588"/>
                          </a:xfrm>
                          <a:prstGeom prst="rect">
                            <a:avLst/>
                          </a:prstGeom>
                          <a:noFill/>
                          <a:ln w="6350">
                            <a:noFill/>
                          </a:ln>
                        </wps:spPr>
                        <wps:txbx>
                          <w:txbxContent>
                            <w:p w14:paraId="2C3077A0" w14:textId="0B3B32CB" w:rsidR="00582FA0" w:rsidRPr="007A0F1B" w:rsidRDefault="00582FA0">
                              <w:pPr>
                                <w:rPr>
                                  <w:i/>
                                  <w:color w:val="1F497D" w:themeColor="text2"/>
                                  <w:sz w:val="18"/>
                                  <w:szCs w:val="18"/>
                                </w:rPr>
                              </w:pPr>
                              <w:r w:rsidRPr="007A0F1B">
                                <w:rPr>
                                  <w:i/>
                                  <w:color w:val="1F497D" w:themeColor="text2"/>
                                  <w:sz w:val="18"/>
                                  <w:szCs w:val="18"/>
                                </w:rPr>
                                <w:t>From Dove et al., 2015</w:t>
                              </w:r>
                            </w:p>
                            <w:p w14:paraId="5A69F4F6" w14:textId="77777777" w:rsidR="00582FA0" w:rsidRDefault="00582FA0"/>
                            <w:p w14:paraId="307D679A" w14:textId="6551537D" w:rsidR="00582FA0" w:rsidRPr="007A0F1B"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11</w:t>
                              </w:r>
                              <w:r w:rsidRPr="006C0C7D">
                                <w:rPr>
                                  <w:b/>
                                  <w:noProof/>
                                </w:rPr>
                                <w:fldChar w:fldCharType="end"/>
                              </w:r>
                              <w:r w:rsidRPr="00A8122B">
                                <w:t xml:space="preserve">: Near surface total phosphorus (TP), soluble reactive phosphorus (SRP), Chlorophyll a (Chl a), </w:t>
                              </w:r>
                              <w:r>
                                <w:t>Secchi</w:t>
                              </w:r>
                              <w:r w:rsidRPr="00A8122B">
                                <w:t xml:space="preserve"> Depth (SD) in the North Coast, Offs</w:t>
                              </w:r>
                              <w:r>
                                <w:t>h</w:t>
                              </w:r>
                              <w:r w:rsidRPr="00A8122B">
                                <w:t>ore, South Coast, Halton and Durham.</w:t>
                              </w:r>
                              <w:r w:rsidRPr="007A0F1B">
                                <w:rPr>
                                  <w:i/>
                                  <w:color w:val="1F497D" w:themeColor="text2"/>
                                  <w:sz w:val="18"/>
                                  <w:szCs w:val="18"/>
                                </w:rPr>
                                <w:t>From Dove et al.,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4" o:spid="_x0000_s1112" style="position:absolute;margin-left:0;margin-top:303.05pt;width:324.7pt;height:243.35pt;z-index:-251658212;mso-position-horizontal:center;mso-position-vertical-relative:page;mso-width-relative:margin;mso-height-relative:margin" coordsize="41202,30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">
                <v:group id="Group 281" o:spid="_x0000_s1113" style="position:absolute;left:238;width:40964;height:30905" coordsize="40963,30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Picture 47" o:spid="_x0000_s1114" type="#_x0000_t75" style="position:absolute;width:40963;height:30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gp0TEAAAA2wAAAA8AAABkcnMvZG93bnJldi54bWxEj0FrAjEUhO9C/0N4BW+aVUTL1igiiFrw&#10;UO1SentsnpvQzcuyibr990YoeBxm5htmvuxcLa7UButZwWiYgSAuvbZcKfg6bQZvIEJE1lh7JgV/&#10;FGC5eOnNMdf+xp90PcZKJAiHHBWYGJtcylAachiGviFO3tm3DmOSbSV1i7cEd7UcZ9lUOrScFgw2&#10;tDZU/h4vTsFhdp5Wk21x+Ch3o29rip/V2O6V6r92q3cQkbr4DP+3d1rBZAaPL+k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gp0TEAAAA2wAAAA8AAAAAAAAAAAAAAAAA&#10;nwIAAGRycy9kb3ducmV2LnhtbFBLBQYAAAAABAAEAPcAAACQAwAAAAA=&#10;" stroked="t" strokecolor="black [3213]">
                    <v:imagedata r:id="rId58" o:title=""/>
                    <v:path arrowok="t"/>
                  </v:shape>
                  <v:shape id="Text Box 7" o:spid="_x0000_s1115" type="#_x0000_t202" style="position:absolute;left:795;top:27113;width:39414;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QRMIA&#10;AADaAAAADwAAAGRycy9kb3ducmV2LnhtbESPS2vCQBSF90L/w3AL3ZmJFrRNMwmtIBURpGkXXV4y&#10;Nw+auRMyY0z/vSMILg/feXDSfDKdGGlwrWUFiygGQVxa3XKt4Od7O38B4Tyyxs4yKfgnB3n2MEsx&#10;0fbMXzQWvhahhF2CChrv+0RKVzZk0EW2Jw6ssoNBH+RQSz3gOZSbTi7jeCUNthwWGuxp01D5V5yM&#10;go+VrcfF86857KtP+XqsdGBeqafH6f0NhKfJ38239E4rWMP1SrgBMr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4RBEwgAAANoAAAAPAAAAAAAAAAAAAAAAAJgCAABkcnMvZG93&#10;bnJldi54bWxQSwUGAAAAAAQABAD1AAAAhwMAAAAA&#10;" fillcolor="white [3212]" stroked="f">
                    <v:textbox inset="0,0,0,0">
                      <w:txbxContent>
                        <w:p w14:paraId="234BFA50" w14:textId="13DF649B" w:rsidR="00582FA0" w:rsidRPr="00274587" w:rsidRDefault="00582FA0" w:rsidP="00AB3AB5">
                          <w:pPr>
                            <w:pStyle w:val="Caption"/>
                            <w:rPr>
                              <w:rFonts w:ascii="Arial" w:hAnsi="Arial" w:cs="Arial"/>
                              <w:noProof/>
                            </w:rPr>
                          </w:pPr>
                          <w:bookmarkStart w:id="56" w:name="_Toc447362512"/>
                          <w:bookmarkStart w:id="57" w:name="_Toc447526654"/>
                          <w:r w:rsidRPr="00274587">
                            <w:rPr>
                              <w:rFonts w:ascii="Arial" w:hAnsi="Arial" w:cs="Arial"/>
                              <w:b/>
                            </w:rPr>
                            <w:t xml:space="preserve">Figure </w:t>
                          </w:r>
                          <w:r>
                            <w:rPr>
                              <w:rFonts w:ascii="Arial" w:hAnsi="Arial" w:cs="Arial"/>
                              <w:b/>
                            </w:rPr>
                            <w:t>15</w:t>
                          </w:r>
                          <w:r w:rsidRPr="00274587">
                            <w:rPr>
                              <w:rFonts w:ascii="Arial" w:hAnsi="Arial" w:cs="Arial"/>
                            </w:rPr>
                            <w:t xml:space="preserve">: Correlation of offshore summer SD vs. Chl a for the Great Lakes. </w:t>
                          </w:r>
                        </w:p>
                        <w:p w14:paraId="34CE8324" w14:textId="77777777" w:rsidR="00582FA0" w:rsidRDefault="00582FA0"/>
                        <w:p w14:paraId="10A179E7" w14:textId="766F19CD" w:rsidR="00582FA0" w:rsidRPr="00274587" w:rsidRDefault="00582FA0" w:rsidP="00AB3AB5">
                          <w:pPr>
                            <w:pStyle w:val="Caption"/>
                            <w:rPr>
                              <w:rFonts w:ascii="Arial" w:hAnsi="Arial" w:cs="Arial"/>
                              <w:noProof/>
                            </w:rPr>
                          </w:pPr>
                          <w:r w:rsidRPr="00274587">
                            <w:rPr>
                              <w:rFonts w:ascii="Arial" w:hAnsi="Arial" w:cs="Arial"/>
                              <w:b/>
                            </w:rPr>
                            <w:t xml:space="preserve">Figure </w:t>
                          </w:r>
                          <w:r w:rsidRPr="00274587">
                            <w:rPr>
                              <w:rFonts w:ascii="Arial" w:hAnsi="Arial" w:cs="Arial"/>
                              <w:b/>
                            </w:rPr>
                            <w:fldChar w:fldCharType="begin"/>
                          </w:r>
                          <w:r w:rsidRPr="00274587">
                            <w:rPr>
                              <w:rFonts w:ascii="Arial" w:hAnsi="Arial" w:cs="Arial"/>
                              <w:b/>
                            </w:rPr>
                            <w:instrText xml:space="preserve"> SEQ Figure \* ARABIC </w:instrText>
                          </w:r>
                          <w:r w:rsidRPr="00274587">
                            <w:rPr>
                              <w:rFonts w:ascii="Arial" w:hAnsi="Arial" w:cs="Arial"/>
                              <w:b/>
                            </w:rPr>
                            <w:fldChar w:fldCharType="separate"/>
                          </w:r>
                          <w:r>
                            <w:rPr>
                              <w:rFonts w:ascii="Arial" w:hAnsi="Arial" w:cs="Arial"/>
                              <w:b/>
                              <w:noProof/>
                            </w:rPr>
                            <w:t>11</w:t>
                          </w:r>
                          <w:r w:rsidRPr="00274587">
                            <w:rPr>
                              <w:rFonts w:ascii="Arial" w:hAnsi="Arial" w:cs="Arial"/>
                              <w:b/>
                              <w:noProof/>
                            </w:rPr>
                            <w:fldChar w:fldCharType="end"/>
                          </w:r>
                          <w:r w:rsidRPr="00274587">
                            <w:rPr>
                              <w:rFonts w:ascii="Arial" w:hAnsi="Arial" w:cs="Arial"/>
                              <w:b/>
                              <w:noProof/>
                            </w:rPr>
                            <w:t>4</w:t>
                          </w:r>
                          <w:r w:rsidRPr="00274587">
                            <w:rPr>
                              <w:rFonts w:ascii="Arial" w:hAnsi="Arial" w:cs="Arial"/>
                            </w:rPr>
                            <w:t>: Correlation of offshore summer SD vs. Chl a for the Great Lakes.</w:t>
                          </w:r>
                          <w:bookmarkEnd w:id="56"/>
                          <w:bookmarkEnd w:id="57"/>
                          <w:r w:rsidRPr="00274587">
                            <w:rPr>
                              <w:rFonts w:ascii="Arial" w:hAnsi="Arial" w:cs="Arial"/>
                            </w:rPr>
                            <w:t xml:space="preserve"> </w:t>
                          </w:r>
                        </w:p>
                      </w:txbxContent>
                    </v:textbox>
                  </v:shape>
                </v:group>
                <v:shape id="Text Box 277" o:spid="_x0000_s1116" type="#_x0000_t202" style="position:absolute;top:27909;width:25603;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14:paraId="2C3077A0" w14:textId="0B3B32CB" w:rsidR="00582FA0" w:rsidRPr="007A0F1B" w:rsidRDefault="00582FA0">
                        <w:pPr>
                          <w:rPr>
                            <w:i/>
                            <w:color w:val="1F497D" w:themeColor="text2"/>
                            <w:sz w:val="18"/>
                            <w:szCs w:val="18"/>
                          </w:rPr>
                        </w:pPr>
                        <w:r w:rsidRPr="007A0F1B">
                          <w:rPr>
                            <w:i/>
                            <w:color w:val="1F497D" w:themeColor="text2"/>
                            <w:sz w:val="18"/>
                            <w:szCs w:val="18"/>
                          </w:rPr>
                          <w:t>From Dove et al., 2015</w:t>
                        </w:r>
                      </w:p>
                      <w:p w14:paraId="5A69F4F6" w14:textId="77777777" w:rsidR="00582FA0" w:rsidRDefault="00582FA0"/>
                      <w:p w14:paraId="307D679A" w14:textId="6551537D" w:rsidR="00582FA0" w:rsidRPr="007A0F1B"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11</w:t>
                        </w:r>
                        <w:r w:rsidRPr="006C0C7D">
                          <w:rPr>
                            <w:b/>
                            <w:noProof/>
                          </w:rPr>
                          <w:fldChar w:fldCharType="end"/>
                        </w:r>
                        <w:r w:rsidRPr="00A8122B">
                          <w:t xml:space="preserve">: Near surface total phosphorus (TP), soluble reactive phosphorus (SRP), Chlorophyll a (Chl a), </w:t>
                        </w:r>
                        <w:r>
                          <w:t>Secchi</w:t>
                        </w:r>
                        <w:r w:rsidRPr="00A8122B">
                          <w:t xml:space="preserve"> Depth (SD) in the North Coast, Offs</w:t>
                        </w:r>
                        <w:r>
                          <w:t>h</w:t>
                        </w:r>
                        <w:r w:rsidRPr="00A8122B">
                          <w:t>ore, South Coast, Halton and Durham.</w:t>
                        </w:r>
                        <w:r w:rsidRPr="007A0F1B">
                          <w:rPr>
                            <w:i/>
                            <w:color w:val="1F497D" w:themeColor="text2"/>
                            <w:sz w:val="18"/>
                            <w:szCs w:val="18"/>
                          </w:rPr>
                          <w:t>From Dove et al., 2015</w:t>
                        </w:r>
                      </w:p>
                    </w:txbxContent>
                  </v:textbox>
                </v:shape>
                <w10:wrap type="tight" anchory="page"/>
              </v:group>
            </w:pict>
          </mc:Fallback>
        </mc:AlternateContent>
      </w:r>
    </w:p>
    <w:p w14:paraId="5ECA2AFE" w14:textId="784E2568" w:rsidR="00B42798" w:rsidRPr="00022D0D" w:rsidRDefault="00B42798">
      <w:pPr>
        <w:rPr>
          <w:rFonts w:ascii="Arial" w:hAnsi="Arial" w:cs="Arial"/>
          <w:b/>
          <w:sz w:val="22"/>
          <w:szCs w:val="22"/>
        </w:rPr>
      </w:pPr>
    </w:p>
    <w:p w14:paraId="1D02A36A" w14:textId="3DC4940C" w:rsidR="00B42798" w:rsidRPr="00022D0D" w:rsidRDefault="00B42798">
      <w:pPr>
        <w:rPr>
          <w:rFonts w:ascii="Arial" w:hAnsi="Arial" w:cs="Arial"/>
          <w:b/>
          <w:sz w:val="22"/>
          <w:szCs w:val="22"/>
        </w:rPr>
      </w:pPr>
    </w:p>
    <w:p w14:paraId="0943D8AD" w14:textId="43F69484" w:rsidR="00B42798" w:rsidRPr="00022D0D" w:rsidRDefault="00B42798">
      <w:pPr>
        <w:rPr>
          <w:rFonts w:ascii="Arial" w:hAnsi="Arial" w:cs="Arial"/>
          <w:b/>
          <w:sz w:val="22"/>
          <w:szCs w:val="22"/>
        </w:rPr>
      </w:pPr>
    </w:p>
    <w:p w14:paraId="3EBCAE00" w14:textId="2F330848" w:rsidR="00B92009" w:rsidRPr="00022D0D" w:rsidRDefault="00B92009">
      <w:pPr>
        <w:rPr>
          <w:rFonts w:ascii="Arial" w:hAnsi="Arial" w:cs="Arial"/>
          <w:sz w:val="22"/>
          <w:szCs w:val="22"/>
        </w:rPr>
      </w:pPr>
    </w:p>
    <w:p w14:paraId="676C01FA" w14:textId="75D148B0" w:rsidR="00B92009" w:rsidRPr="00022D0D" w:rsidRDefault="00B92009">
      <w:pPr>
        <w:rPr>
          <w:rFonts w:ascii="Arial" w:hAnsi="Arial" w:cs="Arial"/>
          <w:sz w:val="22"/>
          <w:szCs w:val="22"/>
        </w:rPr>
      </w:pPr>
    </w:p>
    <w:p w14:paraId="3594B4B4" w14:textId="6B799921" w:rsidR="00B92009" w:rsidRPr="00022D0D" w:rsidRDefault="00B92009">
      <w:pPr>
        <w:rPr>
          <w:rFonts w:ascii="Arial" w:hAnsi="Arial" w:cs="Arial"/>
          <w:sz w:val="22"/>
          <w:szCs w:val="22"/>
        </w:rPr>
      </w:pPr>
    </w:p>
    <w:p w14:paraId="24E531E9" w14:textId="475FE08F" w:rsidR="00B92009" w:rsidRPr="00022D0D" w:rsidRDefault="00B92009">
      <w:pPr>
        <w:rPr>
          <w:rFonts w:ascii="Arial" w:hAnsi="Arial" w:cs="Arial"/>
          <w:sz w:val="22"/>
          <w:szCs w:val="22"/>
        </w:rPr>
      </w:pPr>
    </w:p>
    <w:p w14:paraId="07B88D4B" w14:textId="729DA821" w:rsidR="00B92009" w:rsidRPr="00022D0D" w:rsidRDefault="00B92009">
      <w:pPr>
        <w:rPr>
          <w:rFonts w:ascii="Arial" w:hAnsi="Arial" w:cs="Arial"/>
          <w:sz w:val="22"/>
          <w:szCs w:val="22"/>
        </w:rPr>
      </w:pPr>
    </w:p>
    <w:p w14:paraId="4E111AF6" w14:textId="456B46B1" w:rsidR="00B92009" w:rsidRPr="00022D0D" w:rsidRDefault="00B92009">
      <w:pPr>
        <w:rPr>
          <w:rFonts w:ascii="Arial" w:hAnsi="Arial" w:cs="Arial"/>
          <w:sz w:val="22"/>
          <w:szCs w:val="22"/>
        </w:rPr>
      </w:pPr>
    </w:p>
    <w:p w14:paraId="0144295C" w14:textId="1CF609BF" w:rsidR="00B92009" w:rsidRPr="00022D0D" w:rsidRDefault="00B92009">
      <w:pPr>
        <w:rPr>
          <w:rFonts w:ascii="Arial" w:hAnsi="Arial" w:cs="Arial"/>
          <w:sz w:val="22"/>
          <w:szCs w:val="22"/>
        </w:rPr>
      </w:pPr>
    </w:p>
    <w:p w14:paraId="2EF367AB" w14:textId="1E464E35" w:rsidR="00B92009" w:rsidRPr="00022D0D" w:rsidRDefault="00B92009">
      <w:pPr>
        <w:rPr>
          <w:rFonts w:ascii="Arial" w:hAnsi="Arial" w:cs="Arial"/>
          <w:sz w:val="22"/>
          <w:szCs w:val="22"/>
        </w:rPr>
      </w:pPr>
    </w:p>
    <w:p w14:paraId="4ADCDC45" w14:textId="32822265" w:rsidR="00B92009" w:rsidRPr="00022D0D" w:rsidRDefault="00B92009">
      <w:pPr>
        <w:rPr>
          <w:rFonts w:ascii="Arial" w:hAnsi="Arial" w:cs="Arial"/>
          <w:sz w:val="22"/>
          <w:szCs w:val="22"/>
        </w:rPr>
      </w:pPr>
    </w:p>
    <w:p w14:paraId="15FB1D8C" w14:textId="184A153F" w:rsidR="00B92009" w:rsidRPr="00022D0D" w:rsidRDefault="00B92009">
      <w:pPr>
        <w:rPr>
          <w:rFonts w:ascii="Arial" w:hAnsi="Arial" w:cs="Arial"/>
          <w:sz w:val="22"/>
          <w:szCs w:val="22"/>
        </w:rPr>
      </w:pPr>
    </w:p>
    <w:p w14:paraId="5DA930D1" w14:textId="77777777" w:rsidR="00B92009" w:rsidRPr="00022D0D" w:rsidRDefault="00B92009">
      <w:pPr>
        <w:rPr>
          <w:rFonts w:ascii="Arial" w:hAnsi="Arial" w:cs="Arial"/>
          <w:sz w:val="22"/>
          <w:szCs w:val="22"/>
        </w:rPr>
      </w:pPr>
    </w:p>
    <w:p w14:paraId="3EC29B2A" w14:textId="77777777" w:rsidR="00B92009" w:rsidRPr="00022D0D" w:rsidRDefault="00B92009">
      <w:pPr>
        <w:rPr>
          <w:rFonts w:ascii="Arial" w:hAnsi="Arial" w:cs="Arial"/>
          <w:sz w:val="22"/>
          <w:szCs w:val="22"/>
        </w:rPr>
      </w:pPr>
    </w:p>
    <w:p w14:paraId="28025B22" w14:textId="77777777" w:rsidR="005740F9" w:rsidRDefault="005740F9">
      <w:pPr>
        <w:rPr>
          <w:rFonts w:ascii="Arial" w:hAnsi="Arial" w:cs="Arial"/>
          <w:sz w:val="22"/>
          <w:szCs w:val="22"/>
        </w:rPr>
      </w:pPr>
    </w:p>
    <w:p w14:paraId="7D6EDD12" w14:textId="77777777" w:rsidR="005740F9" w:rsidRDefault="005740F9">
      <w:pPr>
        <w:rPr>
          <w:rFonts w:ascii="Arial" w:hAnsi="Arial" w:cs="Arial"/>
          <w:sz w:val="22"/>
          <w:szCs w:val="22"/>
        </w:rPr>
      </w:pPr>
    </w:p>
    <w:p w14:paraId="0552D227" w14:textId="77777777" w:rsidR="00B92009" w:rsidRPr="00022D0D" w:rsidRDefault="00B92009">
      <w:pPr>
        <w:rPr>
          <w:rFonts w:ascii="Arial" w:hAnsi="Arial" w:cs="Arial"/>
          <w:b/>
          <w:sz w:val="22"/>
          <w:szCs w:val="22"/>
        </w:rPr>
      </w:pPr>
    </w:p>
    <w:p w14:paraId="71C9D234" w14:textId="78EF5D32" w:rsidR="005740F9" w:rsidRDefault="005740F9">
      <w:pPr>
        <w:rPr>
          <w:rFonts w:ascii="Arial" w:hAnsi="Arial" w:cs="Arial"/>
          <w:sz w:val="22"/>
          <w:szCs w:val="22"/>
        </w:rPr>
      </w:pPr>
    </w:p>
    <w:p w14:paraId="521C6E6B" w14:textId="3D684E68" w:rsidR="001E4A0E" w:rsidRDefault="00274587" w:rsidP="00B6377E">
      <w:pPr>
        <w:rPr>
          <w:rFonts w:ascii="Arial" w:hAnsi="Arial" w:cs="Arial"/>
          <w:b/>
          <w:sz w:val="22"/>
          <w:szCs w:val="22"/>
        </w:rPr>
      </w:pPr>
      <w:r>
        <w:rPr>
          <w:rFonts w:ascii="Arial" w:hAnsi="Arial" w:cs="Arial"/>
          <w:b/>
          <w:noProof/>
          <w:sz w:val="22"/>
          <w:szCs w:val="22"/>
          <w:lang w:val="en-CA" w:eastAsia="en-CA"/>
        </w:rPr>
        <mc:AlternateContent>
          <mc:Choice Requires="wpg">
            <w:drawing>
              <wp:anchor distT="0" distB="0" distL="114300" distR="114300" simplePos="0" relativeHeight="251658295" behindDoc="1" locked="0" layoutInCell="1" allowOverlap="1" wp14:anchorId="6594AF24" wp14:editId="0B390527">
                <wp:simplePos x="0" y="0"/>
                <wp:positionH relativeFrom="column">
                  <wp:align>center</wp:align>
                </wp:positionH>
                <wp:positionV relativeFrom="page">
                  <wp:posOffset>7180028</wp:posOffset>
                </wp:positionV>
                <wp:extent cx="4663440" cy="1847088"/>
                <wp:effectExtent l="0" t="19050" r="3810" b="1270"/>
                <wp:wrapTight wrapText="bothSides">
                  <wp:wrapPolygon edited="0">
                    <wp:start x="0" y="-223"/>
                    <wp:lineTo x="0" y="16044"/>
                    <wp:lineTo x="265" y="17604"/>
                    <wp:lineTo x="265" y="21392"/>
                    <wp:lineTo x="21265" y="21392"/>
                    <wp:lineTo x="21529" y="15376"/>
                    <wp:lineTo x="21529" y="-223"/>
                    <wp:lineTo x="0" y="-223"/>
                  </wp:wrapPolygon>
                </wp:wrapTight>
                <wp:docPr id="298" name="Group 298"/>
                <wp:cNvGraphicFramePr/>
                <a:graphic xmlns:a="http://schemas.openxmlformats.org/drawingml/2006/main">
                  <a:graphicData uri="http://schemas.microsoft.com/office/word/2010/wordprocessingGroup">
                    <wpg:wgp>
                      <wpg:cNvGrpSpPr/>
                      <wpg:grpSpPr>
                        <a:xfrm>
                          <a:off x="0" y="0"/>
                          <a:ext cx="4663440" cy="1847088"/>
                          <a:chOff x="0" y="0"/>
                          <a:chExt cx="4658995" cy="1844454"/>
                        </a:xfrm>
                      </wpg:grpSpPr>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5903" y="0"/>
                            <a:ext cx="4608830" cy="1371600"/>
                          </a:xfrm>
                          <a:prstGeom prst="rect">
                            <a:avLst/>
                          </a:prstGeom>
                          <a:noFill/>
                          <a:ln>
                            <a:solidFill>
                              <a:srgbClr val="000000"/>
                            </a:solidFill>
                          </a:ln>
                        </pic:spPr>
                      </pic:pic>
                      <wps:wsp>
                        <wps:cNvPr id="93" name="Text Box 93"/>
                        <wps:cNvSpPr txBox="1"/>
                        <wps:spPr>
                          <a:xfrm>
                            <a:off x="0" y="1335819"/>
                            <a:ext cx="4658995" cy="508635"/>
                          </a:xfrm>
                          <a:prstGeom prst="rect">
                            <a:avLst/>
                          </a:prstGeom>
                          <a:noFill/>
                          <a:ln w="6350">
                            <a:noFill/>
                          </a:ln>
                        </wps:spPr>
                        <wps:txbx>
                          <w:txbxContent>
                            <w:p w14:paraId="5CF15676" w14:textId="558175C3" w:rsidR="00582FA0" w:rsidRPr="00274587" w:rsidRDefault="00582FA0">
                              <w:pPr>
                                <w:rPr>
                                  <w:rFonts w:ascii="Arial" w:hAnsi="Arial" w:cs="Arial"/>
                                  <w:i/>
                                  <w:color w:val="1F497D" w:themeColor="text2"/>
                                  <w:sz w:val="18"/>
                                  <w:szCs w:val="18"/>
                                  <w:lang w:val="en-CA"/>
                                </w:rPr>
                              </w:pPr>
                              <w:r>
                                <w:rPr>
                                  <w:rFonts w:ascii="Arial" w:hAnsi="Arial" w:cs="Arial"/>
                                  <w:b/>
                                  <w:i/>
                                  <w:color w:val="1F497D" w:themeColor="text2"/>
                                  <w:sz w:val="18"/>
                                  <w:szCs w:val="18"/>
                                  <w:lang w:val="en-CA"/>
                                </w:rPr>
                                <w:t xml:space="preserve">Table 11: </w:t>
                              </w:r>
                              <w:r>
                                <w:rPr>
                                  <w:rFonts w:ascii="Arial" w:hAnsi="Arial" w:cs="Arial"/>
                                  <w:i/>
                                  <w:color w:val="1F497D" w:themeColor="text2"/>
                                  <w:sz w:val="18"/>
                                  <w:szCs w:val="18"/>
                                  <w:lang w:val="en-CA"/>
                                </w:rPr>
                                <w:t>Ranges defining trophic classes applicable to offshore waters of the Great Lakes. From Dove and Chapra, 2015.</w:t>
                              </w:r>
                            </w:p>
                            <w:p w14:paraId="318EDE29" w14:textId="77777777" w:rsidR="00582FA0" w:rsidRDefault="00582FA0"/>
                            <w:p w14:paraId="7BDE8774" w14:textId="5B8F7701" w:rsidR="00582FA0" w:rsidRPr="00274587" w:rsidRDefault="00582FA0">
                              <w:pPr>
                                <w:rPr>
                                  <w:rFonts w:ascii="Arial" w:hAnsi="Arial" w:cs="Arial"/>
                                  <w:i/>
                                  <w:color w:val="1F497D" w:themeColor="text2"/>
                                  <w:sz w:val="18"/>
                                  <w:szCs w:val="18"/>
                                  <w:lang w:val="en-CA"/>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12</w:t>
                              </w:r>
                              <w:r w:rsidRPr="006C0C7D">
                                <w:rPr>
                                  <w:b/>
                                  <w:noProof/>
                                </w:rPr>
                                <w:fldChar w:fldCharType="end"/>
                              </w:r>
                              <w:r>
                                <w:rPr>
                                  <w:b/>
                                  <w:noProof/>
                                </w:rPr>
                                <w:t>3</w:t>
                              </w:r>
                              <w:r>
                                <w:t xml:space="preserve">: </w:t>
                              </w:r>
                              <w:r w:rsidRPr="00575FF5">
                                <w:t>Correlation of offshore summer Chl a vs. TP for the Great Lakes.</w:t>
                              </w:r>
                              <w:r>
                                <w:rPr>
                                  <w:rFonts w:ascii="Arial" w:hAnsi="Arial" w:cs="Arial"/>
                                  <w:b/>
                                  <w:i/>
                                  <w:color w:val="1F497D" w:themeColor="text2"/>
                                  <w:sz w:val="18"/>
                                  <w:szCs w:val="18"/>
                                  <w:lang w:val="en-CA"/>
                                </w:rPr>
                                <w:t xml:space="preserve">Table 11: </w:t>
                              </w:r>
                              <w:r>
                                <w:rPr>
                                  <w:rFonts w:ascii="Arial" w:hAnsi="Arial" w:cs="Arial"/>
                                  <w:i/>
                                  <w:color w:val="1F497D" w:themeColor="text2"/>
                                  <w:sz w:val="18"/>
                                  <w:szCs w:val="18"/>
                                  <w:lang w:val="en-CA"/>
                                </w:rPr>
                                <w:t>Ranges defining trophic classes applicable to offshore waters of the Great Lakes. From Dove and Chapra,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8" o:spid="_x0000_s1117" style="position:absolute;margin-left:0;margin-top:565.35pt;width:367.2pt;height:145.45pt;z-index:-251658185;mso-position-horizontal:center;mso-position-vertical-relative:page;mso-width-relative:margin;mso-height-relative:margin" coordsize="46589,1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">
                <v:shape id="Picture 84" o:spid="_x0000_s1118" type="#_x0000_t75" style="position:absolute;left:159;width:460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4HDAAAA2wAAAA8AAABkcnMvZG93bnJldi54bWxEj81qwzAQhO+FvIPYQG6NnLgY40YJIaQh&#10;19o+tLettbVNrZWRVMd5+6pQ6HGYn4/ZHWYziImc7y0r2KwTEMSN1T23Curq5TEH4QOyxsEyKbiT&#10;h8N+8bDDQtsbv9JUhlbEEfYFKuhCGAspfdORQb+2I3H0Pq0zGKJ0rdQOb3HcDHKbJJk02HMkdDjS&#10;qaPmq/w2kfvuXZrXWX/W6aZ+qz7qy2k6K7VazsdnEIHm8B/+a1+1gvwJfr/EHy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6ngcMAAADbAAAADwAAAAAAAAAAAAAAAACf&#10;AgAAZHJzL2Rvd25yZXYueG1sUEsFBgAAAAAEAAQA9wAAAI8DAAAAAA==&#10;" stroked="t">
                  <v:imagedata r:id="rId60" o:title=""/>
                  <v:path arrowok="t"/>
                </v:shape>
                <v:shape id="Text Box 93" o:spid="_x0000_s1119" type="#_x0000_t202" style="position:absolute;top:13358;width:46589;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5CF15676" w14:textId="558175C3" w:rsidR="00582FA0" w:rsidRPr="00274587" w:rsidRDefault="00582FA0">
                        <w:pPr>
                          <w:rPr>
                            <w:rFonts w:ascii="Arial" w:hAnsi="Arial" w:cs="Arial"/>
                            <w:i/>
                            <w:color w:val="1F497D" w:themeColor="text2"/>
                            <w:sz w:val="18"/>
                            <w:szCs w:val="18"/>
                            <w:lang w:val="en-CA"/>
                          </w:rPr>
                        </w:pPr>
                        <w:r>
                          <w:rPr>
                            <w:rFonts w:ascii="Arial" w:hAnsi="Arial" w:cs="Arial"/>
                            <w:b/>
                            <w:i/>
                            <w:color w:val="1F497D" w:themeColor="text2"/>
                            <w:sz w:val="18"/>
                            <w:szCs w:val="18"/>
                            <w:lang w:val="en-CA"/>
                          </w:rPr>
                          <w:t xml:space="preserve">Table 11: </w:t>
                        </w:r>
                        <w:r>
                          <w:rPr>
                            <w:rFonts w:ascii="Arial" w:hAnsi="Arial" w:cs="Arial"/>
                            <w:i/>
                            <w:color w:val="1F497D" w:themeColor="text2"/>
                            <w:sz w:val="18"/>
                            <w:szCs w:val="18"/>
                            <w:lang w:val="en-CA"/>
                          </w:rPr>
                          <w:t>Ranges defining trophic classes applicable to offshore waters of the Great Lakes. From Dove and Chapra, 2015.</w:t>
                        </w:r>
                      </w:p>
                      <w:p w14:paraId="318EDE29" w14:textId="77777777" w:rsidR="00582FA0" w:rsidRDefault="00582FA0"/>
                      <w:p w14:paraId="7BDE8774" w14:textId="5B8F7701" w:rsidR="00582FA0" w:rsidRPr="00274587" w:rsidRDefault="00582FA0">
                        <w:pPr>
                          <w:rPr>
                            <w:rFonts w:ascii="Arial" w:hAnsi="Arial" w:cs="Arial"/>
                            <w:i/>
                            <w:color w:val="1F497D" w:themeColor="text2"/>
                            <w:sz w:val="18"/>
                            <w:szCs w:val="18"/>
                            <w:lang w:val="en-CA"/>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12</w:t>
                        </w:r>
                        <w:r w:rsidRPr="006C0C7D">
                          <w:rPr>
                            <w:b/>
                            <w:noProof/>
                          </w:rPr>
                          <w:fldChar w:fldCharType="end"/>
                        </w:r>
                        <w:r>
                          <w:rPr>
                            <w:b/>
                            <w:noProof/>
                          </w:rPr>
                          <w:t>3</w:t>
                        </w:r>
                        <w:r>
                          <w:t xml:space="preserve">: </w:t>
                        </w:r>
                        <w:r w:rsidRPr="00575FF5">
                          <w:t>Correlation of offshore summer Chl a vs. TP for the Great Lakes.</w:t>
                        </w:r>
                        <w:r>
                          <w:rPr>
                            <w:rFonts w:ascii="Arial" w:hAnsi="Arial" w:cs="Arial"/>
                            <w:b/>
                            <w:i/>
                            <w:color w:val="1F497D" w:themeColor="text2"/>
                            <w:sz w:val="18"/>
                            <w:szCs w:val="18"/>
                            <w:lang w:val="en-CA"/>
                          </w:rPr>
                          <w:t xml:space="preserve">Table 11: </w:t>
                        </w:r>
                        <w:r>
                          <w:rPr>
                            <w:rFonts w:ascii="Arial" w:hAnsi="Arial" w:cs="Arial"/>
                            <w:i/>
                            <w:color w:val="1F497D" w:themeColor="text2"/>
                            <w:sz w:val="18"/>
                            <w:szCs w:val="18"/>
                            <w:lang w:val="en-CA"/>
                          </w:rPr>
                          <w:t>Ranges defining trophic classes applicable to offshore waters of the Great Lakes. From Dove and Chapra, 2015.</w:t>
                        </w:r>
                      </w:p>
                    </w:txbxContent>
                  </v:textbox>
                </v:shape>
                <w10:wrap type="tight" anchory="page"/>
              </v:group>
            </w:pict>
          </mc:Fallback>
        </mc:AlternateContent>
      </w:r>
    </w:p>
    <w:p w14:paraId="27C4EDFE" w14:textId="22B3E655" w:rsidR="001E4A0E" w:rsidRDefault="001E4A0E" w:rsidP="00B6377E">
      <w:pPr>
        <w:rPr>
          <w:rFonts w:ascii="Arial" w:hAnsi="Arial" w:cs="Arial"/>
          <w:b/>
          <w:sz w:val="22"/>
          <w:szCs w:val="22"/>
        </w:rPr>
      </w:pPr>
    </w:p>
    <w:p w14:paraId="48EAEB0F" w14:textId="363CB960" w:rsidR="001E4A0E" w:rsidRDefault="001E4A0E" w:rsidP="00B6377E">
      <w:pPr>
        <w:rPr>
          <w:rFonts w:ascii="Arial" w:hAnsi="Arial" w:cs="Arial"/>
          <w:b/>
          <w:sz w:val="22"/>
          <w:szCs w:val="22"/>
        </w:rPr>
      </w:pPr>
    </w:p>
    <w:p w14:paraId="52A0717D" w14:textId="08E87CCF" w:rsidR="00487B31" w:rsidRDefault="00487B31" w:rsidP="00B6377E">
      <w:pPr>
        <w:rPr>
          <w:rFonts w:ascii="Arial" w:hAnsi="Arial" w:cs="Arial"/>
          <w:b/>
          <w:sz w:val="22"/>
          <w:szCs w:val="22"/>
        </w:rPr>
      </w:pPr>
    </w:p>
    <w:p w14:paraId="0AF67D0A" w14:textId="40EE84E5" w:rsidR="00487B31" w:rsidRDefault="00487B31" w:rsidP="00B6377E">
      <w:pPr>
        <w:rPr>
          <w:rFonts w:ascii="Arial" w:hAnsi="Arial" w:cs="Arial"/>
          <w:b/>
          <w:sz w:val="22"/>
          <w:szCs w:val="22"/>
        </w:rPr>
      </w:pPr>
    </w:p>
    <w:p w14:paraId="100BC607" w14:textId="39C8635F" w:rsidR="00487B31" w:rsidRDefault="00487B31" w:rsidP="00B6377E">
      <w:pPr>
        <w:rPr>
          <w:rFonts w:ascii="Arial" w:hAnsi="Arial" w:cs="Arial"/>
          <w:b/>
          <w:sz w:val="22"/>
          <w:szCs w:val="22"/>
        </w:rPr>
      </w:pPr>
    </w:p>
    <w:p w14:paraId="39E04E8F" w14:textId="31EBCB90" w:rsidR="00487B31" w:rsidRDefault="00487B31" w:rsidP="00B6377E">
      <w:pPr>
        <w:rPr>
          <w:rFonts w:ascii="Arial" w:hAnsi="Arial" w:cs="Arial"/>
          <w:b/>
          <w:sz w:val="22"/>
          <w:szCs w:val="22"/>
        </w:rPr>
      </w:pPr>
    </w:p>
    <w:p w14:paraId="3DED1BFE" w14:textId="7F0450EE" w:rsidR="00487B31" w:rsidRDefault="00487B31" w:rsidP="00B6377E">
      <w:pPr>
        <w:rPr>
          <w:rFonts w:ascii="Arial" w:hAnsi="Arial" w:cs="Arial"/>
          <w:b/>
          <w:sz w:val="22"/>
          <w:szCs w:val="22"/>
        </w:rPr>
      </w:pPr>
    </w:p>
    <w:p w14:paraId="63A1C42D" w14:textId="77777777" w:rsidR="00487B31" w:rsidRDefault="00487B31" w:rsidP="00B6377E">
      <w:pPr>
        <w:rPr>
          <w:rFonts w:ascii="Arial" w:hAnsi="Arial" w:cs="Arial"/>
          <w:b/>
          <w:sz w:val="22"/>
          <w:szCs w:val="22"/>
        </w:rPr>
      </w:pPr>
    </w:p>
    <w:p w14:paraId="77488AB8" w14:textId="236FFD93" w:rsidR="001E4A0E" w:rsidRDefault="001E4A0E" w:rsidP="00B6377E">
      <w:pPr>
        <w:rPr>
          <w:rFonts w:ascii="Arial" w:hAnsi="Arial" w:cs="Arial"/>
          <w:b/>
          <w:sz w:val="22"/>
          <w:szCs w:val="22"/>
        </w:rPr>
      </w:pPr>
    </w:p>
    <w:p w14:paraId="4CF8A13E" w14:textId="4F5440FF" w:rsidR="006A0178" w:rsidRDefault="006A0178">
      <w:pPr>
        <w:rPr>
          <w:rFonts w:ascii="Arial" w:hAnsi="Arial" w:cs="Arial"/>
          <w:b/>
          <w:sz w:val="22"/>
          <w:szCs w:val="22"/>
        </w:rPr>
      </w:pPr>
      <w:r>
        <w:rPr>
          <w:rFonts w:ascii="Arial" w:hAnsi="Arial" w:cs="Arial"/>
          <w:b/>
          <w:sz w:val="22"/>
          <w:szCs w:val="22"/>
        </w:rPr>
        <w:br w:type="page"/>
      </w:r>
    </w:p>
    <w:p w14:paraId="6CCB5413" w14:textId="33292837" w:rsidR="00B6377E" w:rsidRPr="00496503" w:rsidRDefault="00B6377E" w:rsidP="00E07992">
      <w:pPr>
        <w:pStyle w:val="Heading3"/>
        <w:rPr>
          <w:rFonts w:ascii="Arial" w:hAnsi="Arial" w:cs="Arial"/>
        </w:rPr>
      </w:pPr>
      <w:bookmarkStart w:id="58" w:name="_Toc449372760"/>
      <w:r w:rsidRPr="2A9AFF1C">
        <w:rPr>
          <w:rFonts w:ascii="Arial" w:eastAsia="Arial" w:hAnsi="Arial" w:cs="Arial"/>
        </w:rPr>
        <w:lastRenderedPageBreak/>
        <w:t>Conclusions</w:t>
      </w:r>
      <w:bookmarkEnd w:id="58"/>
    </w:p>
    <w:p w14:paraId="4F6552D7" w14:textId="77777777" w:rsidR="00B6377E" w:rsidRPr="00022D0D" w:rsidRDefault="00B6377E" w:rsidP="00B6377E">
      <w:pPr>
        <w:rPr>
          <w:rFonts w:ascii="Arial" w:hAnsi="Arial" w:cs="Arial"/>
          <w:b/>
          <w:sz w:val="22"/>
          <w:szCs w:val="22"/>
        </w:rPr>
      </w:pPr>
    </w:p>
    <w:p w14:paraId="7D27D858" w14:textId="38C279DB" w:rsidR="00B6377E" w:rsidRPr="00022D0D" w:rsidRDefault="2A9AFF1C" w:rsidP="2A9AFF1C">
      <w:pPr>
        <w:pStyle w:val="ListParagraph"/>
        <w:numPr>
          <w:ilvl w:val="0"/>
          <w:numId w:val="4"/>
        </w:numPr>
        <w:rPr>
          <w:rFonts w:ascii="Arial" w:eastAsia="Arial" w:hAnsi="Arial" w:cs="Arial"/>
          <w:b/>
          <w:bCs/>
          <w:sz w:val="22"/>
          <w:szCs w:val="22"/>
        </w:rPr>
      </w:pPr>
      <w:r w:rsidRPr="2A9AFF1C">
        <w:rPr>
          <w:rFonts w:ascii="Arial" w:eastAsia="Arial" w:hAnsi="Arial" w:cs="Arial"/>
          <w:sz w:val="22"/>
          <w:szCs w:val="22"/>
        </w:rPr>
        <w:t>The data indicate two distinct periods of change in Lake Ontario TP trends. The first decline in phosphorus occurred with the implementation of controls on municipal and industrial point sources within the lower Great Lakes and the enactment of regulations to reduce the phosphate content in detergents. A second period of decline in TP concentrations began in the mid-1990s and this latter decline was coincident with the colonization of dreissenid mussels in Lake Ontario.</w:t>
      </w:r>
    </w:p>
    <w:p w14:paraId="7CA3AACA" w14:textId="77777777" w:rsidR="00B6377E" w:rsidRPr="00022D0D" w:rsidRDefault="00B6377E" w:rsidP="00B6377E">
      <w:pPr>
        <w:rPr>
          <w:rFonts w:ascii="Arial" w:hAnsi="Arial" w:cs="Arial"/>
          <w:b/>
          <w:sz w:val="22"/>
          <w:szCs w:val="22"/>
        </w:rPr>
      </w:pPr>
    </w:p>
    <w:p w14:paraId="2DDC0D48" w14:textId="77777777" w:rsidR="00B6377E" w:rsidRPr="00022D0D" w:rsidRDefault="00B6377E" w:rsidP="00B6377E">
      <w:pPr>
        <w:pStyle w:val="ListParagraph"/>
        <w:ind w:left="360"/>
        <w:rPr>
          <w:rFonts w:ascii="Arial" w:hAnsi="Arial" w:cs="Arial"/>
          <w:b/>
          <w:sz w:val="22"/>
          <w:szCs w:val="22"/>
        </w:rPr>
      </w:pPr>
    </w:p>
    <w:p w14:paraId="1D048F36" w14:textId="4784500F" w:rsidR="00B6377E" w:rsidRPr="009C1451" w:rsidRDefault="2A9AFF1C" w:rsidP="2A9AFF1C">
      <w:pPr>
        <w:pStyle w:val="ListParagraph"/>
        <w:numPr>
          <w:ilvl w:val="0"/>
          <w:numId w:val="4"/>
        </w:numPr>
        <w:rPr>
          <w:rFonts w:ascii="Arial" w:eastAsia="Arial" w:hAnsi="Arial" w:cs="Arial"/>
          <w:b/>
          <w:bCs/>
          <w:sz w:val="22"/>
          <w:szCs w:val="22"/>
        </w:rPr>
      </w:pPr>
      <w:r w:rsidRPr="2A9AFF1C">
        <w:rPr>
          <w:rFonts w:ascii="Arial" w:eastAsia="Arial" w:hAnsi="Arial" w:cs="Arial"/>
          <w:sz w:val="22"/>
          <w:szCs w:val="22"/>
        </w:rPr>
        <w:t>The offshore spring TP concentrations within Lake Ontario have been below the GLWQA objective of 10 ug/l since 1991 and have declined since then to between 5-6 ug/l (Dove and Chapra, 2015). Mass balance modeling of total phosphorus suggests the expected offshore TP concentrations are below values based on the loading to Lake Ontario. This is especially more puzzling based on recent analysis of Niagara River loadings which suggests the proportion of the total annual loading to the lake from upstream is double the previous estimate of approximately 30%. Dolan and Chapra (2012) and Chapra et al. (in press) indicate there is an unexplained sink of total phosphorus that is required to account for the observed total phosphorus decline in Lake Ontario. This phosphorus sink represents a major unknown in the Lake Ontario phosphorus budget, especially with the recent update in Niagara River loading.</w:t>
      </w:r>
    </w:p>
    <w:p w14:paraId="19E84C93" w14:textId="77777777" w:rsidR="009C1451" w:rsidRPr="009C1451" w:rsidRDefault="009C1451" w:rsidP="009C1451">
      <w:pPr>
        <w:pStyle w:val="ListParagraph"/>
        <w:ind w:left="360"/>
        <w:rPr>
          <w:rFonts w:ascii="Arial" w:hAnsi="Arial" w:cs="Arial"/>
          <w:b/>
          <w:sz w:val="22"/>
          <w:szCs w:val="22"/>
        </w:rPr>
      </w:pPr>
    </w:p>
    <w:p w14:paraId="13909A5E" w14:textId="3ED0C77E" w:rsidR="008302BF" w:rsidRPr="008302BF" w:rsidRDefault="2A9AFF1C" w:rsidP="2A9AFF1C">
      <w:pPr>
        <w:pStyle w:val="ListParagraph"/>
        <w:numPr>
          <w:ilvl w:val="0"/>
          <w:numId w:val="4"/>
        </w:numPr>
        <w:rPr>
          <w:rFonts w:ascii="Arial" w:eastAsia="Arial" w:hAnsi="Arial" w:cs="Arial"/>
          <w:b/>
          <w:bCs/>
          <w:sz w:val="22"/>
          <w:szCs w:val="22"/>
        </w:rPr>
      </w:pPr>
      <w:r w:rsidRPr="2A9AFF1C">
        <w:rPr>
          <w:rFonts w:ascii="Arial" w:eastAsia="Arial" w:hAnsi="Arial" w:cs="Arial"/>
          <w:sz w:val="22"/>
          <w:szCs w:val="22"/>
        </w:rPr>
        <w:t xml:space="preserve">Recent mean spring TP concentration, mean summer Chl </w:t>
      </w:r>
      <w:r w:rsidRPr="75261302">
        <w:rPr>
          <w:rFonts w:ascii="Arial" w:eastAsia="Arial" w:hAnsi="Arial" w:cs="Arial"/>
          <w:i/>
          <w:iCs/>
          <w:sz w:val="22"/>
          <w:szCs w:val="22"/>
        </w:rPr>
        <w:t>a</w:t>
      </w:r>
      <w:r w:rsidRPr="2A9AFF1C">
        <w:rPr>
          <w:rFonts w:ascii="Arial" w:eastAsia="Arial" w:hAnsi="Arial" w:cs="Arial"/>
          <w:sz w:val="22"/>
          <w:szCs w:val="22"/>
        </w:rPr>
        <w:t xml:space="preserve"> concentration and mean summer secchi disc depth indicate the offshore trophic status for Lake Ontario is strongly oligotrophic and may indicate the reduced primary productivity of this region of the Lake is showing signs of its low nutrient status. </w:t>
      </w:r>
    </w:p>
    <w:p w14:paraId="74C20C59" w14:textId="77777777" w:rsidR="008302BF" w:rsidRPr="008302BF" w:rsidRDefault="008302BF" w:rsidP="008302BF">
      <w:pPr>
        <w:rPr>
          <w:rFonts w:ascii="Arial" w:hAnsi="Arial" w:cs="Arial"/>
          <w:sz w:val="22"/>
          <w:szCs w:val="22"/>
        </w:rPr>
      </w:pPr>
    </w:p>
    <w:p w14:paraId="52F6CAFB" w14:textId="6CAAA98F" w:rsidR="00B6377E" w:rsidRPr="00022D0D" w:rsidRDefault="15159F6A" w:rsidP="2A9AFF1C">
      <w:pPr>
        <w:pStyle w:val="ListParagraph"/>
        <w:numPr>
          <w:ilvl w:val="0"/>
          <w:numId w:val="4"/>
        </w:numPr>
        <w:rPr>
          <w:rFonts w:ascii="Arial" w:eastAsia="Arial" w:hAnsi="Arial" w:cs="Arial"/>
          <w:b/>
          <w:bCs/>
          <w:sz w:val="22"/>
          <w:szCs w:val="22"/>
        </w:rPr>
      </w:pPr>
      <w:r w:rsidRPr="15159F6A">
        <w:rPr>
          <w:rFonts w:ascii="Arial" w:eastAsia="Arial" w:hAnsi="Arial" w:cs="Arial"/>
          <w:sz w:val="22"/>
          <w:szCs w:val="22"/>
        </w:rPr>
        <w:t xml:space="preserve">The strong correlation between the logarithms of summer Chl </w:t>
      </w:r>
      <w:r w:rsidRPr="75261302">
        <w:rPr>
          <w:rFonts w:ascii="Arial" w:eastAsia="Arial" w:hAnsi="Arial" w:cs="Arial"/>
          <w:i/>
          <w:iCs/>
          <w:sz w:val="22"/>
          <w:szCs w:val="22"/>
        </w:rPr>
        <w:t>a</w:t>
      </w:r>
      <w:r w:rsidRPr="15159F6A">
        <w:rPr>
          <w:rFonts w:ascii="Arial" w:eastAsia="Arial" w:hAnsi="Arial" w:cs="Arial"/>
          <w:sz w:val="22"/>
          <w:szCs w:val="22"/>
        </w:rPr>
        <w:t xml:space="preserve"> concentration and spring TP concentration in the offshore waters indicates extreme P limitation, that is, “low phosphorus is limiting the lower food web to an unprecedented level” in Lake Ontario. Offshore secchi depth : Chl </w:t>
      </w:r>
      <w:r w:rsidRPr="75261302">
        <w:rPr>
          <w:rFonts w:ascii="Arial" w:eastAsia="Arial" w:hAnsi="Arial" w:cs="Arial"/>
          <w:i/>
          <w:iCs/>
          <w:sz w:val="22"/>
          <w:szCs w:val="22"/>
        </w:rPr>
        <w:t>a</w:t>
      </w:r>
      <w:r w:rsidRPr="15159F6A">
        <w:rPr>
          <w:rFonts w:ascii="Arial" w:eastAsia="Arial" w:hAnsi="Arial" w:cs="Arial"/>
          <w:sz w:val="22"/>
          <w:szCs w:val="22"/>
        </w:rPr>
        <w:t xml:space="preserve"> correlation confirms productivity is low and the nitrate : TP, silica : TP ratios confirm that phosphorus is the limiting nutrient within Lake Ontario’s offshore waters.</w:t>
      </w:r>
    </w:p>
    <w:p w14:paraId="60D5DA25" w14:textId="77777777" w:rsidR="00B6377E" w:rsidRPr="00022D0D" w:rsidRDefault="00B6377E" w:rsidP="00B6377E">
      <w:pPr>
        <w:pStyle w:val="ListParagraph"/>
        <w:ind w:left="360"/>
        <w:rPr>
          <w:rFonts w:ascii="Arial" w:hAnsi="Arial" w:cs="Arial"/>
          <w:b/>
          <w:sz w:val="22"/>
          <w:szCs w:val="22"/>
        </w:rPr>
      </w:pPr>
    </w:p>
    <w:p w14:paraId="071EAAEA" w14:textId="4863C1B5" w:rsidR="00B6377E" w:rsidRPr="00022D0D" w:rsidRDefault="15159F6A" w:rsidP="2A9AFF1C">
      <w:pPr>
        <w:pStyle w:val="ListParagraph"/>
        <w:numPr>
          <w:ilvl w:val="0"/>
          <w:numId w:val="4"/>
        </w:numPr>
        <w:rPr>
          <w:rFonts w:ascii="Arial" w:eastAsia="Arial" w:hAnsi="Arial" w:cs="Arial"/>
          <w:b/>
          <w:bCs/>
          <w:sz w:val="22"/>
          <w:szCs w:val="22"/>
        </w:rPr>
      </w:pPr>
      <w:r w:rsidRPr="15159F6A">
        <w:rPr>
          <w:rFonts w:ascii="Arial" w:eastAsia="Arial" w:hAnsi="Arial" w:cs="Arial"/>
          <w:sz w:val="22"/>
          <w:szCs w:val="22"/>
        </w:rPr>
        <w:t xml:space="preserve">Nitrate+nitrite and silica concentrations have both increased in Lake Ontario.  Nitrate+Nitrite has increased since 1969 (earliest record in the Great Lake Surveillance Program Long-term dataset) while the increasing trend in silica concentrations started with the decline in phytoplankton, specifically, diatom abundance, in response to reductions in phosphorus. A further increase in silica concentrations is associated with the colonization of dreissenid mussels in Lake Ontario during the mid-1990s, which may have further reduced diatom abundance. </w:t>
      </w:r>
    </w:p>
    <w:p w14:paraId="08D84B3F" w14:textId="77777777" w:rsidR="00B6377E" w:rsidRDefault="00B6377E">
      <w:pPr>
        <w:rPr>
          <w:rFonts w:ascii="Arial" w:hAnsi="Arial" w:cs="Arial"/>
          <w:sz w:val="22"/>
          <w:szCs w:val="22"/>
          <w:u w:val="single"/>
        </w:rPr>
      </w:pPr>
      <w:r>
        <w:rPr>
          <w:rFonts w:ascii="Arial" w:hAnsi="Arial" w:cs="Arial"/>
          <w:sz w:val="22"/>
          <w:szCs w:val="22"/>
          <w:u w:val="single"/>
        </w:rPr>
        <w:br w:type="page"/>
      </w:r>
    </w:p>
    <w:p w14:paraId="2AF01EEA" w14:textId="389009E4" w:rsidR="00FA5142" w:rsidRPr="00496503" w:rsidRDefault="00A77583" w:rsidP="00E07992">
      <w:pPr>
        <w:pStyle w:val="Heading2"/>
        <w:rPr>
          <w:rFonts w:ascii="Arial" w:hAnsi="Arial" w:cs="Arial"/>
        </w:rPr>
      </w:pPr>
      <w:bookmarkStart w:id="59" w:name="_Toc449372761"/>
      <w:r w:rsidRPr="2A9AFF1C">
        <w:rPr>
          <w:rFonts w:ascii="Arial" w:eastAsia="Arial" w:hAnsi="Arial" w:cs="Arial"/>
        </w:rPr>
        <w:lastRenderedPageBreak/>
        <w:t>Nearshore Nutrient Status</w:t>
      </w:r>
      <w:bookmarkEnd w:id="59"/>
    </w:p>
    <w:p w14:paraId="3C55F77E" w14:textId="4126F238" w:rsidR="008F2551" w:rsidRDefault="008F2551" w:rsidP="00C42520">
      <w:pPr>
        <w:rPr>
          <w:rFonts w:ascii="Arial" w:hAnsi="Arial" w:cs="Arial"/>
          <w:sz w:val="22"/>
          <w:szCs w:val="22"/>
        </w:rPr>
      </w:pPr>
    </w:p>
    <w:p w14:paraId="34A0E44F" w14:textId="130AE2FD" w:rsidR="00C42520" w:rsidRDefault="2A9AFF1C" w:rsidP="00C42520">
      <w:pPr>
        <w:rPr>
          <w:rFonts w:ascii="Arial" w:hAnsi="Arial" w:cs="Arial"/>
          <w:sz w:val="22"/>
          <w:szCs w:val="22"/>
        </w:rPr>
      </w:pPr>
      <w:r w:rsidRPr="2A9AFF1C">
        <w:rPr>
          <w:rFonts w:ascii="Arial" w:eastAsia="Arial" w:hAnsi="Arial" w:cs="Arial"/>
          <w:sz w:val="22"/>
          <w:szCs w:val="22"/>
        </w:rPr>
        <w:t>There are ranges in nomenclature used by researchers and others to describe the specific area or proximity to the shoreline or depth of water they are referring to within the more general term “nearshore.  “Shoreside” has been used to define the area within the “nearshore” that is adjacent to the shore and is in “wadeable” depths between 0 to 1.2 or 1.5 meters. Howell et al., 2012a refer to the “nearshore” as the area from 3m depth extending to 5km offshore. Malkin et. al., (2010) use the term “coastal” to refer to a portion of the nearshore defined by sampling depths between 14 and 20 meters. Due to the trend of declining nutrient concentrations with distance from shore and land based discharges, and lower nutrient concentrations observed in greater depth, it is important for the reader to be aware of the area within the nearshore that is being referred to in the discussion on the nearshore nutrient status.</w:t>
      </w:r>
    </w:p>
    <w:p w14:paraId="4141D8BA" w14:textId="77777777" w:rsidR="008F2551" w:rsidRDefault="008F2551" w:rsidP="00C42520">
      <w:pPr>
        <w:rPr>
          <w:rFonts w:ascii="Arial" w:hAnsi="Arial" w:cs="Arial"/>
          <w:sz w:val="22"/>
          <w:szCs w:val="22"/>
        </w:rPr>
      </w:pPr>
    </w:p>
    <w:p w14:paraId="7C31A991" w14:textId="6DF0C33C" w:rsidR="00BC38B4" w:rsidRPr="00022D0D" w:rsidRDefault="15159F6A" w:rsidP="00BC38B4">
      <w:pPr>
        <w:rPr>
          <w:rFonts w:ascii="Arial" w:hAnsi="Arial" w:cs="Arial"/>
          <w:sz w:val="22"/>
          <w:szCs w:val="22"/>
        </w:rPr>
      </w:pPr>
      <w:r w:rsidRPr="15159F6A">
        <w:rPr>
          <w:rFonts w:ascii="Arial" w:eastAsia="Arial" w:hAnsi="Arial" w:cs="Arial"/>
          <w:sz w:val="22"/>
          <w:szCs w:val="22"/>
        </w:rPr>
        <w:t>The nearshore of Lake Ontario comprises the part of the lake that receives tributary, industrial and municipal treated wastewater discharges, direct urban and rural run-off and direct groundwater inputs. It is also the area where municipal drinking water intakes are located. The nearshore is the area where most people come into contact either through viewing the Lake, fishing, walking or biking along lake-side walk ways and paths or by attending the many parks or beaches along Lake Ontario’s coast. It is through this interaction with the Lake that public perception about the health of the Lake Ontario is formed. Protection of water quality within the nearshore is important to maintain an excellent source of drinking water and its recreational and aesthetic value. The following discussion provides a perspective on the long-term nutrient trends in the nearshore and identifies spatial and temporal patterns within this area of Lake Ontario.</w:t>
      </w:r>
    </w:p>
    <w:p w14:paraId="16242AAB" w14:textId="77777777" w:rsidR="008F2551" w:rsidRPr="00022D0D" w:rsidRDefault="008F2551" w:rsidP="00C42520">
      <w:pPr>
        <w:rPr>
          <w:rFonts w:ascii="Arial" w:hAnsi="Arial" w:cs="Arial"/>
          <w:sz w:val="22"/>
          <w:szCs w:val="22"/>
        </w:rPr>
      </w:pPr>
    </w:p>
    <w:p w14:paraId="079D3257" w14:textId="77777777" w:rsidR="00C42520" w:rsidRPr="00022D0D" w:rsidRDefault="00C42520">
      <w:pPr>
        <w:rPr>
          <w:rFonts w:ascii="Arial" w:hAnsi="Arial" w:cs="Arial"/>
          <w:sz w:val="22"/>
          <w:szCs w:val="22"/>
        </w:rPr>
      </w:pPr>
    </w:p>
    <w:p w14:paraId="7532AA1B" w14:textId="3A047839" w:rsidR="00AD051E" w:rsidRPr="00496503" w:rsidRDefault="00AD051E" w:rsidP="00E07992">
      <w:pPr>
        <w:pStyle w:val="Heading3"/>
        <w:rPr>
          <w:rFonts w:ascii="Arial" w:hAnsi="Arial" w:cs="Arial"/>
        </w:rPr>
      </w:pPr>
      <w:bookmarkStart w:id="60" w:name="_Toc449372762"/>
      <w:r w:rsidRPr="2A9AFF1C">
        <w:rPr>
          <w:rFonts w:ascii="Arial" w:eastAsia="Arial" w:hAnsi="Arial" w:cs="Arial"/>
        </w:rPr>
        <w:t>Long-term</w:t>
      </w:r>
      <w:r w:rsidR="005946DB" w:rsidRPr="2A9AFF1C">
        <w:rPr>
          <w:rFonts w:ascii="Arial" w:eastAsia="Arial" w:hAnsi="Arial" w:cs="Arial"/>
        </w:rPr>
        <w:t xml:space="preserve"> Nearshore</w:t>
      </w:r>
      <w:r w:rsidRPr="2A9AFF1C">
        <w:rPr>
          <w:rFonts w:ascii="Arial" w:eastAsia="Arial" w:hAnsi="Arial" w:cs="Arial"/>
        </w:rPr>
        <w:t xml:space="preserve"> </w:t>
      </w:r>
      <w:r w:rsidR="005946DB" w:rsidRPr="2A9AFF1C">
        <w:rPr>
          <w:rFonts w:ascii="Arial" w:eastAsia="Arial" w:hAnsi="Arial" w:cs="Arial"/>
        </w:rPr>
        <w:t xml:space="preserve">Nutrient </w:t>
      </w:r>
      <w:r w:rsidRPr="2A9AFF1C">
        <w:rPr>
          <w:rFonts w:ascii="Arial" w:eastAsia="Arial" w:hAnsi="Arial" w:cs="Arial"/>
        </w:rPr>
        <w:t xml:space="preserve">Trends </w:t>
      </w:r>
      <w:r w:rsidR="005946DB" w:rsidRPr="2A9AFF1C">
        <w:rPr>
          <w:rFonts w:ascii="Arial" w:eastAsia="Arial" w:hAnsi="Arial" w:cs="Arial"/>
        </w:rPr>
        <w:t xml:space="preserve">and </w:t>
      </w:r>
      <w:r w:rsidRPr="2A9AFF1C">
        <w:rPr>
          <w:rFonts w:ascii="Arial" w:eastAsia="Arial" w:hAnsi="Arial" w:cs="Arial"/>
        </w:rPr>
        <w:t>Spatial Patterns</w:t>
      </w:r>
      <w:bookmarkEnd w:id="60"/>
    </w:p>
    <w:p w14:paraId="64F746D5" w14:textId="77777777" w:rsidR="005313E0" w:rsidRPr="00022D0D" w:rsidRDefault="005313E0">
      <w:pPr>
        <w:rPr>
          <w:rFonts w:ascii="Arial" w:hAnsi="Arial" w:cs="Arial"/>
          <w:sz w:val="22"/>
          <w:szCs w:val="22"/>
        </w:rPr>
      </w:pPr>
    </w:p>
    <w:p w14:paraId="499BEFEF" w14:textId="7FB6F9A2" w:rsidR="001E41A4" w:rsidRPr="00022D0D" w:rsidRDefault="2A9AFF1C">
      <w:pPr>
        <w:rPr>
          <w:rFonts w:ascii="Arial" w:hAnsi="Arial" w:cs="Arial"/>
          <w:sz w:val="22"/>
          <w:szCs w:val="22"/>
        </w:rPr>
      </w:pPr>
      <w:r w:rsidRPr="2A9AFF1C">
        <w:rPr>
          <w:rFonts w:ascii="Arial" w:eastAsia="Arial" w:hAnsi="Arial" w:cs="Arial"/>
          <w:sz w:val="22"/>
          <w:szCs w:val="22"/>
        </w:rPr>
        <w:t xml:space="preserve">Using a subset of sampling stations from Environment Canada’s Great Lakes Surveillance Program for the period of 1975 to 2008, Malkin et al., (2010) conducted a comparison between trophic indicators (total phosphorus, SRP, Chl </w:t>
      </w:r>
      <w:r w:rsidRPr="75261302">
        <w:rPr>
          <w:rFonts w:ascii="Arial" w:eastAsia="Arial" w:hAnsi="Arial" w:cs="Arial"/>
          <w:i/>
          <w:iCs/>
          <w:sz w:val="22"/>
          <w:szCs w:val="22"/>
        </w:rPr>
        <w:t>a</w:t>
      </w:r>
      <w:r w:rsidRPr="2A9AFF1C">
        <w:rPr>
          <w:rFonts w:ascii="Arial" w:eastAsia="Arial" w:hAnsi="Arial" w:cs="Arial"/>
          <w:sz w:val="22"/>
          <w:szCs w:val="22"/>
        </w:rPr>
        <w:t xml:space="preserve">, Secchi Disc, nitrate, ammonia) for the north coast, south coast and offshore zones in Lake Ontario. Station depths between 14-20 meters were used for this analysis and were classified as “coastal”. The 20-meter depth was chosen because it is considered the deepest autumnal thermocline extent and where it typically intersects with the lakebed. These criteria were used to identify six north coastal zone and five south coastal zone stations. Six stations of 50-meter depth or greater were identified to represent the offshore. Mean values were calculated by season for each station with the period of March-May considered as spring and July-September grouped as summer.  </w:t>
      </w:r>
    </w:p>
    <w:p w14:paraId="6EE3AC18" w14:textId="77777777" w:rsidR="001E41A4" w:rsidRPr="00022D0D" w:rsidRDefault="001E41A4">
      <w:pPr>
        <w:rPr>
          <w:rFonts w:ascii="Arial" w:hAnsi="Arial" w:cs="Arial"/>
          <w:sz w:val="22"/>
          <w:szCs w:val="22"/>
        </w:rPr>
      </w:pPr>
    </w:p>
    <w:p w14:paraId="635CA762" w14:textId="33E8D1B4" w:rsidR="00DA26AD" w:rsidRPr="00022D0D" w:rsidRDefault="15159F6A">
      <w:pPr>
        <w:rPr>
          <w:rFonts w:ascii="Arial" w:hAnsi="Arial" w:cs="Arial"/>
          <w:sz w:val="22"/>
          <w:szCs w:val="22"/>
        </w:rPr>
      </w:pPr>
      <w:r w:rsidRPr="15159F6A">
        <w:rPr>
          <w:rFonts w:ascii="Arial" w:eastAsia="Arial" w:hAnsi="Arial" w:cs="Arial"/>
          <w:sz w:val="22"/>
          <w:szCs w:val="22"/>
        </w:rPr>
        <w:t xml:space="preserve">In another nearshore study, Winter et al., (2012) used raw water samples (1976-2008) from 5 drinking water intakes in the Canadian nearshore and analyzed trends in annual average concentrations of TP, silicate, nitrate, chloride, Chl </w:t>
      </w:r>
      <w:r w:rsidRPr="75261302">
        <w:rPr>
          <w:rFonts w:ascii="Arial" w:eastAsia="Arial" w:hAnsi="Arial" w:cs="Arial"/>
          <w:i/>
          <w:iCs/>
          <w:sz w:val="22"/>
          <w:szCs w:val="22"/>
        </w:rPr>
        <w:t>a</w:t>
      </w:r>
      <w:r w:rsidRPr="15159F6A">
        <w:rPr>
          <w:rFonts w:ascii="Arial" w:eastAsia="Arial" w:hAnsi="Arial" w:cs="Arial"/>
          <w:sz w:val="22"/>
          <w:szCs w:val="22"/>
        </w:rPr>
        <w:t>, and algal cell densities. The intake pipes ranged from 850 to 1950 meters in length and were situated in water from 10 to 15m depths and are comparable to the station depths used by Malkin et al., (2010).</w:t>
      </w:r>
    </w:p>
    <w:p w14:paraId="3D3BBCC8" w14:textId="77777777" w:rsidR="00DA26AD" w:rsidRPr="00022D0D" w:rsidRDefault="00DA26AD">
      <w:pPr>
        <w:rPr>
          <w:rFonts w:ascii="Arial" w:hAnsi="Arial" w:cs="Arial"/>
          <w:sz w:val="22"/>
          <w:szCs w:val="22"/>
        </w:rPr>
      </w:pPr>
    </w:p>
    <w:p w14:paraId="2AEC3DF3" w14:textId="3FBFF1B7" w:rsidR="00371225" w:rsidRPr="00022D0D" w:rsidRDefault="2A9AFF1C">
      <w:pPr>
        <w:rPr>
          <w:rFonts w:ascii="Arial" w:hAnsi="Arial" w:cs="Arial"/>
          <w:sz w:val="22"/>
          <w:szCs w:val="22"/>
        </w:rPr>
      </w:pPr>
      <w:r w:rsidRPr="2A9AFF1C">
        <w:rPr>
          <w:rFonts w:ascii="Arial" w:eastAsia="Arial" w:hAnsi="Arial" w:cs="Arial"/>
          <w:sz w:val="22"/>
          <w:szCs w:val="22"/>
        </w:rPr>
        <w:t xml:space="preserve">Consistent with the offshore long-term total phosphorus (TP) trend in Lake Ontario, Malkin et al., (2010) found TP concentrations within the coastal zones have dramatically </w:t>
      </w:r>
      <w:r w:rsidRPr="2A9AFF1C">
        <w:rPr>
          <w:rFonts w:ascii="Arial" w:eastAsia="Arial" w:hAnsi="Arial" w:cs="Arial"/>
          <w:sz w:val="22"/>
          <w:szCs w:val="22"/>
        </w:rPr>
        <w:lastRenderedPageBreak/>
        <w:t>declined over the last 3 decades but there are spatial differences (</w:t>
      </w:r>
      <w:r w:rsidRPr="006C7122">
        <w:rPr>
          <w:rFonts w:ascii="Arial" w:eastAsia="Arial" w:hAnsi="Arial" w:cs="Arial"/>
          <w:b/>
          <w:sz w:val="22"/>
          <w:szCs w:val="22"/>
        </w:rPr>
        <w:t>Figure 16 panels A and B</w:t>
      </w:r>
      <w:r w:rsidRPr="2A9AFF1C">
        <w:rPr>
          <w:rFonts w:ascii="Arial" w:eastAsia="Arial" w:hAnsi="Arial" w:cs="Arial"/>
          <w:sz w:val="22"/>
          <w:szCs w:val="22"/>
        </w:rPr>
        <w:t xml:space="preserve">). Spring concentrations on the south coast have not declined to the same extent as the north coast. Offshore mean TP has remained below the 10 </w:t>
      </w:r>
      <w:r w:rsidR="00DB5969">
        <w:rPr>
          <w:rFonts w:ascii="Arial" w:eastAsia="Arial" w:hAnsi="Arial" w:cs="Arial"/>
          <w:sz w:val="22"/>
          <w:szCs w:val="22"/>
        </w:rPr>
        <w:sym w:font="Symbol" w:char="F06D"/>
      </w:r>
      <w:r w:rsidR="00DB5969">
        <w:rPr>
          <w:rFonts w:ascii="Arial" w:eastAsia="Arial" w:hAnsi="Arial" w:cs="Arial"/>
          <w:sz w:val="22"/>
          <w:szCs w:val="22"/>
        </w:rPr>
        <w:t>g/L</w:t>
      </w:r>
      <w:r w:rsidRPr="2A9AFF1C">
        <w:rPr>
          <w:rFonts w:ascii="Arial" w:eastAsia="Arial" w:hAnsi="Arial" w:cs="Arial"/>
          <w:sz w:val="22"/>
          <w:szCs w:val="22"/>
        </w:rPr>
        <w:t xml:space="preserve"> GLWQA water quality objective since 1991. The north coast spring TP has mirrored this offshore trend while the south coast spring TP has been more variable, exhibited by a greater range in TP concentrations and in recent years has exceeded the GLWQA objective of 10 </w:t>
      </w:r>
      <w:r w:rsidR="00DB5969">
        <w:rPr>
          <w:rFonts w:ascii="Arial" w:eastAsia="Arial" w:hAnsi="Arial" w:cs="Arial"/>
          <w:sz w:val="22"/>
          <w:szCs w:val="22"/>
        </w:rPr>
        <w:sym w:font="Symbol" w:char="F06D"/>
      </w:r>
      <w:r w:rsidR="00DB5969">
        <w:rPr>
          <w:rFonts w:ascii="Arial" w:eastAsia="Arial" w:hAnsi="Arial" w:cs="Arial"/>
          <w:sz w:val="22"/>
          <w:szCs w:val="22"/>
        </w:rPr>
        <w:t>g/L</w:t>
      </w:r>
      <w:r w:rsidRPr="2A9AFF1C">
        <w:rPr>
          <w:rFonts w:ascii="Arial" w:eastAsia="Arial" w:hAnsi="Arial" w:cs="Arial"/>
          <w:sz w:val="22"/>
          <w:szCs w:val="22"/>
        </w:rPr>
        <w:t xml:space="preserve"> in 1998, 2005, and 2008 (Malkin et al., 2010). South coast summer TP concentrations were significantly higher than offshore values, while offshore and north coast summer TP were similar. </w:t>
      </w:r>
    </w:p>
    <w:p w14:paraId="36A8376D" w14:textId="6EAC0DF2" w:rsidR="00F73BF0" w:rsidRPr="00022D0D" w:rsidRDefault="004E2E21">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69" behindDoc="0" locked="0" layoutInCell="1" allowOverlap="1" wp14:anchorId="599FFBEB" wp14:editId="25875095">
                <wp:simplePos x="0" y="0"/>
                <wp:positionH relativeFrom="column">
                  <wp:posOffset>-37769</wp:posOffset>
                </wp:positionH>
                <wp:positionV relativeFrom="paragraph">
                  <wp:posOffset>316755</wp:posOffset>
                </wp:positionV>
                <wp:extent cx="5526157" cy="6090091"/>
                <wp:effectExtent l="0" t="0" r="0" b="6350"/>
                <wp:wrapNone/>
                <wp:docPr id="33" name="Group 33"/>
                <wp:cNvGraphicFramePr/>
                <a:graphic xmlns:a="http://schemas.openxmlformats.org/drawingml/2006/main">
                  <a:graphicData uri="http://schemas.microsoft.com/office/word/2010/wordprocessingGroup">
                    <wpg:wgp>
                      <wpg:cNvGrpSpPr/>
                      <wpg:grpSpPr>
                        <a:xfrm>
                          <a:off x="0" y="0"/>
                          <a:ext cx="5526157" cy="6090091"/>
                          <a:chOff x="0" y="0"/>
                          <a:chExt cx="5526157" cy="6090091"/>
                        </a:xfrm>
                      </wpg:grpSpPr>
                      <pic:pic xmlns:pic="http://schemas.openxmlformats.org/drawingml/2006/picture">
                        <pic:nvPicPr>
                          <pic:cNvPr id="54" name="Picture 54"/>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9757" y="0"/>
                            <a:ext cx="5486400" cy="596773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2" name="Text Box 12"/>
                        <wps:cNvSpPr txBox="1"/>
                        <wps:spPr>
                          <a:xfrm>
                            <a:off x="111319" y="5534107"/>
                            <a:ext cx="5406390" cy="325755"/>
                          </a:xfrm>
                          <a:prstGeom prst="rect">
                            <a:avLst/>
                          </a:prstGeom>
                          <a:solidFill>
                            <a:prstClr val="white"/>
                          </a:solidFill>
                          <a:ln>
                            <a:noFill/>
                          </a:ln>
                        </wps:spPr>
                        <wps:txbx>
                          <w:txbxContent>
                            <w:p w14:paraId="08E0A0F6" w14:textId="63FD9550" w:rsidR="00582FA0" w:rsidRPr="00851DE1" w:rsidRDefault="00582FA0" w:rsidP="00AB3AB5">
                              <w:pPr>
                                <w:pStyle w:val="Caption"/>
                                <w:rPr>
                                  <w:rFonts w:ascii="Arial" w:hAnsi="Arial" w:cs="Arial"/>
                                  <w:noProof/>
                                </w:rPr>
                              </w:pPr>
                              <w:bookmarkStart w:id="61" w:name="_Toc447362513"/>
                              <w:bookmarkStart w:id="62" w:name="_Toc447526655"/>
                              <w:r w:rsidRPr="006C0C7D">
                                <w:rPr>
                                  <w:b/>
                                </w:rPr>
                                <w:t xml:space="preserve">Figure </w:t>
                              </w:r>
                              <w:r>
                                <w:rPr>
                                  <w:b/>
                                </w:rPr>
                                <w:t>16</w:t>
                              </w:r>
                              <w:r w:rsidRPr="00A8122B">
                                <w:t xml:space="preserve">: Near surface total phosphorus (TP), soluble reactive phosphorus (SRP), Chlorophyll a (Chl a), </w:t>
                              </w:r>
                              <w:r>
                                <w:t>Secchi</w:t>
                              </w:r>
                              <w:r w:rsidRPr="00A8122B">
                                <w:t xml:space="preserve"> Depth (SD) in the North Coast, Offs</w:t>
                              </w:r>
                              <w:r>
                                <w:t>h</w:t>
                              </w:r>
                              <w:r w:rsidRPr="00A8122B">
                                <w:t xml:space="preserve">ore, South Coast, Halton and Durham. </w:t>
                              </w:r>
                            </w:p>
                            <w:p w14:paraId="2C8BC5AD" w14:textId="77777777" w:rsidR="00582FA0" w:rsidRDefault="00582FA0"/>
                            <w:p w14:paraId="287BF87A" w14:textId="03A2BAE2" w:rsidR="00582FA0" w:rsidRPr="00851DE1" w:rsidRDefault="00582FA0" w:rsidP="00AB3AB5">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13</w:t>
                              </w:r>
                              <w:r w:rsidRPr="006C0C7D">
                                <w:rPr>
                                  <w:b/>
                                  <w:noProof/>
                                </w:rPr>
                                <w:fldChar w:fldCharType="end"/>
                              </w:r>
                              <w:r w:rsidRPr="00A8122B">
                                <w:t xml:space="preserve">: Near surface total phosphorus (TP), soluble reactive phosphorus (SRP), Chlorophyll a (Chl a), </w:t>
                              </w:r>
                              <w:r>
                                <w:t>Secchi</w:t>
                              </w:r>
                              <w:r w:rsidRPr="00A8122B">
                                <w:t xml:space="preserve"> Depth (SD) in the North Coast, Offs</w:t>
                              </w:r>
                              <w:r>
                                <w:t>h</w:t>
                              </w:r>
                              <w:r w:rsidRPr="00A8122B">
                                <w:t>ore, South Coast, Halton and Durham.</w:t>
                              </w:r>
                              <w:bookmarkEnd w:id="61"/>
                              <w:bookmarkEnd w:id="62"/>
                              <w:r w:rsidRPr="00A8122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Text Box 285"/>
                        <wps:cNvSpPr txBox="1"/>
                        <wps:spPr>
                          <a:xfrm>
                            <a:off x="0" y="5740841"/>
                            <a:ext cx="4428490" cy="349250"/>
                          </a:xfrm>
                          <a:prstGeom prst="rect">
                            <a:avLst/>
                          </a:prstGeom>
                          <a:noFill/>
                          <a:ln w="6350">
                            <a:noFill/>
                          </a:ln>
                        </wps:spPr>
                        <wps:txbx>
                          <w:txbxContent>
                            <w:p w14:paraId="0A4B21C8" w14:textId="2EE59450" w:rsidR="00582FA0" w:rsidRPr="004E2E21" w:rsidRDefault="00582FA0">
                              <w:pPr>
                                <w:rPr>
                                  <w:i/>
                                  <w:color w:val="1F497D" w:themeColor="text2"/>
                                  <w:sz w:val="18"/>
                                  <w:szCs w:val="18"/>
                                </w:rPr>
                              </w:pPr>
                              <w:r w:rsidRPr="004E2E21">
                                <w:rPr>
                                  <w:i/>
                                  <w:color w:val="1F497D" w:themeColor="text2"/>
                                  <w:sz w:val="18"/>
                                  <w:szCs w:val="18"/>
                                </w:rPr>
                                <w:t>Spring (ACEG) and Summer (BDFH) concentrations. Error bars are SD. From Malkin 2010</w:t>
                              </w:r>
                            </w:p>
                            <w:p w14:paraId="7F5BB139" w14:textId="77777777" w:rsidR="00582FA0" w:rsidRDefault="00582FA0"/>
                            <w:p w14:paraId="4D7C18A0" w14:textId="73AA5C1F" w:rsidR="00582FA0" w:rsidRPr="004E2E21" w:rsidRDefault="00582FA0">
                              <w:pPr>
                                <w:rPr>
                                  <w:i/>
                                  <w:color w:val="1F497D" w:themeColor="text2"/>
                                  <w:sz w:val="18"/>
                                  <w:szCs w:val="18"/>
                                </w:rPr>
                              </w:pPr>
                              <w:r w:rsidRPr="004E2E21">
                                <w:rPr>
                                  <w:i/>
                                  <w:color w:val="1F497D" w:themeColor="text2"/>
                                  <w:sz w:val="18"/>
                                  <w:szCs w:val="18"/>
                                </w:rPr>
                                <w:t>Spring (ACEG) and Summer (BDFH) concentrations. Error bars are SD. From Malkin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 o:spid="_x0000_s1120" style="position:absolute;margin-left:-2.95pt;margin-top:24.95pt;width:435.15pt;height:479.55pt;z-index:251658269" coordsize="55261,60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">
                <v:shape id="Picture 54" o:spid="_x0000_s1121" type="#_x0000_t75" style="position:absolute;left:397;width:54864;height:59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xvjFAAAA2wAAAA8AAABkcnMvZG93bnJldi54bWxEj0FrwkAUhO9C/8PyCr3pprEWia4SCoJF&#10;ELRF8PbIPpNo9m3YXU3sr3cLhR6HmfmGmS9704gbOV9bVvA6SkAQF1bXXCr4/loNpyB8QNbYWCYF&#10;d/KwXDwN5php2/GObvtQighhn6GCKoQ2k9IXFRn0I9sSR+9kncEQpSuldthFuGlkmiTv0mDNcaHC&#10;lj4qKi77q1HgprvN/TDedj+fm8kB3THNT2ej1Mtzn89ABOrDf/ivvdYKJm/w+yX+AL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Jcb4xQAAANsAAAAPAAAAAAAAAAAAAAAA&#10;AJ8CAABkcnMvZG93bnJldi54bWxQSwUGAAAAAAQABAD3AAAAkQMAAAAA&#10;">
                  <v:imagedata r:id="rId62" o:title=""/>
                  <v:path arrowok="t"/>
                </v:shape>
                <v:shape id="Text Box 12" o:spid="_x0000_s1122" type="#_x0000_t202" style="position:absolute;left:1113;top:55341;width:54064;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08E0A0F6" w14:textId="63FD9550" w:rsidR="00582FA0" w:rsidRPr="00851DE1" w:rsidRDefault="00582FA0" w:rsidP="00AB3AB5">
                        <w:pPr>
                          <w:pStyle w:val="Caption"/>
                          <w:rPr>
                            <w:rFonts w:ascii="Arial" w:hAnsi="Arial" w:cs="Arial"/>
                            <w:noProof/>
                          </w:rPr>
                        </w:pPr>
                        <w:bookmarkStart w:id="63" w:name="_Toc447362513"/>
                        <w:bookmarkStart w:id="64" w:name="_Toc447526655"/>
                        <w:r w:rsidRPr="006C0C7D">
                          <w:rPr>
                            <w:b/>
                          </w:rPr>
                          <w:t xml:space="preserve">Figure </w:t>
                        </w:r>
                        <w:r>
                          <w:rPr>
                            <w:b/>
                          </w:rPr>
                          <w:t>16</w:t>
                        </w:r>
                        <w:r w:rsidRPr="00A8122B">
                          <w:t xml:space="preserve">: Near surface total phosphorus (TP), soluble reactive phosphorus (SRP), Chlorophyll a (Chl a), </w:t>
                        </w:r>
                        <w:r>
                          <w:t>Secchi</w:t>
                        </w:r>
                        <w:r w:rsidRPr="00A8122B">
                          <w:t xml:space="preserve"> Depth (SD) in the North Coast, Offs</w:t>
                        </w:r>
                        <w:r>
                          <w:t>h</w:t>
                        </w:r>
                        <w:r w:rsidRPr="00A8122B">
                          <w:t xml:space="preserve">ore, South Coast, Halton and Durham. </w:t>
                        </w:r>
                      </w:p>
                      <w:p w14:paraId="2C8BC5AD" w14:textId="77777777" w:rsidR="00582FA0" w:rsidRDefault="00582FA0"/>
                      <w:p w14:paraId="287BF87A" w14:textId="03A2BAE2" w:rsidR="00582FA0" w:rsidRPr="00851DE1" w:rsidRDefault="00582FA0" w:rsidP="00AB3AB5">
                        <w:pPr>
                          <w:pStyle w:val="Caption"/>
                          <w:rPr>
                            <w:rFonts w:ascii="Arial" w:hAnsi="Arial" w:cs="Arial"/>
                            <w:noProof/>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13</w:t>
                        </w:r>
                        <w:r w:rsidRPr="006C0C7D">
                          <w:rPr>
                            <w:b/>
                            <w:noProof/>
                          </w:rPr>
                          <w:fldChar w:fldCharType="end"/>
                        </w:r>
                        <w:r w:rsidRPr="00A8122B">
                          <w:t xml:space="preserve">: Near surface total phosphorus (TP), soluble reactive phosphorus (SRP), Chlorophyll a (Chl a), </w:t>
                        </w:r>
                        <w:r>
                          <w:t>Secchi</w:t>
                        </w:r>
                        <w:r w:rsidRPr="00A8122B">
                          <w:t xml:space="preserve"> Depth (SD) in the North Coast, Offs</w:t>
                        </w:r>
                        <w:r>
                          <w:t>h</w:t>
                        </w:r>
                        <w:r w:rsidRPr="00A8122B">
                          <w:t>ore, South Coast, Halton and Durham.</w:t>
                        </w:r>
                        <w:bookmarkEnd w:id="63"/>
                        <w:bookmarkEnd w:id="64"/>
                        <w:r w:rsidRPr="00A8122B">
                          <w:t xml:space="preserve"> </w:t>
                        </w:r>
                      </w:p>
                    </w:txbxContent>
                  </v:textbox>
                </v:shape>
                <v:shape id="Text Box 285" o:spid="_x0000_s1123" type="#_x0000_t202" style="position:absolute;top:57408;width:44284;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LvcYA&#10;AADcAAAADwAAAGRycy9kb3ducmV2LnhtbESPQWvCQBSE74X+h+UVems2BiIhuooEpKW0B20uvT2z&#10;zySYfZtmtzHtr3cFweMwM98wy/VkOjHS4FrLCmZRDIK4srrlWkH5tX3JQDiPrLGzTAr+yMF69fiw&#10;xFzbM+9o3PtaBAi7HBU03ve5lK5qyKCLbE8cvKMdDPogh1rqAc8BbjqZxPFcGmw5LDTYU9FQddr/&#10;GgXvxfYTd4fEZP9d8fpx3PQ/5Xeq1PPTtFmA8DT5e/jWftMKkiyF65l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XLvcYAAADcAAAADwAAAAAAAAAAAAAAAACYAgAAZHJz&#10;L2Rvd25yZXYueG1sUEsFBgAAAAAEAAQA9QAAAIsDAAAAAA==&#10;" filled="f" stroked="f" strokeweight=".5pt">
                  <v:textbox>
                    <w:txbxContent>
                      <w:p w14:paraId="0A4B21C8" w14:textId="2EE59450" w:rsidR="00582FA0" w:rsidRPr="004E2E21" w:rsidRDefault="00582FA0">
                        <w:pPr>
                          <w:rPr>
                            <w:i/>
                            <w:color w:val="1F497D" w:themeColor="text2"/>
                            <w:sz w:val="18"/>
                            <w:szCs w:val="18"/>
                          </w:rPr>
                        </w:pPr>
                        <w:r w:rsidRPr="004E2E21">
                          <w:rPr>
                            <w:i/>
                            <w:color w:val="1F497D" w:themeColor="text2"/>
                            <w:sz w:val="18"/>
                            <w:szCs w:val="18"/>
                          </w:rPr>
                          <w:t>Spring (ACEG) and Summer (BDFH) concentrations. Error bars are SD. From Malkin 2010</w:t>
                        </w:r>
                      </w:p>
                      <w:p w14:paraId="7F5BB139" w14:textId="77777777" w:rsidR="00582FA0" w:rsidRDefault="00582FA0"/>
                      <w:p w14:paraId="4D7C18A0" w14:textId="73AA5C1F" w:rsidR="00582FA0" w:rsidRPr="004E2E21" w:rsidRDefault="00582FA0">
                        <w:pPr>
                          <w:rPr>
                            <w:i/>
                            <w:color w:val="1F497D" w:themeColor="text2"/>
                            <w:sz w:val="18"/>
                            <w:szCs w:val="18"/>
                          </w:rPr>
                        </w:pPr>
                        <w:r w:rsidRPr="004E2E21">
                          <w:rPr>
                            <w:i/>
                            <w:color w:val="1F497D" w:themeColor="text2"/>
                            <w:sz w:val="18"/>
                            <w:szCs w:val="18"/>
                          </w:rPr>
                          <w:t>Spring (ACEG) and Summer (BDFH) concentrations. Error bars are SD. From Malkin 2010</w:t>
                        </w:r>
                      </w:p>
                    </w:txbxContent>
                  </v:textbox>
                </v:shape>
              </v:group>
            </w:pict>
          </mc:Fallback>
        </mc:AlternateContent>
      </w:r>
      <w:r w:rsidR="00F73BF0" w:rsidRPr="00022D0D">
        <w:rPr>
          <w:rFonts w:ascii="Arial" w:hAnsi="Arial" w:cs="Arial"/>
          <w:sz w:val="22"/>
          <w:szCs w:val="22"/>
        </w:rPr>
        <w:br w:type="page"/>
      </w:r>
    </w:p>
    <w:p w14:paraId="23372381" w14:textId="72A87715" w:rsidR="00EB54F9" w:rsidRPr="00022D0D" w:rsidRDefault="2A9AFF1C">
      <w:pPr>
        <w:rPr>
          <w:rFonts w:ascii="Arial" w:hAnsi="Arial" w:cs="Arial"/>
          <w:sz w:val="22"/>
          <w:szCs w:val="22"/>
        </w:rPr>
      </w:pPr>
      <w:r w:rsidRPr="2A9AFF1C">
        <w:rPr>
          <w:rFonts w:ascii="Arial" w:eastAsia="Arial" w:hAnsi="Arial" w:cs="Arial"/>
          <w:sz w:val="22"/>
          <w:szCs w:val="22"/>
        </w:rPr>
        <w:lastRenderedPageBreak/>
        <w:t>Winter et al., (2012) observed an urban to rural gradient in TP concentrations along the north coast, with higher TP detected in the densely populated Greater Toronto Area (GTA). Although the spatial pattern borne out from Environment and Climate Change Canada’s Great Lakes Surveillance Program monitoring of the Lake in 2013 may not be based on a dense number of sampling points</w:t>
      </w:r>
      <w:r w:rsidR="00DB5969">
        <w:rPr>
          <w:rFonts w:ascii="Arial" w:eastAsia="Arial" w:hAnsi="Arial" w:cs="Arial"/>
          <w:sz w:val="22"/>
          <w:szCs w:val="22"/>
        </w:rPr>
        <w:t>,</w:t>
      </w:r>
      <w:r w:rsidRPr="2A9AFF1C">
        <w:rPr>
          <w:rFonts w:ascii="Arial" w:eastAsia="Arial" w:hAnsi="Arial" w:cs="Arial"/>
          <w:sz w:val="22"/>
          <w:szCs w:val="22"/>
        </w:rPr>
        <w:t xml:space="preserve"> it does provide a general depiction of the geography of TP</w:t>
      </w:r>
      <w:r w:rsidR="009A0C55">
        <w:rPr>
          <w:rFonts w:ascii="Arial" w:eastAsia="Arial" w:hAnsi="Arial" w:cs="Arial"/>
          <w:sz w:val="22"/>
          <w:szCs w:val="22"/>
        </w:rPr>
        <w:t xml:space="preserve"> concentrations across the lake:</w:t>
      </w:r>
      <w:r w:rsidRPr="2A9AFF1C">
        <w:rPr>
          <w:rFonts w:ascii="Arial" w:eastAsia="Arial" w:hAnsi="Arial" w:cs="Arial"/>
          <w:sz w:val="22"/>
          <w:szCs w:val="22"/>
        </w:rPr>
        <w:t xml:space="preserve"> very low hyper-oligotrophic conditions within the northeast (~ 4 ug/l); oligotrophy in the offshore (4 – 10 ug/l); mesotrophy in some nearshore areas along the south coast and in the vicinity of Hamilton and Toronto (Figure 17: Environment Canada Great Lakes Surveillance).</w:t>
      </w:r>
    </w:p>
    <w:p w14:paraId="3DD7EF45" w14:textId="4F2D5497" w:rsidR="003533B2" w:rsidRDefault="003533B2">
      <w:pPr>
        <w:rPr>
          <w:rFonts w:ascii="Arial" w:hAnsi="Arial" w:cs="Arial"/>
          <w:sz w:val="22"/>
          <w:szCs w:val="22"/>
        </w:rPr>
      </w:pPr>
    </w:p>
    <w:p w14:paraId="20030362" w14:textId="1227D21A" w:rsidR="003533B2" w:rsidRDefault="00CD29B8">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96" behindDoc="1" locked="0" layoutInCell="1" allowOverlap="1" wp14:anchorId="1CB3DF54" wp14:editId="532B2C6F">
                <wp:simplePos x="0" y="0"/>
                <wp:positionH relativeFrom="column">
                  <wp:align>center</wp:align>
                </wp:positionH>
                <wp:positionV relativeFrom="page">
                  <wp:posOffset>2552369</wp:posOffset>
                </wp:positionV>
                <wp:extent cx="4956048" cy="2276856"/>
                <wp:effectExtent l="19050" t="19050" r="0" b="0"/>
                <wp:wrapTight wrapText="bothSides">
                  <wp:wrapPolygon edited="0">
                    <wp:start x="-83" y="-181"/>
                    <wp:lineTo x="-83" y="18618"/>
                    <wp:lineTo x="415" y="20064"/>
                    <wp:lineTo x="415" y="21329"/>
                    <wp:lineTo x="14614" y="21329"/>
                    <wp:lineTo x="14697" y="20967"/>
                    <wp:lineTo x="21340" y="20064"/>
                    <wp:lineTo x="21423" y="19521"/>
                    <wp:lineTo x="21091" y="18256"/>
                    <wp:lineTo x="20593" y="17172"/>
                    <wp:lineTo x="20593" y="-181"/>
                    <wp:lineTo x="-83" y="-181"/>
                  </wp:wrapPolygon>
                </wp:wrapTight>
                <wp:docPr id="315" name="Group 315"/>
                <wp:cNvGraphicFramePr/>
                <a:graphic xmlns:a="http://schemas.openxmlformats.org/drawingml/2006/main">
                  <a:graphicData uri="http://schemas.microsoft.com/office/word/2010/wordprocessingGroup">
                    <wpg:wgp>
                      <wpg:cNvGrpSpPr/>
                      <wpg:grpSpPr>
                        <a:xfrm>
                          <a:off x="0" y="0"/>
                          <a:ext cx="4956048" cy="2276856"/>
                          <a:chOff x="0" y="0"/>
                          <a:chExt cx="4954739" cy="2273990"/>
                        </a:xfrm>
                      </wpg:grpSpPr>
                      <pic:pic xmlns:pic="http://schemas.openxmlformats.org/drawingml/2006/picture">
                        <pic:nvPicPr>
                          <pic:cNvPr id="17" name="Picture 17"/>
                          <pic:cNvPicPr>
                            <a:picLocks noChangeAspect="1"/>
                          </pic:cNvPicPr>
                        </pic:nvPicPr>
                        <pic:blipFill rotWithShape="1">
                          <a:blip r:embed="rId63" cstate="print">
                            <a:extLst>
                              <a:ext uri="{28A0092B-C50C-407E-A947-70E740481C1C}">
                                <a14:useLocalDpi xmlns:a14="http://schemas.microsoft.com/office/drawing/2010/main" val="0"/>
                              </a:ext>
                            </a:extLst>
                          </a:blip>
                          <a:srcRect l="1550" t="24277" r="711" b="1553"/>
                          <a:stretch/>
                        </pic:blipFill>
                        <pic:spPr bwMode="auto">
                          <a:xfrm>
                            <a:off x="0" y="0"/>
                            <a:ext cx="4684395" cy="1969135"/>
                          </a:xfrm>
                          <a:prstGeom prst="rect">
                            <a:avLst/>
                          </a:prstGeom>
                          <a:ln>
                            <a:solidFill>
                              <a:schemeClr val="tx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g:cNvPr id="314" name="Group 314"/>
                        <wpg:cNvGrpSpPr/>
                        <wpg:grpSpPr>
                          <a:xfrm>
                            <a:off x="39756" y="1916264"/>
                            <a:ext cx="4914983" cy="357726"/>
                            <a:chOff x="0" y="0"/>
                            <a:chExt cx="4914983" cy="357726"/>
                          </a:xfrm>
                        </wpg:grpSpPr>
                        <wps:wsp>
                          <wps:cNvPr id="36" name="Text Box 36"/>
                          <wps:cNvSpPr txBox="1"/>
                          <wps:spPr>
                            <a:xfrm>
                              <a:off x="0" y="127221"/>
                              <a:ext cx="3387090" cy="230505"/>
                            </a:xfrm>
                            <a:prstGeom prst="rect">
                              <a:avLst/>
                            </a:prstGeom>
                            <a:noFill/>
                            <a:ln w="6350">
                              <a:noFill/>
                            </a:ln>
                          </wps:spPr>
                          <wps:txbx>
                            <w:txbxContent>
                              <w:p w14:paraId="2E580EBF" w14:textId="73AA5C1F" w:rsidR="00582FA0" w:rsidRPr="004E2E21" w:rsidRDefault="00582FA0">
                                <w:pPr>
                                  <w:rPr>
                                    <w:i/>
                                    <w:color w:val="1F497D" w:themeColor="text2"/>
                                    <w:sz w:val="18"/>
                                    <w:szCs w:val="18"/>
                                  </w:rPr>
                                </w:pPr>
                                <w:r w:rsidRPr="004E2E21">
                                  <w:rPr>
                                    <w:i/>
                                    <w:color w:val="1F497D" w:themeColor="text2"/>
                                    <w:sz w:val="18"/>
                                    <w:szCs w:val="18"/>
                                  </w:rPr>
                                  <w:t xml:space="preserve">and Climate Change </w:t>
                                </w:r>
                                <w:r>
                                  <w:rPr>
                                    <w:i/>
                                    <w:color w:val="1F497D" w:themeColor="text2"/>
                                    <w:sz w:val="18"/>
                                    <w:szCs w:val="18"/>
                                  </w:rPr>
                                  <w:t>Great Lakes Surveillance</w:t>
                                </w:r>
                                <w:r w:rsidRPr="004E2E21">
                                  <w:rPr>
                                    <w:i/>
                                    <w:color w:val="1F497D" w:themeColor="text2"/>
                                    <w:sz w:val="18"/>
                                    <w:szCs w:val="18"/>
                                  </w:rPr>
                                  <w:t xml:space="preserve"> data. Unpublished.</w:t>
                                </w:r>
                              </w:p>
                              <w:p w14:paraId="033A78AD" w14:textId="77777777" w:rsidR="00582FA0" w:rsidRDefault="00582FA0"/>
                              <w:p w14:paraId="3F98188A" w14:textId="1EA860FA" w:rsidR="00582FA0" w:rsidRPr="004E2E21"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16</w:t>
                                </w:r>
                                <w:r w:rsidRPr="006C0C7D">
                                  <w:rPr>
                                    <w:b/>
                                    <w:noProof/>
                                  </w:rPr>
                                  <w:fldChar w:fldCharType="end"/>
                                </w:r>
                                <w:r>
                                  <w:rPr>
                                    <w:b/>
                                    <w:noProof/>
                                  </w:rPr>
                                  <w:t>6</w:t>
                                </w:r>
                                <w:r w:rsidRPr="006C294C">
                                  <w:t>: Spring, surface total phosphorus (ug/l) in 2013.</w:t>
                                </w:r>
                                <w:r w:rsidRPr="004E2E21">
                                  <w:rPr>
                                    <w:i/>
                                    <w:color w:val="1F497D" w:themeColor="text2"/>
                                    <w:sz w:val="18"/>
                                    <w:szCs w:val="18"/>
                                  </w:rPr>
                                  <w:t xml:space="preserve">and Climate Change </w:t>
                                </w:r>
                                <w:r>
                                  <w:rPr>
                                    <w:i/>
                                    <w:color w:val="1F497D" w:themeColor="text2"/>
                                    <w:sz w:val="18"/>
                                    <w:szCs w:val="18"/>
                                  </w:rPr>
                                  <w:t>Great Lakes Surveillance</w:t>
                                </w:r>
                                <w:r w:rsidRPr="004E2E21">
                                  <w:rPr>
                                    <w:i/>
                                    <w:color w:val="1F497D" w:themeColor="text2"/>
                                    <w:sz w:val="18"/>
                                    <w:szCs w:val="18"/>
                                  </w:rPr>
                                  <w:t xml:space="preserve"> data. Unpublished.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03367" y="47708"/>
                              <a:ext cx="2965450" cy="190500"/>
                            </a:xfrm>
                            <a:prstGeom prst="rect">
                              <a:avLst/>
                            </a:prstGeom>
                            <a:noFill/>
                            <a:ln>
                              <a:noFill/>
                            </a:ln>
                          </wps:spPr>
                          <wps:txbx>
                            <w:txbxContent>
                              <w:p w14:paraId="1F686F75" w14:textId="4F5E7D7F" w:rsidR="00582FA0" w:rsidRPr="00446D03" w:rsidRDefault="00582FA0" w:rsidP="00AB3AB5">
                                <w:pPr>
                                  <w:pStyle w:val="Caption"/>
                                  <w:rPr>
                                    <w:rFonts w:ascii="Arial" w:hAnsi="Arial" w:cs="Arial"/>
                                    <w:noProof/>
                                  </w:rPr>
                                </w:pPr>
                                <w:bookmarkStart w:id="65" w:name="_Toc447362514"/>
                                <w:bookmarkStart w:id="66" w:name="_Toc447526656"/>
                                <w:r w:rsidRPr="006C0C7D">
                                  <w:rPr>
                                    <w:b/>
                                  </w:rPr>
                                  <w:t xml:space="preserve">Figure </w:t>
                                </w:r>
                                <w:r>
                                  <w:rPr>
                                    <w:b/>
                                  </w:rPr>
                                  <w:t>17</w:t>
                                </w:r>
                                <w:r w:rsidRPr="006C294C">
                                  <w:t xml:space="preserve">: Spring, surface total phosphorus (ug/l) in 2013. </w:t>
                                </w:r>
                              </w:p>
                              <w:p w14:paraId="04888C23" w14:textId="77777777" w:rsidR="00582FA0" w:rsidRDefault="00582FA0"/>
                              <w:p w14:paraId="28AD00B3" w14:textId="3F818E8E" w:rsidR="00582FA0" w:rsidRPr="00446D03" w:rsidRDefault="00582FA0" w:rsidP="00AB3AB5">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15</w:t>
                                </w:r>
                                <w:r w:rsidRPr="00D24AE4">
                                  <w:rPr>
                                    <w:b/>
                                    <w:noProof/>
                                  </w:rPr>
                                  <w:fldChar w:fldCharType="end"/>
                                </w:r>
                                <w:r w:rsidRPr="00EB7B36">
                                  <w:t>: Annual average concentrations for TP</w:t>
                                </w:r>
                                <w:r>
                                  <w:t>, Chl a,and Algal Cell Densities</w:t>
                                </w:r>
                                <w:r w:rsidRPr="00EB7B36">
                                  <w:t xml:space="preserve"> in untreated water form 4 water treatment plants along the Canadian shore of Lake Ontario.</w:t>
                                </w: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16</w:t>
                                </w:r>
                                <w:r w:rsidRPr="006C0C7D">
                                  <w:rPr>
                                    <w:b/>
                                    <w:noProof/>
                                  </w:rPr>
                                  <w:fldChar w:fldCharType="end"/>
                                </w:r>
                                <w:r>
                                  <w:rPr>
                                    <w:b/>
                                    <w:noProof/>
                                  </w:rPr>
                                  <w:t>6</w:t>
                                </w:r>
                                <w:r w:rsidRPr="006C294C">
                                  <w:t>: Spring, surface total phosphorus (ug/l) in 2013.</w:t>
                                </w:r>
                                <w:bookmarkEnd w:id="65"/>
                                <w:bookmarkEnd w:id="66"/>
                                <w:r w:rsidRPr="006C294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Text Box 303"/>
                          <wps:cNvSpPr txBox="1"/>
                          <wps:spPr>
                            <a:xfrm>
                              <a:off x="2862470" y="0"/>
                              <a:ext cx="2052513" cy="246490"/>
                            </a:xfrm>
                            <a:prstGeom prst="rect">
                              <a:avLst/>
                            </a:prstGeom>
                            <a:noFill/>
                            <a:ln w="6350">
                              <a:noFill/>
                            </a:ln>
                          </wps:spPr>
                          <wps:txbx>
                            <w:txbxContent>
                              <w:p w14:paraId="6641734D" w14:textId="6C3F4269" w:rsidR="00582FA0" w:rsidRPr="0035238A" w:rsidRDefault="00582FA0">
                                <w:pPr>
                                  <w:rPr>
                                    <w:rFonts w:ascii="Arial" w:hAnsi="Arial" w:cs="Arial"/>
                                    <w:sz w:val="18"/>
                                    <w:szCs w:val="18"/>
                                    <w:lang w:val="fr-CA"/>
                                  </w:rPr>
                                </w:pPr>
                                <w:r w:rsidRPr="0035238A">
                                  <w:rPr>
                                    <w:i/>
                                    <w:color w:val="1F497D" w:themeColor="text2"/>
                                    <w:sz w:val="18"/>
                                    <w:szCs w:val="18"/>
                                    <w:lang w:val="fr-CA"/>
                                  </w:rPr>
                                  <w:t>Source – Environment Canada</w:t>
                                </w:r>
                              </w:p>
                              <w:p w14:paraId="77F1335A" w14:textId="77777777" w:rsidR="00582FA0" w:rsidRPr="0035238A" w:rsidRDefault="00582FA0">
                                <w:pPr>
                                  <w:rPr>
                                    <w:lang w:val="fr-CA"/>
                                  </w:rPr>
                                </w:pPr>
                              </w:p>
                              <w:p w14:paraId="6D4DC22C" w14:textId="5366FE03" w:rsidR="00582FA0" w:rsidRPr="0035238A" w:rsidRDefault="00582FA0">
                                <w:pPr>
                                  <w:rPr>
                                    <w:rFonts w:ascii="Arial" w:hAnsi="Arial" w:cs="Arial"/>
                                    <w:sz w:val="18"/>
                                    <w:szCs w:val="18"/>
                                    <w:lang w:val="fr-CA"/>
                                  </w:rPr>
                                </w:pPr>
                                <w:r w:rsidRPr="0035238A">
                                  <w:rPr>
                                    <w:i/>
                                    <w:color w:val="1F497D" w:themeColor="text2"/>
                                    <w:sz w:val="18"/>
                                    <w:szCs w:val="18"/>
                                    <w:lang w:val="fr-CA"/>
                                  </w:rPr>
                                  <w:t>Source – Environment Canada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15" o:spid="_x0000_s1124" style="position:absolute;margin-left:0;margin-top:200.95pt;width:390.25pt;height:179.3pt;z-index:-251658184;mso-position-horizontal:center;mso-position-vertical-relative:page;mso-width-relative:margin;mso-height-relative:margin" coordsize="49547,22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L/4Ia/8ABDO3/wCCx+nfESeb4izeA/8AhA5LGMBNIGofbPtImP8Az1j27fJ987u2K+/v&#10;+IHnT/8Ao4W9/wDCSX/5Ko/4MeP+Rf8A2hP+vjRP/Qb2v3y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U/EP/IAvv+veT/0E1cqn4h/5AF9/17yf+gmgD+Cn4kf8lC13/sIT/wDoxqKPiR/yULXf+whP&#10;/wCjGooA/fD/AIMeP+Rf/aE/6+NE/wDQb2v3yr8Df+DHj/kX/wBoT/r40T/0G9r98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If+&#10;QBff9e8n/oJq5VPxD/yAL7/r3k/9BNAH8FPxI/5KFrv/AGEJ/wD0Y1FHxI/5KFrv/YQn/wDRjUUA&#10;fvh/wY8f8i/+0J/18aJ/6De1++Vfgb/wY8f8i/8AtCf9fGif+g3tfv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NL4oAdRTRIDRvoAdRTfOWmzXcdshaR1jUdS&#10;xAAoAkLYFN85a5zxJ8UdF8PuYZLxJJ9rOI4fnJwM4OOma57wlrvij4j6HHeT2o8MWkzMwjY77kx/&#10;wk9lJHNAHonmCqmvyA6Fff8AXvJ/6Ca+dvGfx78U/DrxF4ig0bUtH8WWOj2sJP2uUQ/ZZpGbAeQd&#10;RhRwBmvYvAvim48a/DCTUrr7KZbm3lz9nJMY4IwCeeOn4UAfwo/Ej/koWu/9hCf/ANGNRR8SP+Sh&#10;a7/2EJ//AEY1FAH74f8ABjx/yL/7Qn/Xxon/AKDe1++Vfgb/AMGPH/Iv/tCf9fGif+g3tfv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PxD/yAL7/r3k/9BNXKp+If+QBff9e8n/oJoA/gp+JH/JQtd/7C&#10;E/8A6Maij4kf8lC13/sIT/8AoxqKAP3w/wCDHj/kX/2hP+vjRP8A0G9r98q/A3/gx4/5F/8AaE/6&#10;+NE/9Bva/f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fiH/kAX3/XvJ/6CauVT8Q/8gC+/695P/QTQB/BT8SP+Sha7/wBhCf8A9GNR&#10;R8SP+Sha7/2EJ/8A0Y1FAH74f8GPH/Iv/tCf9fGif+g3tfvlX4G/8GPH/Iv/ALQn/Xxon/oN7X75&#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T8Q/8AIAvv+veT/wBBNXKp+If+QBff9e8n/oJoA/gp+JH/ACULXf8AsIT/APoxqKPiR/yU&#10;LXf+whP/AOjGooA/fD/gx4/5F/8AaE/6+NE/9Bva/fKvwN/4MeP+Rf8A2hP+vjRP/Qb2v3y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n4h/wCQBff9e8n/AKCauVT8Q/8AIAvv+veT/wBBNAH8FPxI/wCSha7/ANhCf/0Y1FHxI/5KFrv/&#10;AGEJ/wD0Y1FAH74f8GPH/Iv/ALQn/Xxon/oN7X75V+Bv/Bjx/wAi/wDtCf8AXxon/oN7X75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">
                <v:shape id="Picture 17" o:spid="_x0000_s1125" type="#_x0000_t75" style="position:absolute;width:46843;height:19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liZLCAAAA2wAAAA8AAABkcnMvZG93bnJldi54bWxET9tqwkAQfS/0H5YR+lY3CtUSXUUKoReQ&#10;YtT3MTsm0exsurs18e9dodC3OZzrzJe9acSFnK8tKxgNExDEhdU1lwp22+z5FYQPyBoby6TgSh6W&#10;i8eHOabadryhSx5KEUPYp6igCqFNpfRFRQb90LbEkTtaZzBE6EqpHXYx3DRynCQTabDm2FBhS28V&#10;Fef81yiYfq5OX/txa7+vL1l2cF29/nnPlXoa9KsZiEB9+Bf/uT90nD+F+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YmSwgAAANsAAAAPAAAAAAAAAAAAAAAAAJ8C&#10;AABkcnMvZG93bnJldi54bWxQSwUGAAAAAAQABAD3AAAAjgMAAAAA&#10;" stroked="t" strokecolor="black [3213]">
                  <v:imagedata r:id="rId64" o:title="" croptop="15910f" cropbottom="1018f" cropleft="1016f" cropright="466f"/>
                  <v:path arrowok="t"/>
                </v:shape>
                <v:group id="Group 314" o:spid="_x0000_s1126" style="position:absolute;left:397;top:19162;width:49150;height:3577" coordsize="49149,3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Text Box 36" o:spid="_x0000_s1127" type="#_x0000_t202" style="position:absolute;top:1272;width:33870;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14:paraId="2E580EBF" w14:textId="73AA5C1F" w:rsidR="00582FA0" w:rsidRPr="004E2E21" w:rsidRDefault="00582FA0">
                          <w:pPr>
                            <w:rPr>
                              <w:i/>
                              <w:color w:val="1F497D" w:themeColor="text2"/>
                              <w:sz w:val="18"/>
                              <w:szCs w:val="18"/>
                            </w:rPr>
                          </w:pPr>
                          <w:r w:rsidRPr="004E2E21">
                            <w:rPr>
                              <w:i/>
                              <w:color w:val="1F497D" w:themeColor="text2"/>
                              <w:sz w:val="18"/>
                              <w:szCs w:val="18"/>
                            </w:rPr>
                            <w:t xml:space="preserve">and Climate Change </w:t>
                          </w:r>
                          <w:r>
                            <w:rPr>
                              <w:i/>
                              <w:color w:val="1F497D" w:themeColor="text2"/>
                              <w:sz w:val="18"/>
                              <w:szCs w:val="18"/>
                            </w:rPr>
                            <w:t>Great Lakes Surveillance</w:t>
                          </w:r>
                          <w:r w:rsidRPr="004E2E21">
                            <w:rPr>
                              <w:i/>
                              <w:color w:val="1F497D" w:themeColor="text2"/>
                              <w:sz w:val="18"/>
                              <w:szCs w:val="18"/>
                            </w:rPr>
                            <w:t xml:space="preserve"> data. Unpublished.</w:t>
                          </w:r>
                        </w:p>
                        <w:p w14:paraId="033A78AD" w14:textId="77777777" w:rsidR="00582FA0" w:rsidRDefault="00582FA0"/>
                        <w:p w14:paraId="3F98188A" w14:textId="1EA860FA" w:rsidR="00582FA0" w:rsidRPr="004E2E21" w:rsidRDefault="00582FA0">
                          <w:pPr>
                            <w:rPr>
                              <w:i/>
                              <w:color w:val="1F497D" w:themeColor="text2"/>
                              <w:sz w:val="18"/>
                              <w:szCs w:val="18"/>
                            </w:rPr>
                          </w:pP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16</w:t>
                          </w:r>
                          <w:r w:rsidRPr="006C0C7D">
                            <w:rPr>
                              <w:b/>
                              <w:noProof/>
                            </w:rPr>
                            <w:fldChar w:fldCharType="end"/>
                          </w:r>
                          <w:r>
                            <w:rPr>
                              <w:b/>
                              <w:noProof/>
                            </w:rPr>
                            <w:t>6</w:t>
                          </w:r>
                          <w:r w:rsidRPr="006C294C">
                            <w:t>: Spring, surface total phosphorus (ug/l) in 2013.</w:t>
                          </w:r>
                          <w:r w:rsidRPr="004E2E21">
                            <w:rPr>
                              <w:i/>
                              <w:color w:val="1F497D" w:themeColor="text2"/>
                              <w:sz w:val="18"/>
                              <w:szCs w:val="18"/>
                            </w:rPr>
                            <w:t xml:space="preserve">and Climate Change </w:t>
                          </w:r>
                          <w:r>
                            <w:rPr>
                              <w:i/>
                              <w:color w:val="1F497D" w:themeColor="text2"/>
                              <w:sz w:val="18"/>
                              <w:szCs w:val="18"/>
                            </w:rPr>
                            <w:t>Great Lakes Surveillance</w:t>
                          </w:r>
                          <w:r w:rsidRPr="004E2E21">
                            <w:rPr>
                              <w:i/>
                              <w:color w:val="1F497D" w:themeColor="text2"/>
                              <w:sz w:val="18"/>
                              <w:szCs w:val="18"/>
                            </w:rPr>
                            <w:t xml:space="preserve"> data. Unpublished.</w:t>
                          </w:r>
                        </w:p>
                      </w:txbxContent>
                    </v:textbox>
                  </v:shape>
                  <v:shape id="Text Box 22" o:spid="_x0000_s1128" type="#_x0000_t202" style="position:absolute;left:1033;top:477;width:2965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14:paraId="1F686F75" w14:textId="4F5E7D7F" w:rsidR="00582FA0" w:rsidRPr="00446D03" w:rsidRDefault="00582FA0" w:rsidP="00AB3AB5">
                          <w:pPr>
                            <w:pStyle w:val="Caption"/>
                            <w:rPr>
                              <w:rFonts w:ascii="Arial" w:hAnsi="Arial" w:cs="Arial"/>
                              <w:noProof/>
                            </w:rPr>
                          </w:pPr>
                          <w:bookmarkStart w:id="67" w:name="_Toc447362514"/>
                          <w:bookmarkStart w:id="68" w:name="_Toc447526656"/>
                          <w:r w:rsidRPr="006C0C7D">
                            <w:rPr>
                              <w:b/>
                            </w:rPr>
                            <w:t xml:space="preserve">Figure </w:t>
                          </w:r>
                          <w:r>
                            <w:rPr>
                              <w:b/>
                            </w:rPr>
                            <w:t>17</w:t>
                          </w:r>
                          <w:r w:rsidRPr="006C294C">
                            <w:t xml:space="preserve">: Spring, surface total phosphorus (ug/l) in 2013. </w:t>
                          </w:r>
                        </w:p>
                        <w:p w14:paraId="04888C23" w14:textId="77777777" w:rsidR="00582FA0" w:rsidRDefault="00582FA0"/>
                        <w:p w14:paraId="28AD00B3" w14:textId="3F818E8E" w:rsidR="00582FA0" w:rsidRPr="00446D03" w:rsidRDefault="00582FA0" w:rsidP="00AB3AB5">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15</w:t>
                          </w:r>
                          <w:r w:rsidRPr="00D24AE4">
                            <w:rPr>
                              <w:b/>
                              <w:noProof/>
                            </w:rPr>
                            <w:fldChar w:fldCharType="end"/>
                          </w:r>
                          <w:r w:rsidRPr="00EB7B36">
                            <w:t>: Annual average concentrations for TP</w:t>
                          </w:r>
                          <w:r>
                            <w:t>, Chl a,and Algal Cell Densities</w:t>
                          </w:r>
                          <w:r w:rsidRPr="00EB7B36">
                            <w:t xml:space="preserve"> in untreated water form 4 water treatment plants along the Canadian shore of Lake Ontario.</w:t>
                          </w:r>
                          <w:r w:rsidRPr="006C0C7D">
                            <w:rPr>
                              <w:b/>
                            </w:rPr>
                            <w:t xml:space="preserve">Figure </w:t>
                          </w:r>
                          <w:r w:rsidRPr="006C0C7D">
                            <w:rPr>
                              <w:b/>
                            </w:rPr>
                            <w:fldChar w:fldCharType="begin"/>
                          </w:r>
                          <w:r w:rsidRPr="006C0C7D">
                            <w:rPr>
                              <w:b/>
                            </w:rPr>
                            <w:instrText xml:space="preserve"> SEQ Figure \* ARABIC </w:instrText>
                          </w:r>
                          <w:r w:rsidRPr="006C0C7D">
                            <w:rPr>
                              <w:b/>
                            </w:rPr>
                            <w:fldChar w:fldCharType="separate"/>
                          </w:r>
                          <w:r>
                            <w:rPr>
                              <w:b/>
                              <w:noProof/>
                            </w:rPr>
                            <w:t>16</w:t>
                          </w:r>
                          <w:r w:rsidRPr="006C0C7D">
                            <w:rPr>
                              <w:b/>
                              <w:noProof/>
                            </w:rPr>
                            <w:fldChar w:fldCharType="end"/>
                          </w:r>
                          <w:r>
                            <w:rPr>
                              <w:b/>
                              <w:noProof/>
                            </w:rPr>
                            <w:t>6</w:t>
                          </w:r>
                          <w:r w:rsidRPr="006C294C">
                            <w:t>: Spring, surface total phosphorus (ug/l) in 2013.</w:t>
                          </w:r>
                          <w:bookmarkEnd w:id="67"/>
                          <w:bookmarkEnd w:id="68"/>
                          <w:r w:rsidRPr="006C294C">
                            <w:t xml:space="preserve"> </w:t>
                          </w:r>
                        </w:p>
                      </w:txbxContent>
                    </v:textbox>
                  </v:shape>
                  <v:shape id="Text Box 303" o:spid="_x0000_s1129" type="#_x0000_t202" style="position:absolute;left:28624;width:2052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14:paraId="6641734D" w14:textId="6C3F4269" w:rsidR="00582FA0" w:rsidRPr="0035238A" w:rsidRDefault="00582FA0">
                          <w:pPr>
                            <w:rPr>
                              <w:rFonts w:ascii="Arial" w:hAnsi="Arial" w:cs="Arial"/>
                              <w:sz w:val="18"/>
                              <w:szCs w:val="18"/>
                              <w:lang w:val="fr-CA"/>
                            </w:rPr>
                          </w:pPr>
                          <w:r w:rsidRPr="0035238A">
                            <w:rPr>
                              <w:i/>
                              <w:color w:val="1F497D" w:themeColor="text2"/>
                              <w:sz w:val="18"/>
                              <w:szCs w:val="18"/>
                              <w:lang w:val="fr-CA"/>
                            </w:rPr>
                            <w:t>Source – Environment Canada</w:t>
                          </w:r>
                        </w:p>
                        <w:p w14:paraId="77F1335A" w14:textId="77777777" w:rsidR="00582FA0" w:rsidRPr="0035238A" w:rsidRDefault="00582FA0">
                          <w:pPr>
                            <w:rPr>
                              <w:lang w:val="fr-CA"/>
                            </w:rPr>
                          </w:pPr>
                        </w:p>
                        <w:p w14:paraId="6D4DC22C" w14:textId="5366FE03" w:rsidR="00582FA0" w:rsidRPr="0035238A" w:rsidRDefault="00582FA0">
                          <w:pPr>
                            <w:rPr>
                              <w:rFonts w:ascii="Arial" w:hAnsi="Arial" w:cs="Arial"/>
                              <w:sz w:val="18"/>
                              <w:szCs w:val="18"/>
                              <w:lang w:val="fr-CA"/>
                            </w:rPr>
                          </w:pPr>
                          <w:r w:rsidRPr="0035238A">
                            <w:rPr>
                              <w:i/>
                              <w:color w:val="1F497D" w:themeColor="text2"/>
                              <w:sz w:val="18"/>
                              <w:szCs w:val="18"/>
                              <w:lang w:val="fr-CA"/>
                            </w:rPr>
                            <w:t>Source – Environment Canada</w:t>
                          </w:r>
                        </w:p>
                      </w:txbxContent>
                    </v:textbox>
                  </v:shape>
                </v:group>
                <w10:wrap type="tight" anchory="page"/>
              </v:group>
            </w:pict>
          </mc:Fallback>
        </mc:AlternateContent>
      </w:r>
    </w:p>
    <w:p w14:paraId="2EA58DDC" w14:textId="77777777" w:rsidR="003533B2" w:rsidRDefault="003533B2">
      <w:pPr>
        <w:rPr>
          <w:rFonts w:ascii="Arial" w:hAnsi="Arial" w:cs="Arial"/>
          <w:sz w:val="22"/>
          <w:szCs w:val="22"/>
        </w:rPr>
      </w:pPr>
    </w:p>
    <w:p w14:paraId="204000CC" w14:textId="77777777" w:rsidR="003533B2" w:rsidRDefault="003533B2">
      <w:pPr>
        <w:rPr>
          <w:rFonts w:ascii="Arial" w:hAnsi="Arial" w:cs="Arial"/>
          <w:sz w:val="22"/>
          <w:szCs w:val="22"/>
        </w:rPr>
      </w:pPr>
    </w:p>
    <w:p w14:paraId="526B5DB6" w14:textId="77777777" w:rsidR="003533B2" w:rsidRDefault="003533B2">
      <w:pPr>
        <w:rPr>
          <w:rFonts w:ascii="Arial" w:hAnsi="Arial" w:cs="Arial"/>
          <w:sz w:val="22"/>
          <w:szCs w:val="22"/>
        </w:rPr>
      </w:pPr>
    </w:p>
    <w:p w14:paraId="7BF6F385" w14:textId="77777777" w:rsidR="003533B2" w:rsidRDefault="003533B2">
      <w:pPr>
        <w:rPr>
          <w:rFonts w:ascii="Arial" w:hAnsi="Arial" w:cs="Arial"/>
          <w:sz w:val="22"/>
          <w:szCs w:val="22"/>
        </w:rPr>
      </w:pPr>
    </w:p>
    <w:p w14:paraId="4BE91E71" w14:textId="77777777" w:rsidR="003533B2" w:rsidRDefault="003533B2">
      <w:pPr>
        <w:rPr>
          <w:rFonts w:ascii="Arial" w:hAnsi="Arial" w:cs="Arial"/>
          <w:sz w:val="22"/>
          <w:szCs w:val="22"/>
        </w:rPr>
      </w:pPr>
    </w:p>
    <w:p w14:paraId="4941A8E5" w14:textId="5D3A57F9" w:rsidR="003533B2" w:rsidRDefault="003533B2">
      <w:pPr>
        <w:rPr>
          <w:rFonts w:ascii="Arial" w:hAnsi="Arial" w:cs="Arial"/>
          <w:sz w:val="22"/>
          <w:szCs w:val="22"/>
        </w:rPr>
      </w:pPr>
    </w:p>
    <w:p w14:paraId="76F93CD8" w14:textId="76475722" w:rsidR="003533B2" w:rsidRDefault="003533B2">
      <w:pPr>
        <w:rPr>
          <w:rFonts w:ascii="Arial" w:hAnsi="Arial" w:cs="Arial"/>
          <w:sz w:val="22"/>
          <w:szCs w:val="22"/>
        </w:rPr>
      </w:pPr>
    </w:p>
    <w:p w14:paraId="3BB39C73" w14:textId="77777777" w:rsidR="004E2E21" w:rsidRDefault="004E2E21">
      <w:pPr>
        <w:rPr>
          <w:rFonts w:ascii="Arial" w:hAnsi="Arial" w:cs="Arial"/>
          <w:sz w:val="22"/>
          <w:szCs w:val="22"/>
        </w:rPr>
      </w:pPr>
    </w:p>
    <w:p w14:paraId="05A57E8A" w14:textId="77777777" w:rsidR="004E2E21" w:rsidRDefault="004E2E21">
      <w:pPr>
        <w:rPr>
          <w:rFonts w:ascii="Arial" w:hAnsi="Arial" w:cs="Arial"/>
          <w:sz w:val="22"/>
          <w:szCs w:val="22"/>
        </w:rPr>
      </w:pPr>
    </w:p>
    <w:p w14:paraId="7932BA8F" w14:textId="77777777" w:rsidR="004E2E21" w:rsidRDefault="004E2E21">
      <w:pPr>
        <w:rPr>
          <w:rFonts w:ascii="Arial" w:hAnsi="Arial" w:cs="Arial"/>
          <w:sz w:val="22"/>
          <w:szCs w:val="22"/>
        </w:rPr>
      </w:pPr>
    </w:p>
    <w:p w14:paraId="276E2592" w14:textId="235436DB" w:rsidR="004E2E21" w:rsidRDefault="004E2E21">
      <w:pPr>
        <w:rPr>
          <w:rFonts w:ascii="Arial" w:hAnsi="Arial" w:cs="Arial"/>
          <w:sz w:val="22"/>
          <w:szCs w:val="22"/>
        </w:rPr>
      </w:pPr>
    </w:p>
    <w:p w14:paraId="7081FBA1" w14:textId="1DA89036" w:rsidR="004E2E21" w:rsidRDefault="004E2E21">
      <w:pPr>
        <w:rPr>
          <w:rFonts w:ascii="Arial" w:hAnsi="Arial" w:cs="Arial"/>
          <w:sz w:val="22"/>
          <w:szCs w:val="22"/>
        </w:rPr>
      </w:pPr>
    </w:p>
    <w:p w14:paraId="26FEF615" w14:textId="772A506A" w:rsidR="004E2E21" w:rsidRDefault="004E2E21">
      <w:pPr>
        <w:rPr>
          <w:rFonts w:ascii="Arial" w:hAnsi="Arial" w:cs="Arial"/>
          <w:sz w:val="22"/>
          <w:szCs w:val="22"/>
        </w:rPr>
      </w:pPr>
    </w:p>
    <w:p w14:paraId="2AA6B0DE" w14:textId="77777777" w:rsidR="00DB5969" w:rsidRDefault="00DB5969">
      <w:pPr>
        <w:rPr>
          <w:rFonts w:ascii="Arial" w:eastAsia="Arial" w:hAnsi="Arial" w:cs="Arial"/>
          <w:sz w:val="22"/>
          <w:szCs w:val="22"/>
        </w:rPr>
      </w:pPr>
    </w:p>
    <w:p w14:paraId="76A17BC8" w14:textId="0BA5CE45" w:rsidR="00E116F1" w:rsidRDefault="005C4DFB">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70" behindDoc="1" locked="0" layoutInCell="1" allowOverlap="1" wp14:anchorId="03F2F66A" wp14:editId="3A548307">
                <wp:simplePos x="0" y="0"/>
                <wp:positionH relativeFrom="column">
                  <wp:align>right</wp:align>
                </wp:positionH>
                <wp:positionV relativeFrom="page">
                  <wp:posOffset>5132705</wp:posOffset>
                </wp:positionV>
                <wp:extent cx="2816352" cy="3904488"/>
                <wp:effectExtent l="0" t="0" r="22225" b="20320"/>
                <wp:wrapTight wrapText="bothSides">
                  <wp:wrapPolygon edited="0">
                    <wp:start x="438" y="0"/>
                    <wp:lineTo x="292" y="21607"/>
                    <wp:lineTo x="21624" y="21607"/>
                    <wp:lineTo x="21624" y="4321"/>
                    <wp:lineTo x="20455" y="3373"/>
                    <wp:lineTo x="21332" y="3373"/>
                    <wp:lineTo x="21624" y="2951"/>
                    <wp:lineTo x="21624" y="0"/>
                    <wp:lineTo x="438" y="0"/>
                  </wp:wrapPolygon>
                </wp:wrapTight>
                <wp:docPr id="50" name="Group 50"/>
                <wp:cNvGraphicFramePr/>
                <a:graphic xmlns:a="http://schemas.openxmlformats.org/drawingml/2006/main">
                  <a:graphicData uri="http://schemas.microsoft.com/office/word/2010/wordprocessingGroup">
                    <wpg:wgp>
                      <wpg:cNvGrpSpPr/>
                      <wpg:grpSpPr>
                        <a:xfrm>
                          <a:off x="0" y="0"/>
                          <a:ext cx="2816352" cy="3904488"/>
                          <a:chOff x="0" y="0"/>
                          <a:chExt cx="2820201" cy="3898918"/>
                        </a:xfrm>
                      </wpg:grpSpPr>
                      <wpg:grpSp>
                        <wpg:cNvPr id="48" name="Group 48"/>
                        <wpg:cNvGrpSpPr/>
                        <wpg:grpSpPr>
                          <a:xfrm>
                            <a:off x="95416" y="0"/>
                            <a:ext cx="2724785" cy="3898918"/>
                            <a:chOff x="0" y="0"/>
                            <a:chExt cx="2724785" cy="3898918"/>
                          </a:xfrm>
                        </wpg:grpSpPr>
                        <wps:wsp>
                          <wps:cNvPr id="29" name="Text Box 29"/>
                          <wps:cNvSpPr txBox="1"/>
                          <wps:spPr>
                            <a:xfrm>
                              <a:off x="0" y="0"/>
                              <a:ext cx="2724785" cy="556260"/>
                            </a:xfrm>
                            <a:prstGeom prst="rect">
                              <a:avLst/>
                            </a:prstGeom>
                            <a:solidFill>
                              <a:prstClr val="white"/>
                            </a:solidFill>
                            <a:ln>
                              <a:noFill/>
                            </a:ln>
                          </wps:spPr>
                          <wps:txbx>
                            <w:txbxContent>
                              <w:p w14:paraId="6EF0ADB4" w14:textId="14D0F470" w:rsidR="00582FA0" w:rsidRPr="001B07D8" w:rsidRDefault="00582FA0" w:rsidP="002C0A51">
                                <w:pPr>
                                  <w:pStyle w:val="Caption"/>
                                  <w:rPr>
                                    <w:rFonts w:ascii="Arial" w:hAnsi="Arial" w:cs="Arial"/>
                                    <w:noProof/>
                                  </w:rPr>
                                </w:pPr>
                                <w:bookmarkStart w:id="69" w:name="_Toc447362515"/>
                                <w:bookmarkStart w:id="70" w:name="_Toc447526657"/>
                                <w:r w:rsidRPr="00D24AE4">
                                  <w:rPr>
                                    <w:b/>
                                  </w:rPr>
                                  <w:t xml:space="preserve">Figure </w:t>
                                </w:r>
                                <w:r>
                                  <w:rPr>
                                    <w:b/>
                                  </w:rPr>
                                  <w:t>18:</w:t>
                                </w:r>
                                <w:r w:rsidRPr="00EB7B36">
                                  <w:t xml:space="preserve"> Annual average concentrations for TP</w:t>
                                </w:r>
                                <w:r>
                                  <w:t>, Chl a and Algal Cell Densities</w:t>
                                </w:r>
                                <w:r w:rsidRPr="00EB7B36">
                                  <w:t xml:space="preserve"> in untreated water form 4 water treatment plants along the Canadian shore of Lake Ontario. </w:t>
                                </w:r>
                              </w:p>
                              <w:p w14:paraId="2244C9C1" w14:textId="77777777" w:rsidR="00582FA0" w:rsidRDefault="00582FA0"/>
                              <w:p w14:paraId="646AC4BD" w14:textId="12872B0E" w:rsidR="00582FA0" w:rsidRPr="001B07D8" w:rsidRDefault="00582FA0" w:rsidP="002C0A51">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18</w:t>
                                </w:r>
                                <w:r w:rsidRPr="00D24AE4">
                                  <w:rPr>
                                    <w:b/>
                                    <w:noProof/>
                                  </w:rPr>
                                  <w:fldChar w:fldCharType="end"/>
                                </w:r>
                                <w:r w:rsidRPr="00EB7B36">
                                  <w:t>: Annual average concentrations for TP</w:t>
                                </w:r>
                                <w:r>
                                  <w:t>, Chl a,and Algal Cell Densities</w:t>
                                </w:r>
                                <w:r w:rsidRPr="00EB7B36">
                                  <w:t xml:space="preserve"> in untreated water form 4 water treatment plants along the Canadian shore of Lake Ontario.</w:t>
                                </w:r>
                                <w:bookmarkEnd w:id="69"/>
                                <w:bookmarkEnd w:id="70"/>
                                <w:r w:rsidRPr="00EB7B3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4" name="Picture 18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796308"/>
                              <a:ext cx="2724785" cy="310261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s:wsp>
                        <wps:cNvPr id="41" name="Text Box 41"/>
                        <wps:cNvSpPr txBox="1"/>
                        <wps:spPr>
                          <a:xfrm>
                            <a:off x="0" y="453224"/>
                            <a:ext cx="2735249" cy="532738"/>
                          </a:xfrm>
                          <a:prstGeom prst="rect">
                            <a:avLst/>
                          </a:prstGeom>
                          <a:noFill/>
                          <a:ln w="6350">
                            <a:noFill/>
                          </a:ln>
                        </wps:spPr>
                        <wps:txbx>
                          <w:txbxContent>
                            <w:p w14:paraId="2AD1CB60" w14:textId="77777777" w:rsidR="00582FA0" w:rsidRPr="001B07D8" w:rsidRDefault="00582FA0" w:rsidP="002C0A51">
                              <w:pPr>
                                <w:pStyle w:val="Caption"/>
                                <w:rPr>
                                  <w:rFonts w:ascii="Arial" w:hAnsi="Arial" w:cs="Arial"/>
                                  <w:noProof/>
                                </w:rPr>
                              </w:pPr>
                              <w:r>
                                <w:t xml:space="preserve">TP </w:t>
                              </w:r>
                              <w:r w:rsidRPr="004E2E21">
                                <w:t>(panel A), Chl a (panel B) and Algal Cell Densities (panel C</w:t>
                              </w:r>
                              <w:r>
                                <w:t xml:space="preserve">. </w:t>
                              </w:r>
                              <w:r w:rsidRPr="00EB7B36">
                                <w:t>From Winter et al., 20012.</w:t>
                              </w:r>
                            </w:p>
                            <w:p w14:paraId="4D73E5C2" w14:textId="77777777" w:rsidR="00582FA0" w:rsidRPr="004E2E21" w:rsidRDefault="00582FA0">
                              <w:pPr>
                                <w:rPr>
                                  <w:color w:val="1F497D" w:themeColor="text2"/>
                                  <w:sz w:val="18"/>
                                  <w:szCs w:val="18"/>
                                </w:rPr>
                              </w:pPr>
                            </w:p>
                            <w:p w14:paraId="7242330B" w14:textId="77777777" w:rsidR="00582FA0" w:rsidRDefault="00582FA0"/>
                            <w:p w14:paraId="4C616082" w14:textId="4FFB7ECB" w:rsidR="00582FA0" w:rsidRPr="001B07D8" w:rsidRDefault="00582FA0" w:rsidP="002C0A51">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18</w:t>
                              </w:r>
                              <w:r w:rsidRPr="00D24AE4">
                                <w:rPr>
                                  <w:b/>
                                  <w:noProof/>
                                </w:rPr>
                                <w:fldChar w:fldCharType="end"/>
                              </w:r>
                              <w:r w:rsidRPr="007B583B">
                                <w:t xml:space="preserve">: Annual average concentrations for </w:t>
                              </w:r>
                              <w:r>
                                <w:t xml:space="preserve">silicate, Nitrate+Nitrite and Chloride in </w:t>
                              </w:r>
                              <w:r w:rsidRPr="00EB7B36">
                                <w:t>untreated water form 4 water treatment plants along the Canadian shore of Lake Ontario.</w:t>
                              </w:r>
                              <w:r>
                                <w:t xml:space="preserve">TP </w:t>
                              </w:r>
                              <w:r w:rsidRPr="004E2E21">
                                <w:t>(panel A), Chl a (panel B) and Algal Cell Densities (panel C</w:t>
                              </w:r>
                              <w:r>
                                <w:t xml:space="preserve">. </w:t>
                              </w:r>
                              <w:r w:rsidRPr="00EB7B36">
                                <w:t>From Winter et al., 20012.</w:t>
                              </w:r>
                            </w:p>
                            <w:p w14:paraId="3F170F6A" w14:textId="11B19916" w:rsidR="00582FA0" w:rsidRPr="004E2E21" w:rsidRDefault="00582FA0">
                              <w:pPr>
                                <w:rPr>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 o:spid="_x0000_s1130" style="position:absolute;margin-left:170.55pt;margin-top:404.15pt;width:221.75pt;height:307.45pt;z-index:-251658210;mso-position-horizontal:right;mso-position-vertical-relative:page;mso-width-relative:margin;mso-height-relative:margin" coordsize="28202,38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">
                <v:group id="Group 48" o:spid="_x0000_s1131" style="position:absolute;left:954;width:27248;height:38989" coordsize="27247,38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Text Box 29" o:spid="_x0000_s1132" type="#_x0000_t202" style="position:absolute;width:27247;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6EF0ADB4" w14:textId="14D0F470" w:rsidR="00582FA0" w:rsidRPr="001B07D8" w:rsidRDefault="00582FA0" w:rsidP="002C0A51">
                          <w:pPr>
                            <w:pStyle w:val="Caption"/>
                            <w:rPr>
                              <w:rFonts w:ascii="Arial" w:hAnsi="Arial" w:cs="Arial"/>
                              <w:noProof/>
                            </w:rPr>
                          </w:pPr>
                          <w:bookmarkStart w:id="71" w:name="_Toc447362515"/>
                          <w:bookmarkStart w:id="72" w:name="_Toc447526657"/>
                          <w:r w:rsidRPr="00D24AE4">
                            <w:rPr>
                              <w:b/>
                            </w:rPr>
                            <w:t xml:space="preserve">Figure </w:t>
                          </w:r>
                          <w:r>
                            <w:rPr>
                              <w:b/>
                            </w:rPr>
                            <w:t>18:</w:t>
                          </w:r>
                          <w:r w:rsidRPr="00EB7B36">
                            <w:t xml:space="preserve"> Annual average concentrations for TP</w:t>
                          </w:r>
                          <w:r>
                            <w:t>, Chl a and Algal Cell Densities</w:t>
                          </w:r>
                          <w:r w:rsidRPr="00EB7B36">
                            <w:t xml:space="preserve"> in untreated water form 4 water treatment plants along the Canadian shore of Lake Ontario. </w:t>
                          </w:r>
                        </w:p>
                        <w:p w14:paraId="2244C9C1" w14:textId="77777777" w:rsidR="00582FA0" w:rsidRDefault="00582FA0"/>
                        <w:p w14:paraId="646AC4BD" w14:textId="12872B0E" w:rsidR="00582FA0" w:rsidRPr="001B07D8" w:rsidRDefault="00582FA0" w:rsidP="002C0A51">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18</w:t>
                          </w:r>
                          <w:r w:rsidRPr="00D24AE4">
                            <w:rPr>
                              <w:b/>
                              <w:noProof/>
                            </w:rPr>
                            <w:fldChar w:fldCharType="end"/>
                          </w:r>
                          <w:r w:rsidRPr="00EB7B36">
                            <w:t>: Annual average concentrations for TP</w:t>
                          </w:r>
                          <w:r>
                            <w:t>, Chl a,and Algal Cell Densities</w:t>
                          </w:r>
                          <w:r w:rsidRPr="00EB7B36">
                            <w:t xml:space="preserve"> in untreated water form 4 water treatment plants along the Canadian shore of Lake Ontario.</w:t>
                          </w:r>
                          <w:bookmarkEnd w:id="71"/>
                          <w:bookmarkEnd w:id="72"/>
                          <w:r w:rsidRPr="00EB7B36">
                            <w:t xml:space="preserve"> </w:t>
                          </w:r>
                        </w:p>
                      </w:txbxContent>
                    </v:textbox>
                  </v:shape>
                  <v:shape id="Picture 184" o:spid="_x0000_s1133" type="#_x0000_t75" style="position:absolute;top:7963;width:27247;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obgjDAAAA3AAAAA8AAABkcnMvZG93bnJldi54bWxET81qwkAQvhf6DssUvNVNpYqkboJVKqKX&#10;NvUBxuyYLGZnQ3Y1sU/fFQq9zcf3O4t8sI24UueNYwUv4wQEcem04UrB4fvjeQ7CB2SNjWNScCMP&#10;efb4sMBUu56/6FqESsQQ9ikqqENoUyl9WZNFP3YtceROrrMYIuwqqTvsY7ht5CRJZtKi4dhQY0ur&#10;mspzcbEKpsfC/JhNb5b7tT30n+fd+yagUqOnYfkGItAQ/sV/7q2O8+evcH8mXi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huCMMAAADcAAAADwAAAAAAAAAAAAAAAACf&#10;AgAAZHJzL2Rvd25yZXYueG1sUEsFBgAAAAAEAAQA9wAAAI8DAAAAAA==&#10;" stroked="t" strokecolor="black [3213]">
                    <v:imagedata r:id="rId66" o:title=""/>
                    <v:path arrowok="t"/>
                  </v:shape>
                </v:group>
                <v:shape id="Text Box 41" o:spid="_x0000_s1134" type="#_x0000_t202" style="position:absolute;top:4532;width:27352;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2AD1CB60" w14:textId="77777777" w:rsidR="00582FA0" w:rsidRPr="001B07D8" w:rsidRDefault="00582FA0" w:rsidP="002C0A51">
                        <w:pPr>
                          <w:pStyle w:val="Caption"/>
                          <w:rPr>
                            <w:rFonts w:ascii="Arial" w:hAnsi="Arial" w:cs="Arial"/>
                            <w:noProof/>
                          </w:rPr>
                        </w:pPr>
                        <w:r>
                          <w:t xml:space="preserve">TP </w:t>
                        </w:r>
                        <w:r w:rsidRPr="004E2E21">
                          <w:t>(panel A), Chl a (panel B) and Algal Cell Densities (panel C</w:t>
                        </w:r>
                        <w:r>
                          <w:t xml:space="preserve">. </w:t>
                        </w:r>
                        <w:r w:rsidRPr="00EB7B36">
                          <w:t>From Winter et al., 20012.</w:t>
                        </w:r>
                      </w:p>
                      <w:p w14:paraId="4D73E5C2" w14:textId="77777777" w:rsidR="00582FA0" w:rsidRPr="004E2E21" w:rsidRDefault="00582FA0">
                        <w:pPr>
                          <w:rPr>
                            <w:color w:val="1F497D" w:themeColor="text2"/>
                            <w:sz w:val="18"/>
                            <w:szCs w:val="18"/>
                          </w:rPr>
                        </w:pPr>
                      </w:p>
                      <w:p w14:paraId="7242330B" w14:textId="77777777" w:rsidR="00582FA0" w:rsidRDefault="00582FA0"/>
                      <w:p w14:paraId="4C616082" w14:textId="4FFB7ECB" w:rsidR="00582FA0" w:rsidRPr="001B07D8" w:rsidRDefault="00582FA0" w:rsidP="002C0A51">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18</w:t>
                        </w:r>
                        <w:r w:rsidRPr="00D24AE4">
                          <w:rPr>
                            <w:b/>
                            <w:noProof/>
                          </w:rPr>
                          <w:fldChar w:fldCharType="end"/>
                        </w:r>
                        <w:r w:rsidRPr="007B583B">
                          <w:t xml:space="preserve">: Annual average concentrations for </w:t>
                        </w:r>
                        <w:r>
                          <w:t xml:space="preserve">silicate, Nitrate+Nitrite and Chloride in </w:t>
                        </w:r>
                        <w:r w:rsidRPr="00EB7B36">
                          <w:t>untreated water form 4 water treatment plants along the Canadian shore of Lake Ontario.</w:t>
                        </w:r>
                        <w:r>
                          <w:t xml:space="preserve">TP </w:t>
                        </w:r>
                        <w:r w:rsidRPr="004E2E21">
                          <w:t>(panel A), Chl a (panel B) and Algal Cell Densities (panel C</w:t>
                        </w:r>
                        <w:r>
                          <w:t xml:space="preserve">. </w:t>
                        </w:r>
                        <w:r w:rsidRPr="00EB7B36">
                          <w:t>From Winter et al., 20012.</w:t>
                        </w:r>
                      </w:p>
                      <w:p w14:paraId="3F170F6A" w14:textId="11B19916" w:rsidR="00582FA0" w:rsidRPr="004E2E21" w:rsidRDefault="00582FA0">
                        <w:pPr>
                          <w:rPr>
                            <w:color w:val="1F497D" w:themeColor="text2"/>
                            <w:sz w:val="18"/>
                            <w:szCs w:val="18"/>
                          </w:rPr>
                        </w:pPr>
                      </w:p>
                    </w:txbxContent>
                  </v:textbox>
                </v:shape>
                <w10:wrap type="tight" anchory="page"/>
              </v:group>
            </w:pict>
          </mc:Fallback>
        </mc:AlternateContent>
      </w:r>
      <w:r w:rsidR="00371225" w:rsidRPr="2A9AFF1C">
        <w:rPr>
          <w:rFonts w:ascii="Arial" w:eastAsia="Arial" w:hAnsi="Arial" w:cs="Arial"/>
          <w:sz w:val="22"/>
          <w:szCs w:val="22"/>
        </w:rPr>
        <w:t xml:space="preserve">Spring </w:t>
      </w:r>
      <w:r w:rsidR="00F132D9" w:rsidRPr="2A9AFF1C">
        <w:rPr>
          <w:rFonts w:ascii="Arial" w:eastAsia="Arial" w:hAnsi="Arial" w:cs="Arial"/>
          <w:sz w:val="22"/>
          <w:szCs w:val="22"/>
        </w:rPr>
        <w:t>soluble reactive phosphorus (</w:t>
      </w:r>
      <w:r w:rsidR="00371225" w:rsidRPr="2A9AFF1C">
        <w:rPr>
          <w:rFonts w:ascii="Arial" w:eastAsia="Arial" w:hAnsi="Arial" w:cs="Arial"/>
          <w:sz w:val="22"/>
          <w:szCs w:val="22"/>
        </w:rPr>
        <w:t>SRP</w:t>
      </w:r>
      <w:r w:rsidR="00F132D9" w:rsidRPr="2A9AFF1C">
        <w:rPr>
          <w:rFonts w:ascii="Arial" w:eastAsia="Arial" w:hAnsi="Arial" w:cs="Arial"/>
          <w:sz w:val="22"/>
          <w:szCs w:val="22"/>
        </w:rPr>
        <w:t>)</w:t>
      </w:r>
      <w:r w:rsidR="00371225" w:rsidRPr="2A9AFF1C">
        <w:rPr>
          <w:rFonts w:ascii="Arial" w:eastAsia="Arial" w:hAnsi="Arial" w:cs="Arial"/>
          <w:sz w:val="22"/>
          <w:szCs w:val="22"/>
        </w:rPr>
        <w:t xml:space="preserve"> values have also declined throughout Lake Ontario from the 1970s to the 1980s however, the changes have been spatially variable (</w:t>
      </w:r>
      <w:r w:rsidR="00371225" w:rsidRPr="006C7122">
        <w:rPr>
          <w:rFonts w:ascii="Arial" w:eastAsia="Arial" w:hAnsi="Arial" w:cs="Arial"/>
          <w:b/>
          <w:sz w:val="22"/>
          <w:szCs w:val="22"/>
        </w:rPr>
        <w:t>Fig</w:t>
      </w:r>
      <w:r w:rsidR="00AE2A6B" w:rsidRPr="006C7122">
        <w:rPr>
          <w:rFonts w:ascii="Arial" w:eastAsia="Arial" w:hAnsi="Arial" w:cs="Arial"/>
          <w:b/>
          <w:sz w:val="22"/>
          <w:szCs w:val="22"/>
        </w:rPr>
        <w:t>ure</w:t>
      </w:r>
      <w:r w:rsidR="00371225" w:rsidRPr="006C7122">
        <w:rPr>
          <w:rFonts w:ascii="Arial" w:eastAsia="Arial" w:hAnsi="Arial" w:cs="Arial"/>
          <w:b/>
          <w:sz w:val="22"/>
          <w:szCs w:val="22"/>
        </w:rPr>
        <w:t xml:space="preserve"> </w:t>
      </w:r>
      <w:r w:rsidR="00502BE8" w:rsidRPr="006C7122">
        <w:rPr>
          <w:rFonts w:ascii="Arial" w:eastAsia="Arial" w:hAnsi="Arial" w:cs="Arial"/>
          <w:b/>
          <w:sz w:val="22"/>
          <w:szCs w:val="22"/>
        </w:rPr>
        <w:t>1</w:t>
      </w:r>
      <w:r w:rsidR="009971AF" w:rsidRPr="006C7122">
        <w:rPr>
          <w:rFonts w:ascii="Arial" w:eastAsia="Arial" w:hAnsi="Arial" w:cs="Arial"/>
          <w:b/>
          <w:sz w:val="22"/>
          <w:szCs w:val="22"/>
        </w:rPr>
        <w:t>7</w:t>
      </w:r>
      <w:r w:rsidR="00502BE8" w:rsidRPr="006C7122">
        <w:rPr>
          <w:rFonts w:ascii="Arial" w:eastAsia="Arial" w:hAnsi="Arial" w:cs="Arial"/>
          <w:b/>
          <w:sz w:val="22"/>
          <w:szCs w:val="22"/>
        </w:rPr>
        <w:t xml:space="preserve"> </w:t>
      </w:r>
      <w:r w:rsidR="00FC46DD" w:rsidRPr="006C7122">
        <w:rPr>
          <w:rFonts w:ascii="Arial" w:eastAsia="Arial" w:hAnsi="Arial" w:cs="Arial"/>
          <w:b/>
          <w:sz w:val="22"/>
          <w:szCs w:val="22"/>
        </w:rPr>
        <w:t xml:space="preserve">panels </w:t>
      </w:r>
      <w:r w:rsidR="00263E14" w:rsidRPr="006C7122">
        <w:rPr>
          <w:rFonts w:ascii="Arial" w:eastAsia="Arial" w:hAnsi="Arial" w:cs="Arial"/>
          <w:b/>
          <w:sz w:val="22"/>
          <w:szCs w:val="22"/>
        </w:rPr>
        <w:t>C</w:t>
      </w:r>
      <w:r w:rsidR="00FC46DD" w:rsidRPr="006C7122">
        <w:rPr>
          <w:rFonts w:ascii="Arial" w:eastAsia="Arial" w:hAnsi="Arial" w:cs="Arial"/>
          <w:b/>
          <w:sz w:val="22"/>
          <w:szCs w:val="22"/>
        </w:rPr>
        <w:t xml:space="preserve"> and D</w:t>
      </w:r>
      <w:r w:rsidR="00FE6B15" w:rsidRPr="00DB5969">
        <w:rPr>
          <w:rFonts w:ascii="Arial" w:eastAsia="Arial" w:hAnsi="Arial" w:cs="Arial"/>
          <w:b/>
          <w:bCs/>
          <w:sz w:val="22"/>
          <w:szCs w:val="22"/>
        </w:rPr>
        <w:t xml:space="preserve"> </w:t>
      </w:r>
      <w:r w:rsidR="00FE6B15" w:rsidRPr="006C7122">
        <w:rPr>
          <w:rFonts w:ascii="Arial" w:eastAsia="Arial" w:hAnsi="Arial" w:cs="Arial"/>
          <w:b/>
          <w:sz w:val="22"/>
          <w:szCs w:val="22"/>
        </w:rPr>
        <w:t>spring and summer SRP concentrations</w:t>
      </w:r>
      <w:r w:rsidR="00AE2A6B" w:rsidRPr="2A9AFF1C">
        <w:rPr>
          <w:rFonts w:ascii="Arial" w:eastAsia="Arial" w:hAnsi="Arial" w:cs="Arial"/>
          <w:sz w:val="22"/>
          <w:szCs w:val="22"/>
        </w:rPr>
        <w:t>)</w:t>
      </w:r>
      <w:r w:rsidR="00371225" w:rsidRPr="2A9AFF1C">
        <w:rPr>
          <w:rFonts w:ascii="Arial" w:eastAsia="Arial" w:hAnsi="Arial" w:cs="Arial"/>
          <w:sz w:val="22"/>
          <w:szCs w:val="22"/>
        </w:rPr>
        <w:t xml:space="preserve">. The offshore and north coast </w:t>
      </w:r>
      <w:r w:rsidR="00EF146E" w:rsidRPr="2A9AFF1C">
        <w:rPr>
          <w:rFonts w:ascii="Arial" w:eastAsia="Arial" w:hAnsi="Arial" w:cs="Arial"/>
          <w:sz w:val="22"/>
          <w:szCs w:val="22"/>
        </w:rPr>
        <w:t xml:space="preserve">SRP </w:t>
      </w:r>
      <w:r w:rsidR="00371225" w:rsidRPr="2A9AFF1C">
        <w:rPr>
          <w:rFonts w:ascii="Arial" w:eastAsia="Arial" w:hAnsi="Arial" w:cs="Arial"/>
          <w:sz w:val="22"/>
          <w:szCs w:val="22"/>
        </w:rPr>
        <w:t xml:space="preserve">spring </w:t>
      </w:r>
      <w:r w:rsidR="00EF146E" w:rsidRPr="2A9AFF1C">
        <w:rPr>
          <w:rFonts w:ascii="Arial" w:eastAsia="Arial" w:hAnsi="Arial" w:cs="Arial"/>
          <w:sz w:val="22"/>
          <w:szCs w:val="22"/>
        </w:rPr>
        <w:t xml:space="preserve">means </w:t>
      </w:r>
      <w:r w:rsidR="00371225" w:rsidRPr="2A9AFF1C">
        <w:rPr>
          <w:rFonts w:ascii="Arial" w:eastAsia="Arial" w:hAnsi="Arial" w:cs="Arial"/>
          <w:sz w:val="22"/>
          <w:szCs w:val="22"/>
        </w:rPr>
        <w:t>have declined and remained low, especially over the last dec</w:t>
      </w:r>
      <w:r w:rsidR="00B07E3C" w:rsidRPr="2A9AFF1C">
        <w:rPr>
          <w:rFonts w:ascii="Arial" w:eastAsia="Arial" w:hAnsi="Arial" w:cs="Arial"/>
          <w:sz w:val="22"/>
          <w:szCs w:val="22"/>
        </w:rPr>
        <w:t xml:space="preserve">ade. In contrast high mean spring </w:t>
      </w:r>
      <w:r w:rsidR="00371225" w:rsidRPr="2A9AFF1C">
        <w:rPr>
          <w:rFonts w:ascii="Arial" w:eastAsia="Arial" w:hAnsi="Arial" w:cs="Arial"/>
          <w:sz w:val="22"/>
          <w:szCs w:val="22"/>
        </w:rPr>
        <w:t xml:space="preserve">SRP </w:t>
      </w:r>
      <w:r w:rsidR="00F82523" w:rsidRPr="2A9AFF1C">
        <w:rPr>
          <w:rFonts w:ascii="Arial" w:eastAsia="Arial" w:hAnsi="Arial" w:cs="Arial"/>
          <w:sz w:val="22"/>
          <w:szCs w:val="22"/>
        </w:rPr>
        <w:t>concentrations</w:t>
      </w:r>
      <w:r w:rsidR="009971AF" w:rsidRPr="2A9AFF1C">
        <w:rPr>
          <w:rFonts w:ascii="Arial" w:eastAsia="Arial" w:hAnsi="Arial" w:cs="Arial"/>
          <w:sz w:val="22"/>
          <w:szCs w:val="22"/>
        </w:rPr>
        <w:t xml:space="preserve"> </w:t>
      </w:r>
      <w:r w:rsidR="00371225" w:rsidRPr="2A9AFF1C">
        <w:rPr>
          <w:rFonts w:ascii="Arial" w:eastAsia="Arial" w:hAnsi="Arial" w:cs="Arial"/>
          <w:sz w:val="22"/>
          <w:szCs w:val="22"/>
        </w:rPr>
        <w:t>have been frequently</w:t>
      </w:r>
      <w:r w:rsidR="00060AFD" w:rsidRPr="2A9AFF1C">
        <w:rPr>
          <w:rFonts w:ascii="Arial" w:eastAsia="Arial" w:hAnsi="Arial" w:cs="Arial"/>
          <w:sz w:val="22"/>
          <w:szCs w:val="22"/>
        </w:rPr>
        <w:t xml:space="preserve"> </w:t>
      </w:r>
      <w:r w:rsidR="00371225" w:rsidRPr="2A9AFF1C">
        <w:rPr>
          <w:rFonts w:ascii="Arial" w:eastAsia="Arial" w:hAnsi="Arial" w:cs="Arial"/>
          <w:sz w:val="22"/>
          <w:szCs w:val="22"/>
        </w:rPr>
        <w:t>measured since 1993 along the south coast</w:t>
      </w:r>
      <w:r w:rsidR="00D63AA0" w:rsidRPr="2A9AFF1C">
        <w:rPr>
          <w:rFonts w:ascii="Arial" w:eastAsia="Arial" w:hAnsi="Arial" w:cs="Arial"/>
          <w:sz w:val="22"/>
          <w:szCs w:val="22"/>
        </w:rPr>
        <w:t xml:space="preserve"> (Malkin et al., 2010)</w:t>
      </w:r>
      <w:r w:rsidR="00371225" w:rsidRPr="2A9AFF1C">
        <w:rPr>
          <w:rFonts w:ascii="Arial" w:eastAsia="Arial" w:hAnsi="Arial" w:cs="Arial"/>
          <w:sz w:val="22"/>
          <w:szCs w:val="22"/>
        </w:rPr>
        <w:t xml:space="preserve">. </w:t>
      </w:r>
    </w:p>
    <w:p w14:paraId="7CC22E33" w14:textId="77777777" w:rsidR="00E116F1" w:rsidRPr="00022D0D" w:rsidRDefault="00E116F1">
      <w:pPr>
        <w:rPr>
          <w:rFonts w:ascii="Arial" w:hAnsi="Arial" w:cs="Arial"/>
          <w:sz w:val="22"/>
          <w:szCs w:val="22"/>
        </w:rPr>
      </w:pPr>
    </w:p>
    <w:p w14:paraId="34215A02" w14:textId="76ED6AC6" w:rsidR="00E85202" w:rsidRPr="00022D0D" w:rsidRDefault="2A9AFF1C">
      <w:pPr>
        <w:rPr>
          <w:rFonts w:ascii="Arial" w:hAnsi="Arial" w:cs="Arial"/>
          <w:sz w:val="22"/>
          <w:szCs w:val="22"/>
        </w:rPr>
      </w:pPr>
      <w:r w:rsidRPr="2A9AFF1C">
        <w:rPr>
          <w:rFonts w:ascii="Arial" w:eastAsia="Arial" w:hAnsi="Arial" w:cs="Arial"/>
          <w:sz w:val="22"/>
          <w:szCs w:val="22"/>
        </w:rPr>
        <w:t xml:space="preserve">Chlorophyll </w:t>
      </w:r>
      <w:r w:rsidRPr="75261302">
        <w:rPr>
          <w:rFonts w:ascii="Arial" w:eastAsia="Arial" w:hAnsi="Arial" w:cs="Arial"/>
          <w:i/>
          <w:iCs/>
          <w:sz w:val="22"/>
          <w:szCs w:val="22"/>
        </w:rPr>
        <w:t>a</w:t>
      </w:r>
      <w:r w:rsidRPr="2A9AFF1C">
        <w:rPr>
          <w:rFonts w:ascii="Arial" w:eastAsia="Arial" w:hAnsi="Arial" w:cs="Arial"/>
          <w:sz w:val="22"/>
          <w:szCs w:val="22"/>
        </w:rPr>
        <w:t xml:space="preserve"> (Chl </w:t>
      </w:r>
      <w:r w:rsidRPr="75261302">
        <w:rPr>
          <w:rFonts w:ascii="Arial" w:eastAsia="Arial" w:hAnsi="Arial" w:cs="Arial"/>
          <w:i/>
          <w:iCs/>
          <w:sz w:val="22"/>
          <w:szCs w:val="22"/>
        </w:rPr>
        <w:t>a</w:t>
      </w:r>
      <w:r w:rsidRPr="2A9AFF1C">
        <w:rPr>
          <w:rFonts w:ascii="Arial" w:eastAsia="Arial" w:hAnsi="Arial" w:cs="Arial"/>
          <w:sz w:val="22"/>
          <w:szCs w:val="22"/>
        </w:rPr>
        <w:t xml:space="preserve">) concentrations within the north and south coastal areas were higher than the offshore during the 1970s however, coastal spring Chl </w:t>
      </w:r>
      <w:r w:rsidRPr="75261302">
        <w:rPr>
          <w:rFonts w:ascii="Arial" w:eastAsia="Arial" w:hAnsi="Arial" w:cs="Arial"/>
          <w:i/>
          <w:iCs/>
          <w:sz w:val="22"/>
          <w:szCs w:val="22"/>
        </w:rPr>
        <w:t>a</w:t>
      </w:r>
      <w:r w:rsidRPr="2A9AFF1C">
        <w:rPr>
          <w:rFonts w:ascii="Arial" w:eastAsia="Arial" w:hAnsi="Arial" w:cs="Arial"/>
          <w:sz w:val="22"/>
          <w:szCs w:val="22"/>
        </w:rPr>
        <w:t xml:space="preserve"> have declined and mean spring concentrations are now equal to offshore. Summer Chl </w:t>
      </w:r>
      <w:r w:rsidRPr="75261302">
        <w:rPr>
          <w:rFonts w:ascii="Arial" w:eastAsia="Arial" w:hAnsi="Arial" w:cs="Arial"/>
          <w:i/>
          <w:iCs/>
          <w:sz w:val="22"/>
          <w:szCs w:val="22"/>
        </w:rPr>
        <w:t>a</w:t>
      </w:r>
      <w:r w:rsidRPr="2A9AFF1C">
        <w:rPr>
          <w:rFonts w:ascii="Arial" w:eastAsia="Arial" w:hAnsi="Arial" w:cs="Arial"/>
          <w:sz w:val="22"/>
          <w:szCs w:val="22"/>
        </w:rPr>
        <w:t xml:space="preserve"> has declined from the 1980s to the 1990’s in the offshore and coastal zones and low lake-wide levels have been maintained (Malkin et al., 2010). Winter et al., (2012) reported that Chl </w:t>
      </w:r>
      <w:r w:rsidRPr="75261302">
        <w:rPr>
          <w:rFonts w:ascii="Arial" w:eastAsia="Arial" w:hAnsi="Arial" w:cs="Arial"/>
          <w:i/>
          <w:iCs/>
          <w:sz w:val="22"/>
          <w:szCs w:val="22"/>
        </w:rPr>
        <w:t>a</w:t>
      </w:r>
      <w:r w:rsidRPr="2A9AFF1C">
        <w:rPr>
          <w:rFonts w:ascii="Arial" w:eastAsia="Arial" w:hAnsi="Arial" w:cs="Arial"/>
          <w:sz w:val="22"/>
          <w:szCs w:val="22"/>
        </w:rPr>
        <w:t xml:space="preserve"> along with algal densities have decreased in the Canadian nearshore </w:t>
      </w:r>
      <w:r w:rsidRPr="2A9AFF1C">
        <w:rPr>
          <w:rFonts w:ascii="Arial" w:eastAsia="Arial" w:hAnsi="Arial" w:cs="Arial"/>
          <w:sz w:val="22"/>
          <w:szCs w:val="22"/>
        </w:rPr>
        <w:lastRenderedPageBreak/>
        <w:t>and noted that decreases began in 1991 at Grimsby, in 1996 at Cobourg and in 1997 at R.L. Clark and South Peel (Figure 18 B and C). These dates are consistent with those reported by Nichols (2001) for the progression of dreissenid establishment in Lake Ontario</w:t>
      </w:r>
      <w:r w:rsidR="006C7122">
        <w:rPr>
          <w:rFonts w:ascii="Arial" w:eastAsia="Arial" w:hAnsi="Arial" w:cs="Arial"/>
          <w:sz w:val="22"/>
          <w:szCs w:val="22"/>
        </w:rPr>
        <w:t xml:space="preserve"> meaning that mussel establishment is associated with decreases in phytoplankton.</w:t>
      </w:r>
      <w:r w:rsidRPr="2A9AFF1C">
        <w:rPr>
          <w:rFonts w:ascii="Arial" w:eastAsia="Arial" w:hAnsi="Arial" w:cs="Arial"/>
          <w:sz w:val="22"/>
          <w:szCs w:val="22"/>
        </w:rPr>
        <w:t xml:space="preserve">. Chl </w:t>
      </w:r>
      <w:r w:rsidRPr="75261302">
        <w:rPr>
          <w:rFonts w:ascii="Arial" w:eastAsia="Arial" w:hAnsi="Arial" w:cs="Arial"/>
          <w:i/>
          <w:iCs/>
          <w:sz w:val="22"/>
          <w:szCs w:val="22"/>
        </w:rPr>
        <w:t>a</w:t>
      </w:r>
      <w:r w:rsidRPr="2A9AFF1C">
        <w:rPr>
          <w:rFonts w:ascii="Arial" w:eastAsia="Arial" w:hAnsi="Arial" w:cs="Arial"/>
          <w:sz w:val="22"/>
          <w:szCs w:val="22"/>
        </w:rPr>
        <w:t xml:space="preserve"> was also significantly correlated with TP at all drinking water intake sampling sites.</w:t>
      </w:r>
    </w:p>
    <w:p w14:paraId="2B0C550F" w14:textId="77777777" w:rsidR="00186700" w:rsidRPr="00022D0D" w:rsidRDefault="00186700">
      <w:pPr>
        <w:rPr>
          <w:rFonts w:ascii="Arial" w:hAnsi="Arial" w:cs="Arial"/>
          <w:sz w:val="22"/>
          <w:szCs w:val="22"/>
        </w:rPr>
      </w:pPr>
    </w:p>
    <w:p w14:paraId="5C9AF1FB" w14:textId="5C9AA894" w:rsidR="00E116F1" w:rsidRPr="00022D0D" w:rsidRDefault="2A9AFF1C">
      <w:pPr>
        <w:rPr>
          <w:rFonts w:ascii="Arial" w:hAnsi="Arial" w:cs="Arial"/>
          <w:sz w:val="22"/>
          <w:szCs w:val="22"/>
        </w:rPr>
      </w:pPr>
      <w:r w:rsidRPr="2A9AFF1C">
        <w:rPr>
          <w:rFonts w:ascii="Arial" w:eastAsia="Arial" w:hAnsi="Arial" w:cs="Arial"/>
          <w:sz w:val="22"/>
          <w:szCs w:val="22"/>
        </w:rPr>
        <w:t>Along the north shore silicate</w:t>
      </w:r>
      <w:r w:rsidRPr="2A9AFF1C">
        <w:rPr>
          <w:rFonts w:ascii="Arial" w:eastAsia="Arial" w:hAnsi="Arial" w:cs="Arial"/>
          <w:b/>
          <w:bCs/>
          <w:sz w:val="22"/>
          <w:szCs w:val="22"/>
        </w:rPr>
        <w:t xml:space="preserve"> </w:t>
      </w:r>
      <w:r w:rsidRPr="2A9AFF1C">
        <w:rPr>
          <w:rFonts w:ascii="Arial" w:eastAsia="Arial" w:hAnsi="Arial" w:cs="Arial"/>
          <w:sz w:val="22"/>
          <w:szCs w:val="22"/>
        </w:rPr>
        <w:t>concentrations increased significantly at all stations except South Peel where levels did increase but the increase was not statistically significant (Figure 19 A). Silica concentrations during the 1970s were lower than during the 1980s, subsequently decreased and then began increasing steadily around 1994. Winter et al., (2012) noted a decline in the densities of several algal groups but by far the greatest rate of decrease observed was in diatom density which may explain the increase in spring silicate concentrations.</w:t>
      </w:r>
    </w:p>
    <w:p w14:paraId="43C7C6B1" w14:textId="3A875D30" w:rsidR="008F6BA7" w:rsidRPr="00022D0D" w:rsidRDefault="008F6BA7">
      <w:pPr>
        <w:rPr>
          <w:rFonts w:ascii="Arial" w:hAnsi="Arial" w:cs="Arial"/>
          <w:sz w:val="22"/>
          <w:szCs w:val="22"/>
        </w:rPr>
      </w:pPr>
    </w:p>
    <w:p w14:paraId="2561F9BD" w14:textId="330AFCB6" w:rsidR="00B553E5" w:rsidRPr="00022D0D" w:rsidRDefault="2A9AFF1C">
      <w:pPr>
        <w:rPr>
          <w:rFonts w:ascii="Arial" w:hAnsi="Arial" w:cs="Arial"/>
          <w:sz w:val="22"/>
          <w:szCs w:val="22"/>
        </w:rPr>
      </w:pPr>
      <w:r w:rsidRPr="2A9AFF1C">
        <w:rPr>
          <w:rFonts w:ascii="Arial" w:eastAsia="Arial" w:hAnsi="Arial" w:cs="Arial"/>
          <w:sz w:val="22"/>
          <w:szCs w:val="22"/>
        </w:rPr>
        <w:t xml:space="preserve">Offshore spring water clarity, as measured by Secchi Disc Depth (secchi depth), has generally been greater than in the coastal waters. The mean spring secchi depth in the open lake and the north coast increased rapidly in the 1990s </w:t>
      </w:r>
      <w:r w:rsidRPr="00D67765">
        <w:rPr>
          <w:rFonts w:ascii="Arial" w:eastAsia="Arial" w:hAnsi="Arial" w:cs="Arial"/>
          <w:b/>
          <w:sz w:val="22"/>
          <w:szCs w:val="22"/>
        </w:rPr>
        <w:t>(Figure 16 panel G)</w:t>
      </w:r>
      <w:r w:rsidRPr="2A9AFF1C">
        <w:rPr>
          <w:rFonts w:ascii="Arial" w:eastAsia="Arial" w:hAnsi="Arial" w:cs="Arial"/>
          <w:sz w:val="22"/>
          <w:szCs w:val="22"/>
        </w:rPr>
        <w:t xml:space="preserve"> however, spring offshore mean secchi depth was significantly greater than the north cost and the north coast was significantly greater than the south coast mean spring secchi depth Malkin, et al., (2010).  Secchi depth within the nearshore decreased from spring to summer (Figure 15 panel</w:t>
      </w:r>
      <w:r w:rsidRPr="2A9AFF1C">
        <w:rPr>
          <w:rFonts w:ascii="Arial" w:eastAsia="Arial" w:hAnsi="Arial" w:cs="Arial"/>
          <w:b/>
          <w:bCs/>
          <w:sz w:val="22"/>
          <w:szCs w:val="22"/>
        </w:rPr>
        <w:t xml:space="preserve"> </w:t>
      </w:r>
      <w:r w:rsidRPr="2A9AFF1C">
        <w:rPr>
          <w:rFonts w:ascii="Arial" w:eastAsia="Arial" w:hAnsi="Arial" w:cs="Arial"/>
          <w:sz w:val="22"/>
          <w:szCs w:val="22"/>
        </w:rPr>
        <w:t>H).</w:t>
      </w:r>
    </w:p>
    <w:p w14:paraId="3F421FBF" w14:textId="53022885" w:rsidR="00E116F1" w:rsidRPr="00022D0D" w:rsidRDefault="00E116F1">
      <w:pPr>
        <w:rPr>
          <w:rFonts w:ascii="Arial" w:hAnsi="Arial" w:cs="Arial"/>
          <w:sz w:val="22"/>
          <w:szCs w:val="22"/>
        </w:rPr>
      </w:pPr>
    </w:p>
    <w:p w14:paraId="7305E54C" w14:textId="7F10103D" w:rsidR="00382E31" w:rsidRPr="00022D0D" w:rsidRDefault="003F5AC0" w:rsidP="00186700">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88" behindDoc="1" locked="0" layoutInCell="1" allowOverlap="1" wp14:anchorId="7F1B027D" wp14:editId="5733822D">
                <wp:simplePos x="0" y="0"/>
                <wp:positionH relativeFrom="column">
                  <wp:align>right</wp:align>
                </wp:positionH>
                <wp:positionV relativeFrom="page">
                  <wp:posOffset>4582627</wp:posOffset>
                </wp:positionV>
                <wp:extent cx="2816352" cy="4114800"/>
                <wp:effectExtent l="0" t="0" r="3175" b="19050"/>
                <wp:wrapTight wrapText="bothSides">
                  <wp:wrapPolygon edited="0">
                    <wp:start x="438" y="0"/>
                    <wp:lineTo x="292" y="21600"/>
                    <wp:lineTo x="21478" y="21600"/>
                    <wp:lineTo x="21478" y="4400"/>
                    <wp:lineTo x="20748" y="3200"/>
                    <wp:lineTo x="21478" y="2800"/>
                    <wp:lineTo x="21478" y="0"/>
                    <wp:lineTo x="438" y="0"/>
                  </wp:wrapPolygon>
                </wp:wrapTight>
                <wp:docPr id="253" name="Group 253"/>
                <wp:cNvGraphicFramePr/>
                <a:graphic xmlns:a="http://schemas.openxmlformats.org/drawingml/2006/main">
                  <a:graphicData uri="http://schemas.microsoft.com/office/word/2010/wordprocessingGroup">
                    <wpg:wgp>
                      <wpg:cNvGrpSpPr/>
                      <wpg:grpSpPr>
                        <a:xfrm>
                          <a:off x="0" y="0"/>
                          <a:ext cx="2816352" cy="4114800"/>
                          <a:chOff x="0" y="0"/>
                          <a:chExt cx="2816352" cy="4114800"/>
                        </a:xfrm>
                      </wpg:grpSpPr>
                      <wpg:grpSp>
                        <wpg:cNvPr id="60" name="Group 60"/>
                        <wpg:cNvGrpSpPr/>
                        <wpg:grpSpPr>
                          <a:xfrm>
                            <a:off x="0" y="0"/>
                            <a:ext cx="2816352" cy="4114800"/>
                            <a:chOff x="0" y="0"/>
                            <a:chExt cx="2819262" cy="4110576"/>
                          </a:xfrm>
                        </wpg:grpSpPr>
                        <pic:pic xmlns:pic="http://schemas.openxmlformats.org/drawingml/2006/picture">
                          <pic:nvPicPr>
                            <pic:cNvPr id="92" name="Picture 92"/>
                            <pic:cNvPicPr>
                              <a:picLocks noChangeAspect="1"/>
                            </pic:cNvPicPr>
                          </pic:nvPicPr>
                          <pic:blipFill rotWithShape="1">
                            <a:blip r:embed="rId67">
                              <a:extLst>
                                <a:ext uri="{28A0092B-C50C-407E-A947-70E740481C1C}">
                                  <a14:useLocalDpi xmlns:a14="http://schemas.microsoft.com/office/drawing/2010/main" val="0"/>
                                </a:ext>
                              </a:extLst>
                            </a:blip>
                            <a:srcRect t="-610" b="-610"/>
                            <a:stretch/>
                          </pic:blipFill>
                          <pic:spPr>
                            <a:xfrm>
                              <a:off x="87465" y="858741"/>
                              <a:ext cx="2715895" cy="3251835"/>
                            </a:xfrm>
                            <a:prstGeom prst="rect">
                              <a:avLst/>
                            </a:prstGeom>
                            <a:ln w="6350" cmpd="sng">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g:cNvPr id="57" name="Group 57"/>
                          <wpg:cNvGrpSpPr/>
                          <wpg:grpSpPr>
                            <a:xfrm>
                              <a:off x="0" y="0"/>
                              <a:ext cx="2819262" cy="834886"/>
                              <a:chOff x="0" y="0"/>
                              <a:chExt cx="2819262" cy="834886"/>
                            </a:xfrm>
                          </wpg:grpSpPr>
                          <wps:wsp>
                            <wps:cNvPr id="35" name="Text Box 35"/>
                            <wps:cNvSpPr txBox="1"/>
                            <wps:spPr>
                              <a:xfrm>
                                <a:off x="103367" y="0"/>
                                <a:ext cx="2715895" cy="532130"/>
                              </a:xfrm>
                              <a:prstGeom prst="rect">
                                <a:avLst/>
                              </a:prstGeom>
                              <a:solidFill>
                                <a:prstClr val="white"/>
                              </a:solidFill>
                              <a:ln>
                                <a:noFill/>
                              </a:ln>
                            </wps:spPr>
                            <wps:txbx>
                              <w:txbxContent>
                                <w:p w14:paraId="32B1F558" w14:textId="22CBC594" w:rsidR="00582FA0" w:rsidRPr="005467B5" w:rsidRDefault="00582FA0" w:rsidP="00696A5D">
                                  <w:pPr>
                                    <w:pStyle w:val="Caption"/>
                                    <w:rPr>
                                      <w:rFonts w:ascii="Arial" w:hAnsi="Arial" w:cs="Arial"/>
                                      <w:noProof/>
                                    </w:rPr>
                                  </w:pPr>
                                  <w:bookmarkStart w:id="73" w:name="_Toc447362516"/>
                                  <w:bookmarkStart w:id="74" w:name="_Toc447526658"/>
                                  <w:r w:rsidRPr="00D24AE4">
                                    <w:rPr>
                                      <w:b/>
                                    </w:rPr>
                                    <w:t xml:space="preserve">Figure </w:t>
                                  </w:r>
                                  <w:r>
                                    <w:rPr>
                                      <w:b/>
                                    </w:rPr>
                                    <w:t>19</w:t>
                                  </w:r>
                                  <w:r w:rsidRPr="007B583B">
                                    <w:t xml:space="preserve">: Annual average concentrations for </w:t>
                                  </w:r>
                                  <w:r>
                                    <w:t xml:space="preserve">silicate, Nitrate+Nitrite and Chloride in </w:t>
                                  </w:r>
                                  <w:r w:rsidRPr="00EB7B36">
                                    <w:t>untreated water form 4 water treatment plants along the Canadian shore of Lake Ontario.</w:t>
                                  </w:r>
                                </w:p>
                                <w:p w14:paraId="701DF60D" w14:textId="77777777" w:rsidR="00582FA0" w:rsidRDefault="00582FA0"/>
                                <w:p w14:paraId="49426CA5" w14:textId="1BE87954" w:rsidR="00582FA0" w:rsidRPr="005467B5" w:rsidRDefault="00582FA0" w:rsidP="00696A5D">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19</w:t>
                                  </w:r>
                                  <w:r w:rsidRPr="00D24AE4">
                                    <w:rPr>
                                      <w:b/>
                                      <w:noProof/>
                                    </w:rPr>
                                    <w:fldChar w:fldCharType="end"/>
                                  </w:r>
                                  <w:r w:rsidRPr="007B583B">
                                    <w:t xml:space="preserve">: Annual average concentrations for </w:t>
                                  </w:r>
                                  <w:r>
                                    <w:t xml:space="preserve">silicate, Nitrate+Nitrite and Chloride in </w:t>
                                  </w:r>
                                  <w:r w:rsidRPr="00EB7B36">
                                    <w:t>untreated water form 4 water treatment plants along the Canadian shore of Lake Ontario.</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Text Box 55"/>
                            <wps:cNvSpPr txBox="1"/>
                            <wps:spPr>
                              <a:xfrm>
                                <a:off x="0" y="476824"/>
                                <a:ext cx="2767054" cy="358062"/>
                              </a:xfrm>
                              <a:prstGeom prst="rect">
                                <a:avLst/>
                              </a:prstGeom>
                              <a:noFill/>
                              <a:ln w="6350">
                                <a:noFill/>
                              </a:ln>
                            </wps:spPr>
                            <wps:txbx>
                              <w:txbxContent>
                                <w:p w14:paraId="2E95B5AD" w14:textId="2336280D" w:rsidR="00582FA0" w:rsidRPr="002C0A51" w:rsidRDefault="00582FA0">
                                  <w:pPr>
                                    <w:rPr>
                                      <w:i/>
                                      <w:color w:val="1F497D" w:themeColor="text2"/>
                                      <w:sz w:val="18"/>
                                      <w:szCs w:val="18"/>
                                    </w:rPr>
                                  </w:pPr>
                                  <w:r w:rsidRPr="002C0A51">
                                    <w:rPr>
                                      <w:i/>
                                      <w:color w:val="1F497D" w:themeColor="text2"/>
                                      <w:sz w:val="18"/>
                                      <w:szCs w:val="18"/>
                                    </w:rPr>
                                    <w:t>Silicate (panel A), NO3+NO2 (panel B) and Cl (panel C) in untreated water from 4 water treatment plants along the Canadian shore of Lake Ontario. From Winter et al., 2012.</w:t>
                                  </w:r>
                                </w:p>
                                <w:p w14:paraId="406781FE" w14:textId="77777777" w:rsidR="00582FA0" w:rsidRDefault="00582FA0"/>
                                <w:p w14:paraId="0B5EE319" w14:textId="08642858" w:rsidR="00582FA0" w:rsidRPr="002C0A51" w:rsidRDefault="00582FA0">
                                  <w:pPr>
                                    <w:rPr>
                                      <w:i/>
                                      <w:color w:val="1F497D" w:themeColor="text2"/>
                                      <w:sz w:val="18"/>
                                      <w:szCs w:val="18"/>
                                    </w:rPr>
                                  </w:pPr>
                                  <w:r w:rsidRPr="002C0A51">
                                    <w:rPr>
                                      <w:i/>
                                      <w:color w:val="1F497D" w:themeColor="text2"/>
                                      <w:sz w:val="18"/>
                                      <w:szCs w:val="18"/>
                                    </w:rPr>
                                    <w:t>Silicate (panel A), NO3+NO2 (panel B) and Cl (panel C) in untreated water from 4 water treatment plants along the Canadian shore of Lake Ontario. From Winter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51" name="Text Box 2"/>
                        <wps:cNvSpPr txBox="1">
                          <a:spLocks noChangeArrowheads="1"/>
                        </wps:cNvSpPr>
                        <wps:spPr bwMode="auto">
                          <a:xfrm>
                            <a:off x="143302" y="3664424"/>
                            <a:ext cx="2565400" cy="354330"/>
                          </a:xfrm>
                          <a:prstGeom prst="rect">
                            <a:avLst/>
                          </a:prstGeom>
                          <a:solidFill>
                            <a:srgbClr val="FFFFFF"/>
                          </a:solidFill>
                          <a:ln w="9525">
                            <a:noFill/>
                            <a:miter lim="800000"/>
                            <a:headEnd/>
                            <a:tailEnd/>
                          </a:ln>
                        </wps:spPr>
                        <wps:txbx>
                          <w:txbxContent>
                            <w:p w14:paraId="4DBF04A3" w14:textId="08642858" w:rsidR="00582FA0" w:rsidRDefault="00582FA0"/>
                            <w:p w14:paraId="3421B044" w14:textId="77777777" w:rsidR="00582FA0" w:rsidRDefault="00582FA0"/>
                            <w:p w14:paraId="6A6594A3" w14:textId="716CFDBE" w:rsidR="00582FA0" w:rsidRDefault="00582FA0">
                              <w:r w:rsidRPr="008E732E">
                                <w:rPr>
                                  <w:b/>
                                </w:rPr>
                                <w:t>Figure</w:t>
                              </w:r>
                              <w:r>
                                <w:rPr>
                                  <w:b/>
                                </w:rPr>
                                <w:t>19</w:t>
                              </w:r>
                              <w:r w:rsidRPr="006D1CE6">
                                <w:t>: Comparison of north coastline littoral zone</w:t>
                              </w:r>
                              <w:r>
                                <w:t xml:space="preserve"> spring total phosphorus, SRP and Chl a.in</w:t>
                              </w:r>
                              <w:r w:rsidRPr="006D1CE6">
                                <w:t xml:space="preserve"> </w:t>
                              </w:r>
                              <w:r>
                                <w:t>2 to 12 meter depth</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53" o:spid="_x0000_s1135" style="position:absolute;margin-left:170.55pt;margin-top:360.85pt;width:221.75pt;height:324pt;z-index:-251658192;mso-position-horizontal:right;mso-position-vertical-relative:page;mso-width-relative:margin" coordsize="28163,41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">
                <v:group id="Group 60" o:spid="_x0000_s1136" style="position:absolute;width:28163;height:41148" coordsize="28192,41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Picture 92" o:spid="_x0000_s1137" type="#_x0000_t75" style="position:absolute;left:874;top:8587;width:27159;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iZJHDAAAA2wAAAA8AAABkcnMvZG93bnJldi54bWxEj0FrwkAUhO8F/8PyhF5K3ZiDaOoaRIh4&#10;qTVpf8Aj+9wEs29Ddo3pv+8WCj0OM/MNs80n24mRBt86VrBcJCCIa6dbNgq+PovXNQgfkDV2jknB&#10;N3nId7OnLWbaPbiksQpGRAj7DBU0IfSZlL5uyKJfuJ44elc3WAxRDkbqAR8RbjuZJslKWmw5LjTY&#10;06Gh+lbdrYJixMmcq7JPzfuxNO6D6IIvSj3Pp/0biEBT+A//tU9awSaF3y/xB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JkkcMAAADbAAAADwAAAAAAAAAAAAAAAACf&#10;AgAAZHJzL2Rvd25yZXYueG1sUEsFBgAAAAAEAAQA9wAAAI8DAAAAAA==&#10;" stroked="t" strokecolor="black [3213]" strokeweight=".5pt">
                    <v:imagedata r:id="rId68" o:title="" croptop="-400f" cropbottom="-400f"/>
                    <v:path arrowok="t"/>
                  </v:shape>
                  <v:group id="Group 57" o:spid="_x0000_s1138" style="position:absolute;width:28192;height:8348" coordsize="28192,8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Text Box 35" o:spid="_x0000_s1139" type="#_x0000_t202" style="position:absolute;left:1033;width:27159;height:5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32B1F558" w14:textId="22CBC594" w:rsidR="00582FA0" w:rsidRPr="005467B5" w:rsidRDefault="00582FA0" w:rsidP="00696A5D">
                            <w:pPr>
                              <w:pStyle w:val="Caption"/>
                              <w:rPr>
                                <w:rFonts w:ascii="Arial" w:hAnsi="Arial" w:cs="Arial"/>
                                <w:noProof/>
                              </w:rPr>
                            </w:pPr>
                            <w:bookmarkStart w:id="75" w:name="_Toc447362516"/>
                            <w:bookmarkStart w:id="76" w:name="_Toc447526658"/>
                            <w:r w:rsidRPr="00D24AE4">
                              <w:rPr>
                                <w:b/>
                              </w:rPr>
                              <w:t xml:space="preserve">Figure </w:t>
                            </w:r>
                            <w:r>
                              <w:rPr>
                                <w:b/>
                              </w:rPr>
                              <w:t>19</w:t>
                            </w:r>
                            <w:r w:rsidRPr="007B583B">
                              <w:t xml:space="preserve">: Annual average concentrations for </w:t>
                            </w:r>
                            <w:r>
                              <w:t xml:space="preserve">silicate, Nitrate+Nitrite and Chloride in </w:t>
                            </w:r>
                            <w:r w:rsidRPr="00EB7B36">
                              <w:t>untreated water form 4 water treatment plants along the Canadian shore of Lake Ontario.</w:t>
                            </w:r>
                          </w:p>
                          <w:p w14:paraId="701DF60D" w14:textId="77777777" w:rsidR="00582FA0" w:rsidRDefault="00582FA0"/>
                          <w:p w14:paraId="49426CA5" w14:textId="1BE87954" w:rsidR="00582FA0" w:rsidRPr="005467B5" w:rsidRDefault="00582FA0" w:rsidP="00696A5D">
                            <w:pPr>
                              <w:pStyle w:val="Caption"/>
                              <w:rPr>
                                <w:rFonts w:ascii="Arial" w:hAnsi="Arial" w:cs="Arial"/>
                                <w:noProof/>
                              </w:rPr>
                            </w:pPr>
                            <w:r w:rsidRPr="00D24AE4">
                              <w:rPr>
                                <w:b/>
                              </w:rPr>
                              <w:t xml:space="preserve">Figure </w:t>
                            </w:r>
                            <w:r w:rsidRPr="00D24AE4">
                              <w:rPr>
                                <w:b/>
                              </w:rPr>
                              <w:fldChar w:fldCharType="begin"/>
                            </w:r>
                            <w:r w:rsidRPr="00D24AE4">
                              <w:rPr>
                                <w:b/>
                              </w:rPr>
                              <w:instrText xml:space="preserve"> SEQ Figure \* ARABIC </w:instrText>
                            </w:r>
                            <w:r w:rsidRPr="00D24AE4">
                              <w:rPr>
                                <w:b/>
                              </w:rPr>
                              <w:fldChar w:fldCharType="separate"/>
                            </w:r>
                            <w:r>
                              <w:rPr>
                                <w:b/>
                                <w:noProof/>
                              </w:rPr>
                              <w:t>19</w:t>
                            </w:r>
                            <w:r w:rsidRPr="00D24AE4">
                              <w:rPr>
                                <w:b/>
                                <w:noProof/>
                              </w:rPr>
                              <w:fldChar w:fldCharType="end"/>
                            </w:r>
                            <w:r w:rsidRPr="007B583B">
                              <w:t xml:space="preserve">: Annual average concentrations for </w:t>
                            </w:r>
                            <w:r>
                              <w:t xml:space="preserve">silicate, Nitrate+Nitrite and Chloride in </w:t>
                            </w:r>
                            <w:r w:rsidRPr="00EB7B36">
                              <w:t>untreated water form 4 water treatment plants along the Canadian shore of Lake Ontario.</w:t>
                            </w:r>
                            <w:bookmarkEnd w:id="75"/>
                            <w:bookmarkEnd w:id="76"/>
                          </w:p>
                        </w:txbxContent>
                      </v:textbox>
                    </v:shape>
                    <v:shape id="Text Box 55" o:spid="_x0000_s1140" type="#_x0000_t202" style="position:absolute;top:4768;width:27670;height:3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2E95B5AD" w14:textId="2336280D" w:rsidR="00582FA0" w:rsidRPr="002C0A51" w:rsidRDefault="00582FA0">
                            <w:pPr>
                              <w:rPr>
                                <w:i/>
                                <w:color w:val="1F497D" w:themeColor="text2"/>
                                <w:sz w:val="18"/>
                                <w:szCs w:val="18"/>
                              </w:rPr>
                            </w:pPr>
                            <w:r w:rsidRPr="002C0A51">
                              <w:rPr>
                                <w:i/>
                                <w:color w:val="1F497D" w:themeColor="text2"/>
                                <w:sz w:val="18"/>
                                <w:szCs w:val="18"/>
                              </w:rPr>
                              <w:t>Silicate (panel A), NO3+NO2 (panel B) and Cl (panel C) in untreated water from 4 water treatment plants along the Canadian shore of Lake Ontario. From Winter et al., 2012.</w:t>
                            </w:r>
                          </w:p>
                          <w:p w14:paraId="406781FE" w14:textId="77777777" w:rsidR="00582FA0" w:rsidRDefault="00582FA0"/>
                          <w:p w14:paraId="0B5EE319" w14:textId="08642858" w:rsidR="00582FA0" w:rsidRPr="002C0A51" w:rsidRDefault="00582FA0">
                            <w:pPr>
                              <w:rPr>
                                <w:i/>
                                <w:color w:val="1F497D" w:themeColor="text2"/>
                                <w:sz w:val="18"/>
                                <w:szCs w:val="18"/>
                              </w:rPr>
                            </w:pPr>
                            <w:r w:rsidRPr="002C0A51">
                              <w:rPr>
                                <w:i/>
                                <w:color w:val="1F497D" w:themeColor="text2"/>
                                <w:sz w:val="18"/>
                                <w:szCs w:val="18"/>
                              </w:rPr>
                              <w:t>Silicate (panel A), NO3+NO2 (panel B) and Cl (panel C) in untreated water from 4 water treatment plants along the Canadian shore of Lake Ontario. From Winter et al., 2012.</w:t>
                            </w:r>
                          </w:p>
                        </w:txbxContent>
                      </v:textbox>
                    </v:shape>
                  </v:group>
                </v:group>
                <v:shape id="_x0000_s1141" type="#_x0000_t202" style="position:absolute;left:1433;top:36644;width:25654;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k68QA&#10;AADcAAAADwAAAGRycy9kb3ducmV2LnhtbESP0WrCQBRE3wX/YblCX8RslBrb1E2whRZfjX7ATfaa&#10;hGbvhuxq4t93C4U+DjNzhtnnk+nEnQbXWlawjmIQxJXVLdcKLufP1QsI55E1dpZJwYMc5Nl8tsdU&#10;25FPdC98LQKEXYoKGu/7VEpXNWTQRbYnDt7VDgZ9kEMt9YBjgJtObuI4kQZbDgsN9vTRUPVd3IyC&#10;63Fcbl/H8stfdqfn5B3bXWkfSj0tpsMbCE+T/w//tY9awWa7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pOvEAAAA3AAAAA8AAAAAAAAAAAAAAAAAmAIAAGRycy9k&#10;b3ducmV2LnhtbFBLBQYAAAAABAAEAPUAAACJAwAAAAA=&#10;" stroked="f">
                  <v:textbox>
                    <w:txbxContent>
                      <w:p w14:paraId="4DBF04A3" w14:textId="08642858" w:rsidR="00582FA0" w:rsidRDefault="00582FA0"/>
                      <w:p w14:paraId="3421B044" w14:textId="77777777" w:rsidR="00582FA0" w:rsidRDefault="00582FA0"/>
                      <w:p w14:paraId="6A6594A3" w14:textId="716CFDBE" w:rsidR="00582FA0" w:rsidRDefault="00582FA0">
                        <w:r w:rsidRPr="008E732E">
                          <w:rPr>
                            <w:b/>
                          </w:rPr>
                          <w:t>Figure</w:t>
                        </w:r>
                        <w:r>
                          <w:rPr>
                            <w:b/>
                          </w:rPr>
                          <w:t>19</w:t>
                        </w:r>
                        <w:r w:rsidRPr="006D1CE6">
                          <w:t>: Comparison of north coastline littoral zone</w:t>
                        </w:r>
                        <w:r>
                          <w:t xml:space="preserve"> spring total phosphorus, SRP and Chl a.in</w:t>
                        </w:r>
                        <w:r w:rsidRPr="006D1CE6">
                          <w:t xml:space="preserve"> </w:t>
                        </w:r>
                        <w:r>
                          <w:t>2 to 12 meter depth</w:t>
                        </w:r>
                      </w:p>
                    </w:txbxContent>
                  </v:textbox>
                </v:shape>
                <w10:wrap type="tight" anchory="page"/>
              </v:group>
            </w:pict>
          </mc:Fallback>
        </mc:AlternateContent>
      </w:r>
      <w:r w:rsidR="00A04183" w:rsidRPr="2A9AFF1C">
        <w:rPr>
          <w:rFonts w:ascii="Arial" w:eastAsia="Arial" w:hAnsi="Arial" w:cs="Arial"/>
          <w:sz w:val="22"/>
          <w:szCs w:val="22"/>
        </w:rPr>
        <w:t>Both Malkin et al., (2010</w:t>
      </w:r>
      <w:r w:rsidR="00184FF6" w:rsidRPr="2A9AFF1C">
        <w:rPr>
          <w:rFonts w:ascii="Arial" w:eastAsia="Arial" w:hAnsi="Arial" w:cs="Arial"/>
          <w:sz w:val="22"/>
          <w:szCs w:val="22"/>
        </w:rPr>
        <w:t xml:space="preserve">) and Winter et al., (2012) documented a similar increasing trend of spring nitrate concentrations </w:t>
      </w:r>
      <w:r w:rsidR="006B40AF" w:rsidRPr="2A9AFF1C">
        <w:rPr>
          <w:rFonts w:ascii="Arial" w:eastAsia="Arial" w:hAnsi="Arial" w:cs="Arial"/>
          <w:sz w:val="22"/>
          <w:szCs w:val="22"/>
        </w:rPr>
        <w:t xml:space="preserve">within </w:t>
      </w:r>
      <w:r w:rsidR="00184FF6" w:rsidRPr="2A9AFF1C">
        <w:rPr>
          <w:rFonts w:ascii="Arial" w:eastAsia="Arial" w:hAnsi="Arial" w:cs="Arial"/>
          <w:sz w:val="22"/>
          <w:szCs w:val="22"/>
        </w:rPr>
        <w:t>the coastal waters as in the offshore waters</w:t>
      </w:r>
      <w:r w:rsidR="00E873EC" w:rsidRPr="2A9AFF1C">
        <w:rPr>
          <w:rFonts w:ascii="Arial" w:eastAsia="Arial" w:hAnsi="Arial" w:cs="Arial"/>
          <w:sz w:val="22"/>
          <w:szCs w:val="22"/>
        </w:rPr>
        <w:t xml:space="preserve">. </w:t>
      </w:r>
      <w:r w:rsidR="00EF146E" w:rsidRPr="2A9AFF1C">
        <w:rPr>
          <w:rFonts w:ascii="Arial" w:eastAsia="Arial" w:hAnsi="Arial" w:cs="Arial"/>
          <w:sz w:val="22"/>
          <w:szCs w:val="22"/>
        </w:rPr>
        <w:t>S</w:t>
      </w:r>
      <w:r w:rsidR="00E873EC" w:rsidRPr="2A9AFF1C">
        <w:rPr>
          <w:rFonts w:ascii="Arial" w:eastAsia="Arial" w:hAnsi="Arial" w:cs="Arial"/>
          <w:sz w:val="22"/>
          <w:szCs w:val="22"/>
        </w:rPr>
        <w:t xml:space="preserve">outh coast stations have exhibited the highest concentrations </w:t>
      </w:r>
      <w:r w:rsidR="00B16C30" w:rsidRPr="2A9AFF1C">
        <w:rPr>
          <w:rFonts w:ascii="Arial" w:eastAsia="Arial" w:hAnsi="Arial" w:cs="Arial"/>
          <w:sz w:val="22"/>
          <w:szCs w:val="22"/>
        </w:rPr>
        <w:t>and</w:t>
      </w:r>
      <w:r w:rsidR="00E873EC" w:rsidRPr="2A9AFF1C">
        <w:rPr>
          <w:rFonts w:ascii="Arial" w:eastAsia="Arial" w:hAnsi="Arial" w:cs="Arial"/>
          <w:sz w:val="22"/>
          <w:szCs w:val="22"/>
        </w:rPr>
        <w:t xml:space="preserve"> variability</w:t>
      </w:r>
      <w:r w:rsidR="00184FF6" w:rsidRPr="2A9AFF1C">
        <w:rPr>
          <w:rFonts w:ascii="Arial" w:eastAsia="Arial" w:hAnsi="Arial" w:cs="Arial"/>
          <w:sz w:val="22"/>
          <w:szCs w:val="22"/>
        </w:rPr>
        <w:t xml:space="preserve"> and </w:t>
      </w:r>
      <w:r w:rsidR="00382E31" w:rsidRPr="2A9AFF1C">
        <w:rPr>
          <w:rFonts w:ascii="Arial" w:eastAsia="Arial" w:hAnsi="Arial" w:cs="Arial"/>
          <w:sz w:val="22"/>
          <w:szCs w:val="22"/>
        </w:rPr>
        <w:t xml:space="preserve">Winter et al., </w:t>
      </w:r>
      <w:r w:rsidR="00184FF6" w:rsidRPr="2A9AFF1C">
        <w:rPr>
          <w:rFonts w:ascii="Arial" w:eastAsia="Arial" w:hAnsi="Arial" w:cs="Arial"/>
          <w:sz w:val="22"/>
          <w:szCs w:val="22"/>
        </w:rPr>
        <w:t xml:space="preserve">(2012) </w:t>
      </w:r>
      <w:r w:rsidR="00EF146E" w:rsidRPr="2A9AFF1C">
        <w:rPr>
          <w:rFonts w:ascii="Arial" w:eastAsia="Arial" w:hAnsi="Arial" w:cs="Arial"/>
          <w:sz w:val="22"/>
          <w:szCs w:val="22"/>
        </w:rPr>
        <w:t>reported that concentrations</w:t>
      </w:r>
      <w:r w:rsidR="00382E31" w:rsidRPr="2A9AFF1C">
        <w:rPr>
          <w:rFonts w:ascii="Arial" w:eastAsia="Arial" w:hAnsi="Arial" w:cs="Arial"/>
          <w:sz w:val="22"/>
          <w:szCs w:val="22"/>
        </w:rPr>
        <w:t xml:space="preserve"> of NO</w:t>
      </w:r>
      <w:r w:rsidR="00382E31" w:rsidRPr="2A9AFF1C">
        <w:rPr>
          <w:rFonts w:ascii="Arial" w:eastAsia="Arial" w:hAnsi="Arial" w:cs="Arial"/>
          <w:b/>
          <w:bCs/>
          <w:sz w:val="22"/>
          <w:szCs w:val="22"/>
          <w:vertAlign w:val="subscript"/>
        </w:rPr>
        <w:t>2</w:t>
      </w:r>
      <w:r w:rsidR="00EF146E" w:rsidRPr="2A9AFF1C">
        <w:rPr>
          <w:rFonts w:ascii="Arial" w:eastAsia="Arial" w:hAnsi="Arial" w:cs="Arial"/>
          <w:b/>
          <w:bCs/>
          <w:sz w:val="22"/>
          <w:szCs w:val="22"/>
          <w:vertAlign w:val="subscript"/>
        </w:rPr>
        <w:t xml:space="preserve"> </w:t>
      </w:r>
      <w:r w:rsidR="00382E31" w:rsidRPr="2A9AFF1C">
        <w:rPr>
          <w:rFonts w:ascii="Arial" w:eastAsia="Arial" w:hAnsi="Arial" w:cs="Arial"/>
          <w:sz w:val="22"/>
          <w:szCs w:val="22"/>
        </w:rPr>
        <w:t>+</w:t>
      </w:r>
      <w:r w:rsidR="00EF146E" w:rsidRPr="2A9AFF1C">
        <w:rPr>
          <w:rFonts w:ascii="Arial" w:eastAsia="Arial" w:hAnsi="Arial" w:cs="Arial"/>
          <w:sz w:val="22"/>
          <w:szCs w:val="22"/>
        </w:rPr>
        <w:t xml:space="preserve"> NO</w:t>
      </w:r>
      <w:r w:rsidR="00382E31" w:rsidRPr="2A9AFF1C">
        <w:rPr>
          <w:rFonts w:ascii="Arial" w:eastAsia="Arial" w:hAnsi="Arial" w:cs="Arial"/>
          <w:sz w:val="22"/>
          <w:szCs w:val="22"/>
          <w:vertAlign w:val="subscript"/>
        </w:rPr>
        <w:t>3</w:t>
      </w:r>
      <w:r w:rsidR="00382E31" w:rsidRPr="2A9AFF1C">
        <w:rPr>
          <w:rFonts w:ascii="Arial" w:eastAsia="Arial" w:hAnsi="Arial" w:cs="Arial"/>
          <w:sz w:val="22"/>
          <w:szCs w:val="22"/>
        </w:rPr>
        <w:t xml:space="preserve"> </w:t>
      </w:r>
      <w:r w:rsidR="003056F7" w:rsidRPr="2A9AFF1C">
        <w:rPr>
          <w:rFonts w:ascii="Arial" w:eastAsia="Arial" w:hAnsi="Arial" w:cs="Arial"/>
          <w:sz w:val="22"/>
          <w:szCs w:val="22"/>
        </w:rPr>
        <w:t xml:space="preserve">were </w:t>
      </w:r>
      <w:r w:rsidR="00382E31" w:rsidRPr="2A9AFF1C">
        <w:rPr>
          <w:rFonts w:ascii="Arial" w:eastAsia="Arial" w:hAnsi="Arial" w:cs="Arial"/>
          <w:sz w:val="22"/>
          <w:szCs w:val="22"/>
        </w:rPr>
        <w:t xml:space="preserve">higher </w:t>
      </w:r>
      <w:r w:rsidR="003056F7" w:rsidRPr="2A9AFF1C">
        <w:rPr>
          <w:rFonts w:ascii="Arial" w:eastAsia="Arial" w:hAnsi="Arial" w:cs="Arial"/>
          <w:sz w:val="22"/>
          <w:szCs w:val="22"/>
        </w:rPr>
        <w:t xml:space="preserve">from the more densely populated </w:t>
      </w:r>
      <w:r w:rsidR="00382E31" w:rsidRPr="2A9AFF1C">
        <w:rPr>
          <w:rFonts w:ascii="Arial" w:eastAsia="Arial" w:hAnsi="Arial" w:cs="Arial"/>
          <w:sz w:val="22"/>
          <w:szCs w:val="22"/>
        </w:rPr>
        <w:t xml:space="preserve">R.L. Clark and S. Peel </w:t>
      </w:r>
      <w:r w:rsidR="00184FF6" w:rsidRPr="2A9AFF1C">
        <w:rPr>
          <w:rFonts w:ascii="Arial" w:eastAsia="Arial" w:hAnsi="Arial" w:cs="Arial"/>
          <w:sz w:val="22"/>
          <w:szCs w:val="22"/>
        </w:rPr>
        <w:t xml:space="preserve">water intakes </w:t>
      </w:r>
      <w:r w:rsidR="00382E31" w:rsidRPr="2A9AFF1C">
        <w:rPr>
          <w:rFonts w:ascii="Arial" w:eastAsia="Arial" w:hAnsi="Arial" w:cs="Arial"/>
          <w:sz w:val="22"/>
          <w:szCs w:val="22"/>
        </w:rPr>
        <w:t xml:space="preserve">compared to the less densely populated rural </w:t>
      </w:r>
      <w:r w:rsidR="00186700" w:rsidRPr="2A9AFF1C">
        <w:rPr>
          <w:rFonts w:ascii="Arial" w:eastAsia="Arial" w:hAnsi="Arial" w:cs="Arial"/>
          <w:sz w:val="22"/>
          <w:szCs w:val="22"/>
        </w:rPr>
        <w:t xml:space="preserve">sites </w:t>
      </w:r>
      <w:r w:rsidR="000A6C34" w:rsidRPr="2A9AFF1C">
        <w:rPr>
          <w:rFonts w:ascii="Arial" w:eastAsia="Arial" w:hAnsi="Arial" w:cs="Arial"/>
          <w:sz w:val="22"/>
          <w:szCs w:val="22"/>
        </w:rPr>
        <w:t>(</w:t>
      </w:r>
      <w:r w:rsidR="000A6C34" w:rsidRPr="00D67765">
        <w:rPr>
          <w:rFonts w:ascii="Arial" w:eastAsia="Arial" w:hAnsi="Arial" w:cs="Arial"/>
          <w:b/>
          <w:sz w:val="22"/>
          <w:szCs w:val="22"/>
        </w:rPr>
        <w:t xml:space="preserve">Figure </w:t>
      </w:r>
      <w:r w:rsidR="009A7DDA" w:rsidRPr="00D67765">
        <w:rPr>
          <w:rFonts w:ascii="Arial" w:eastAsia="Arial" w:hAnsi="Arial" w:cs="Arial"/>
          <w:b/>
          <w:sz w:val="22"/>
          <w:szCs w:val="22"/>
        </w:rPr>
        <w:t>1</w:t>
      </w:r>
      <w:r w:rsidR="009971AF" w:rsidRPr="00D67765">
        <w:rPr>
          <w:rFonts w:ascii="Arial" w:eastAsia="Arial" w:hAnsi="Arial" w:cs="Arial"/>
          <w:b/>
          <w:sz w:val="22"/>
          <w:szCs w:val="22"/>
        </w:rPr>
        <w:t>9</w:t>
      </w:r>
      <w:r w:rsidR="00FD5056" w:rsidRPr="00D67765">
        <w:rPr>
          <w:rFonts w:ascii="Arial" w:eastAsia="Arial" w:hAnsi="Arial" w:cs="Arial"/>
          <w:b/>
          <w:sz w:val="22"/>
          <w:szCs w:val="22"/>
        </w:rPr>
        <w:t xml:space="preserve"> </w:t>
      </w:r>
      <w:r w:rsidR="000A6C34" w:rsidRPr="00D67765">
        <w:rPr>
          <w:rFonts w:ascii="Arial" w:eastAsia="Arial" w:hAnsi="Arial" w:cs="Arial"/>
          <w:b/>
          <w:sz w:val="22"/>
          <w:szCs w:val="22"/>
        </w:rPr>
        <w:t>B</w:t>
      </w:r>
      <w:r w:rsidR="000A6C34" w:rsidRPr="2A9AFF1C">
        <w:rPr>
          <w:rFonts w:ascii="Arial" w:eastAsia="Arial" w:hAnsi="Arial" w:cs="Arial"/>
          <w:sz w:val="22"/>
          <w:szCs w:val="22"/>
        </w:rPr>
        <w:t>)</w:t>
      </w:r>
      <w:r w:rsidR="00382E31" w:rsidRPr="2A9AFF1C">
        <w:rPr>
          <w:rFonts w:ascii="Arial" w:eastAsia="Arial" w:hAnsi="Arial" w:cs="Arial"/>
          <w:sz w:val="22"/>
          <w:szCs w:val="22"/>
        </w:rPr>
        <w:t xml:space="preserve">. </w:t>
      </w:r>
    </w:p>
    <w:p w14:paraId="19EF42CE" w14:textId="40371353" w:rsidR="00AA3CF3" w:rsidRPr="00022D0D" w:rsidRDefault="00AA3CF3" w:rsidP="00186700">
      <w:pPr>
        <w:rPr>
          <w:rFonts w:ascii="Arial" w:hAnsi="Arial" w:cs="Arial"/>
          <w:sz w:val="22"/>
          <w:szCs w:val="22"/>
        </w:rPr>
      </w:pPr>
    </w:p>
    <w:p w14:paraId="5E666767" w14:textId="16DC9605" w:rsidR="00E873EC" w:rsidRPr="00022D0D" w:rsidRDefault="2A9AFF1C">
      <w:pPr>
        <w:rPr>
          <w:rFonts w:ascii="Arial" w:hAnsi="Arial" w:cs="Arial"/>
          <w:sz w:val="22"/>
          <w:szCs w:val="22"/>
        </w:rPr>
      </w:pPr>
      <w:r w:rsidRPr="2A9AFF1C">
        <w:rPr>
          <w:rFonts w:ascii="Arial" w:eastAsia="Arial" w:hAnsi="Arial" w:cs="Arial"/>
          <w:sz w:val="22"/>
          <w:szCs w:val="22"/>
        </w:rPr>
        <w:t>Mean spring ammonia (NH</w:t>
      </w:r>
      <w:r w:rsidRPr="2A9AFF1C">
        <w:rPr>
          <w:rFonts w:ascii="Arial" w:eastAsia="Arial" w:hAnsi="Arial" w:cs="Arial"/>
          <w:sz w:val="22"/>
          <w:szCs w:val="22"/>
          <w:vertAlign w:val="subscript"/>
        </w:rPr>
        <w:t>4</w:t>
      </w:r>
      <w:r w:rsidRPr="2A9AFF1C">
        <w:rPr>
          <w:rFonts w:ascii="Arial" w:eastAsia="Arial" w:hAnsi="Arial" w:cs="Arial"/>
          <w:sz w:val="22"/>
          <w:szCs w:val="22"/>
          <w:vertAlign w:val="superscript"/>
        </w:rPr>
        <w:t>+</w:t>
      </w:r>
      <w:r w:rsidRPr="2A9AFF1C">
        <w:rPr>
          <w:rFonts w:ascii="Arial" w:eastAsia="Arial" w:hAnsi="Arial" w:cs="Arial"/>
          <w:sz w:val="22"/>
          <w:szCs w:val="22"/>
        </w:rPr>
        <w:t>) concentrations along the south coast were found to be significantly higher than along the north coast and these in turn were significantly higher than levels in the offshore. NH</w:t>
      </w:r>
      <w:r w:rsidRPr="2A9AFF1C">
        <w:rPr>
          <w:rFonts w:ascii="Arial" w:eastAsia="Arial" w:hAnsi="Arial" w:cs="Arial"/>
          <w:sz w:val="22"/>
          <w:szCs w:val="22"/>
          <w:vertAlign w:val="subscript"/>
        </w:rPr>
        <w:t>4</w:t>
      </w:r>
      <w:r w:rsidRPr="2A9AFF1C">
        <w:rPr>
          <w:rFonts w:ascii="Arial" w:eastAsia="Arial" w:hAnsi="Arial" w:cs="Arial"/>
          <w:sz w:val="22"/>
          <w:szCs w:val="22"/>
          <w:vertAlign w:val="superscript"/>
        </w:rPr>
        <w:t>+</w:t>
      </w:r>
      <w:r w:rsidRPr="2A9AFF1C">
        <w:rPr>
          <w:rFonts w:ascii="Arial" w:eastAsia="Arial" w:hAnsi="Arial" w:cs="Arial"/>
          <w:sz w:val="22"/>
          <w:szCs w:val="22"/>
        </w:rPr>
        <w:t xml:space="preserve"> concentrations did not demonstrate any long-term trend for any of the three zones.</w:t>
      </w:r>
    </w:p>
    <w:p w14:paraId="1999CF29" w14:textId="229A65AA" w:rsidR="00E873EC" w:rsidRPr="00022D0D" w:rsidRDefault="00E873EC">
      <w:pPr>
        <w:rPr>
          <w:rFonts w:ascii="Arial" w:hAnsi="Arial" w:cs="Arial"/>
          <w:sz w:val="22"/>
          <w:szCs w:val="22"/>
        </w:rPr>
      </w:pPr>
    </w:p>
    <w:p w14:paraId="5C48F941" w14:textId="44271DF0" w:rsidR="00F94D0C" w:rsidRDefault="15159F6A">
      <w:pPr>
        <w:rPr>
          <w:rFonts w:ascii="Arial" w:hAnsi="Arial" w:cs="Arial"/>
          <w:sz w:val="22"/>
          <w:szCs w:val="22"/>
        </w:rPr>
      </w:pPr>
      <w:r w:rsidRPr="15159F6A">
        <w:rPr>
          <w:rFonts w:ascii="Arial" w:eastAsia="Arial" w:hAnsi="Arial" w:cs="Arial"/>
          <w:sz w:val="22"/>
          <w:szCs w:val="22"/>
        </w:rPr>
        <w:t xml:space="preserve">Malkin et al., (2010) also compared two monitored north shore littoral zone transects (2-12m) at Halton and Durham Regions from 2004 to 2008 to Ontario Ministry of the Environment 1976-1979 water quality data for locations near the Durham and Halton study sites and found Chl </w:t>
      </w:r>
      <w:r w:rsidRPr="75261302">
        <w:rPr>
          <w:rFonts w:ascii="Arial" w:eastAsia="Arial" w:hAnsi="Arial" w:cs="Arial"/>
          <w:i/>
          <w:iCs/>
          <w:sz w:val="22"/>
          <w:szCs w:val="22"/>
        </w:rPr>
        <w:t>a</w:t>
      </w:r>
      <w:r w:rsidRPr="15159F6A">
        <w:rPr>
          <w:rFonts w:ascii="Arial" w:eastAsia="Arial" w:hAnsi="Arial" w:cs="Arial"/>
          <w:sz w:val="22"/>
          <w:szCs w:val="22"/>
        </w:rPr>
        <w:t>,</w:t>
      </w:r>
      <w:r w:rsidRPr="75261302">
        <w:rPr>
          <w:rFonts w:ascii="Arial" w:eastAsia="Arial" w:hAnsi="Arial" w:cs="Arial"/>
          <w:i/>
          <w:iCs/>
          <w:sz w:val="22"/>
          <w:szCs w:val="22"/>
        </w:rPr>
        <w:t xml:space="preserve"> </w:t>
      </w:r>
      <w:r w:rsidRPr="15159F6A">
        <w:rPr>
          <w:rFonts w:ascii="Arial" w:eastAsia="Arial" w:hAnsi="Arial" w:cs="Arial"/>
          <w:sz w:val="22"/>
          <w:szCs w:val="22"/>
        </w:rPr>
        <w:t xml:space="preserve">TP </w:t>
      </w:r>
      <w:r w:rsidRPr="15159F6A">
        <w:rPr>
          <w:rFonts w:ascii="Arial" w:eastAsia="Arial" w:hAnsi="Arial" w:cs="Arial"/>
          <w:sz w:val="22"/>
          <w:szCs w:val="22"/>
        </w:rPr>
        <w:lastRenderedPageBreak/>
        <w:t xml:space="preserve">and SRP concentrations were significantly lower in recent years (2004-2008). For example, mean TP concentrations during 1976-1979 at Halton and Durham were approximately 48 </w:t>
      </w:r>
      <w:r w:rsidR="00DB5969">
        <w:rPr>
          <w:rFonts w:ascii="Arial" w:eastAsia="Arial" w:hAnsi="Arial" w:cs="Arial"/>
          <w:sz w:val="22"/>
          <w:szCs w:val="22"/>
        </w:rPr>
        <w:sym w:font="Symbol" w:char="F06D"/>
      </w:r>
      <w:r w:rsidR="00DB5969">
        <w:rPr>
          <w:rFonts w:ascii="Arial" w:eastAsia="Arial" w:hAnsi="Arial" w:cs="Arial"/>
          <w:sz w:val="22"/>
          <w:szCs w:val="22"/>
        </w:rPr>
        <w:t>g/L</w:t>
      </w:r>
      <w:r w:rsidRPr="15159F6A">
        <w:rPr>
          <w:rFonts w:ascii="Arial" w:eastAsia="Arial" w:hAnsi="Arial" w:cs="Arial"/>
          <w:sz w:val="22"/>
          <w:szCs w:val="22"/>
        </w:rPr>
        <w:t xml:space="preserve"> (1.6 </w:t>
      </w:r>
      <w:r w:rsidR="00DB5969">
        <w:rPr>
          <w:rFonts w:ascii="Arial" w:eastAsia="Arial" w:hAnsi="Arial" w:cs="Arial"/>
          <w:sz w:val="22"/>
          <w:szCs w:val="22"/>
        </w:rPr>
        <w:sym w:font="Symbol" w:char="F06D"/>
      </w:r>
      <w:r w:rsidRPr="15159F6A">
        <w:rPr>
          <w:rFonts w:ascii="Arial" w:eastAsia="Arial" w:hAnsi="Arial" w:cs="Arial"/>
          <w:sz w:val="22"/>
          <w:szCs w:val="22"/>
        </w:rPr>
        <w:t xml:space="preserve">M) and 24 </w:t>
      </w:r>
      <w:r w:rsidR="00DB5969">
        <w:rPr>
          <w:rFonts w:ascii="Arial" w:eastAsia="Arial" w:hAnsi="Arial" w:cs="Arial"/>
          <w:sz w:val="22"/>
          <w:szCs w:val="22"/>
        </w:rPr>
        <w:sym w:font="Symbol" w:char="F06D"/>
      </w:r>
      <w:r w:rsidR="00DB5969">
        <w:rPr>
          <w:rFonts w:ascii="Arial" w:eastAsia="Arial" w:hAnsi="Arial" w:cs="Arial"/>
          <w:sz w:val="22"/>
          <w:szCs w:val="22"/>
        </w:rPr>
        <w:t>g/L</w:t>
      </w:r>
      <w:r w:rsidRPr="15159F6A">
        <w:rPr>
          <w:rFonts w:ascii="Arial" w:eastAsia="Arial" w:hAnsi="Arial" w:cs="Arial"/>
          <w:sz w:val="22"/>
          <w:szCs w:val="22"/>
        </w:rPr>
        <w:t xml:space="preserve"> (0.8 </w:t>
      </w:r>
      <w:r w:rsidR="00DB5969">
        <w:rPr>
          <w:rFonts w:ascii="Arial" w:eastAsia="Arial" w:hAnsi="Arial" w:cs="Arial"/>
          <w:sz w:val="22"/>
          <w:szCs w:val="22"/>
        </w:rPr>
        <w:sym w:font="Symbol" w:char="F06D"/>
      </w:r>
      <w:r w:rsidRPr="15159F6A">
        <w:rPr>
          <w:rFonts w:ascii="Arial" w:eastAsia="Arial" w:hAnsi="Arial" w:cs="Arial"/>
          <w:sz w:val="22"/>
          <w:szCs w:val="22"/>
        </w:rPr>
        <w:t xml:space="preserve">M), respectively and the 2004 to 2008 mean TP concentrations for both locations were approximately 12 </w:t>
      </w:r>
      <w:r w:rsidR="00DB5969">
        <w:rPr>
          <w:rFonts w:ascii="Arial" w:eastAsia="Arial" w:hAnsi="Arial" w:cs="Arial"/>
          <w:sz w:val="22"/>
          <w:szCs w:val="22"/>
        </w:rPr>
        <w:sym w:font="Symbol" w:char="F06D"/>
      </w:r>
      <w:r w:rsidR="00DB5969">
        <w:rPr>
          <w:rFonts w:ascii="Arial" w:eastAsia="Arial" w:hAnsi="Arial" w:cs="Arial"/>
          <w:sz w:val="22"/>
          <w:szCs w:val="22"/>
        </w:rPr>
        <w:t>g/L</w:t>
      </w:r>
      <w:r w:rsidRPr="15159F6A">
        <w:rPr>
          <w:rFonts w:ascii="Arial" w:eastAsia="Arial" w:hAnsi="Arial" w:cs="Arial"/>
          <w:sz w:val="22"/>
          <w:szCs w:val="22"/>
        </w:rPr>
        <w:t xml:space="preserve"> (</w:t>
      </w:r>
      <w:r w:rsidRPr="006C7122">
        <w:rPr>
          <w:rFonts w:ascii="Arial" w:eastAsia="Arial" w:hAnsi="Arial" w:cs="Arial"/>
          <w:b/>
          <w:sz w:val="22"/>
          <w:szCs w:val="22"/>
        </w:rPr>
        <w:t>Figure 20 A</w:t>
      </w:r>
      <w:r w:rsidRPr="15159F6A">
        <w:rPr>
          <w:rFonts w:ascii="Arial" w:eastAsia="Arial" w:hAnsi="Arial" w:cs="Arial"/>
          <w:sz w:val="22"/>
          <w:szCs w:val="22"/>
        </w:rPr>
        <w:t xml:space="preserve">). More recent (2004-2008) SRP and Chl </w:t>
      </w:r>
      <w:r w:rsidRPr="75261302">
        <w:rPr>
          <w:rFonts w:ascii="Arial" w:eastAsia="Arial" w:hAnsi="Arial" w:cs="Arial"/>
          <w:i/>
          <w:iCs/>
          <w:sz w:val="22"/>
          <w:szCs w:val="22"/>
        </w:rPr>
        <w:t>a</w:t>
      </w:r>
      <w:r w:rsidRPr="15159F6A">
        <w:rPr>
          <w:rFonts w:ascii="Arial" w:eastAsia="Arial" w:hAnsi="Arial" w:cs="Arial"/>
          <w:sz w:val="22"/>
          <w:szCs w:val="22"/>
        </w:rPr>
        <w:t xml:space="preserve"> concentrations at the Halton and Durham sites have also declined (</w:t>
      </w:r>
      <w:r w:rsidRPr="006C7122">
        <w:rPr>
          <w:rFonts w:ascii="Arial" w:eastAsia="Arial" w:hAnsi="Arial" w:cs="Arial"/>
          <w:b/>
          <w:sz w:val="22"/>
          <w:szCs w:val="22"/>
        </w:rPr>
        <w:t>Figure 20 B and C</w:t>
      </w:r>
      <w:r w:rsidRPr="15159F6A">
        <w:rPr>
          <w:rFonts w:ascii="Arial" w:eastAsia="Arial" w:hAnsi="Arial" w:cs="Arial"/>
          <w:sz w:val="22"/>
          <w:szCs w:val="22"/>
        </w:rPr>
        <w:t xml:space="preserve">). Recent mean nitrate concentrations are higher but the difference is not significant; and, there were no differences in ammonia between the 2 time periods. </w:t>
      </w:r>
    </w:p>
    <w:p w14:paraId="227E3300" w14:textId="32570A81" w:rsidR="00EE6D45" w:rsidRDefault="00EE6D45">
      <w:pPr>
        <w:rPr>
          <w:rFonts w:ascii="Arial" w:hAnsi="Arial" w:cs="Arial"/>
          <w:sz w:val="22"/>
          <w:szCs w:val="22"/>
        </w:rPr>
      </w:pPr>
    </w:p>
    <w:p w14:paraId="5E773ED2" w14:textId="3F475C2B" w:rsidR="00EE6D45" w:rsidRDefault="006C7122">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71" behindDoc="1" locked="0" layoutInCell="1" allowOverlap="1" wp14:anchorId="2523AB8B" wp14:editId="7B921B5D">
                <wp:simplePos x="0" y="0"/>
                <wp:positionH relativeFrom="column">
                  <wp:posOffset>492125</wp:posOffset>
                </wp:positionH>
                <wp:positionV relativeFrom="page">
                  <wp:posOffset>2410460</wp:posOffset>
                </wp:positionV>
                <wp:extent cx="4004945" cy="2203450"/>
                <wp:effectExtent l="0" t="0" r="0" b="25400"/>
                <wp:wrapTight wrapText="bothSides">
                  <wp:wrapPolygon edited="0">
                    <wp:start x="411" y="0"/>
                    <wp:lineTo x="205" y="3922"/>
                    <wp:lineTo x="103" y="21662"/>
                    <wp:lineTo x="21473" y="21662"/>
                    <wp:lineTo x="21473" y="4108"/>
                    <wp:lineTo x="20754" y="2988"/>
                    <wp:lineTo x="21473" y="2801"/>
                    <wp:lineTo x="21473" y="0"/>
                    <wp:lineTo x="411" y="0"/>
                  </wp:wrapPolygon>
                </wp:wrapTight>
                <wp:docPr id="77" name="Group 77"/>
                <wp:cNvGraphicFramePr/>
                <a:graphic xmlns:a="http://schemas.openxmlformats.org/drawingml/2006/main">
                  <a:graphicData uri="http://schemas.microsoft.com/office/word/2010/wordprocessingGroup">
                    <wpg:wgp>
                      <wpg:cNvGrpSpPr/>
                      <wpg:grpSpPr>
                        <a:xfrm>
                          <a:off x="0" y="0"/>
                          <a:ext cx="4004945" cy="2203450"/>
                          <a:chOff x="0" y="0"/>
                          <a:chExt cx="4006408" cy="2199778"/>
                        </a:xfrm>
                      </wpg:grpSpPr>
                      <wpg:grpSp>
                        <wpg:cNvPr id="69" name="Group 69"/>
                        <wpg:cNvGrpSpPr/>
                        <wpg:grpSpPr>
                          <a:xfrm>
                            <a:off x="71561" y="0"/>
                            <a:ext cx="3934847" cy="2199778"/>
                            <a:chOff x="0" y="0"/>
                            <a:chExt cx="3934847" cy="2199778"/>
                          </a:xfrm>
                        </wpg:grpSpPr>
                        <wps:wsp>
                          <wps:cNvPr id="49" name="Text Box 49"/>
                          <wps:cNvSpPr txBox="1"/>
                          <wps:spPr>
                            <a:xfrm>
                              <a:off x="39757" y="0"/>
                              <a:ext cx="3895090" cy="294005"/>
                            </a:xfrm>
                            <a:prstGeom prst="rect">
                              <a:avLst/>
                            </a:prstGeom>
                            <a:solidFill>
                              <a:prstClr val="white"/>
                            </a:solidFill>
                            <a:ln>
                              <a:noFill/>
                            </a:ln>
                          </wps:spPr>
                          <wps:txbx>
                            <w:txbxContent>
                              <w:p w14:paraId="6DC98790" w14:textId="74AB453A" w:rsidR="00582FA0" w:rsidRPr="006D1CE6" w:rsidRDefault="00582FA0" w:rsidP="009150E5">
                                <w:pPr>
                                  <w:pStyle w:val="Caption"/>
                                </w:pPr>
                                <w:bookmarkStart w:id="77" w:name="_Toc447362517"/>
                                <w:bookmarkStart w:id="78" w:name="_Toc447526659"/>
                                <w:r w:rsidRPr="008E732E">
                                  <w:rPr>
                                    <w:b/>
                                  </w:rPr>
                                  <w:t>Figure</w:t>
                                </w:r>
                                <w:r>
                                  <w:rPr>
                                    <w:b/>
                                  </w:rPr>
                                  <w:t xml:space="preserve"> 20</w:t>
                                </w:r>
                                <w:r w:rsidRPr="006D1CE6">
                                  <w:t>: Comparison of north coastline littoral zone</w:t>
                                </w:r>
                                <w:r>
                                  <w:t xml:space="preserve"> spring total phosphorus, SRP and Chl a.in</w:t>
                                </w:r>
                                <w:r w:rsidRPr="006D1CE6">
                                  <w:t xml:space="preserve"> </w:t>
                                </w:r>
                                <w:r>
                                  <w:t>2 to 12 meter depth.</w:t>
                                </w:r>
                              </w:p>
                              <w:p w14:paraId="2D71598C" w14:textId="1D432801" w:rsidR="00582FA0" w:rsidRPr="006050C6" w:rsidRDefault="00582FA0" w:rsidP="00EF567D">
                                <w:pPr>
                                  <w:pStyle w:val="Caption"/>
                                  <w:rPr>
                                    <w:rFonts w:ascii="Arial" w:hAnsi="Arial" w:cs="Arial"/>
                                    <w:noProof/>
                                  </w:rPr>
                                </w:pPr>
                                <w:r w:rsidRPr="006D1CE6">
                                  <w:t xml:space="preserve"> of north coastline littoral zone</w:t>
                                </w:r>
                                <w:r>
                                  <w:t xml:space="preserve"> spring total phosphorus, SRP and Chl a.in</w:t>
                                </w:r>
                                <w:r w:rsidRPr="006D1CE6">
                                  <w:t xml:space="preserve"> </w:t>
                                </w:r>
                                <w:r>
                                  <w:t>2 to 12 meter depth</w:t>
                                </w:r>
                                <w:bookmarkEnd w:id="77"/>
                                <w:bookmarkEnd w:id="78"/>
                                <w:r>
                                  <w:t>.</w:t>
                                </w:r>
                                <w:r w:rsidRPr="006D1CE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9" name="Picture 1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45273"/>
                              <a:ext cx="3895090" cy="175450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s:wsp>
                        <wps:cNvPr id="68" name="Text Box 68"/>
                        <wps:cNvSpPr txBox="1"/>
                        <wps:spPr>
                          <a:xfrm>
                            <a:off x="0" y="230588"/>
                            <a:ext cx="3919993" cy="246491"/>
                          </a:xfrm>
                          <a:prstGeom prst="rect">
                            <a:avLst/>
                          </a:prstGeom>
                          <a:noFill/>
                          <a:ln w="6350">
                            <a:noFill/>
                          </a:ln>
                        </wps:spPr>
                        <wps:txbx>
                          <w:txbxContent>
                            <w:p w14:paraId="28120B14" w14:textId="7F4C650C" w:rsidR="00582FA0" w:rsidRPr="006E5DCF" w:rsidRDefault="00582FA0">
                              <w:pPr>
                                <w:rPr>
                                  <w:i/>
                                  <w:color w:val="1F497D" w:themeColor="text2"/>
                                  <w:sz w:val="18"/>
                                  <w:szCs w:val="18"/>
                                </w:rPr>
                              </w:pPr>
                              <w:r w:rsidRPr="006E5DCF">
                                <w:rPr>
                                  <w:i/>
                                  <w:color w:val="1F497D" w:themeColor="text2"/>
                                  <w:sz w:val="18"/>
                                  <w:szCs w:val="18"/>
                                </w:rPr>
                                <w:t>(A) total phosphorus, (B) SRP, and (C) Chl a concentrations for periods 1976-1979 and 2004-2008. From Malkin et al., 2010.</w:t>
                              </w:r>
                            </w:p>
                            <w:p w14:paraId="573FB350" w14:textId="77777777" w:rsidR="00582FA0" w:rsidRDefault="00582FA0"/>
                            <w:p w14:paraId="52ABCC4D" w14:textId="0F59F6DC" w:rsidR="00582FA0" w:rsidRPr="006E5DCF" w:rsidRDefault="00582FA0">
                              <w:pPr>
                                <w:rPr>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20</w:t>
                              </w:r>
                              <w:r w:rsidRPr="008E732E">
                                <w:rPr>
                                  <w:b/>
                                  <w:noProof/>
                                </w:rPr>
                                <w:fldChar w:fldCharType="end"/>
                              </w:r>
                              <w:r w:rsidRPr="007467AF">
                                <w:t>: Variability in Chloride, TP, DIN, E. coli concentrations and counts with distance from shore in the Grimsby, Cobourg, GTA West, Ajax, GTA Centre and GTA East Study Polygons.</w:t>
                              </w:r>
                              <w:r w:rsidRPr="006E5DCF">
                                <w:rPr>
                                  <w:i/>
                                  <w:color w:val="1F497D" w:themeColor="text2"/>
                                  <w:sz w:val="18"/>
                                  <w:szCs w:val="18"/>
                                </w:rPr>
                                <w:t>(A) total phosphorus, (B) SRP, and (C) Chl a concentrations for periods 1976-1979 and 2004-2008. From Malkin et al.,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142" style="position:absolute;margin-left:38.75pt;margin-top:189.8pt;width:315.35pt;height:173.5pt;z-index:-251658209;mso-position-vertical-relative:page;mso-width-relative:margin;mso-height-relative:margin" coordsize="40064,21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9sAQwAEAgMDAwIEAwMDBAQEBAUJBgUFBQUL&#10;CAgGCQ0LDQ0NCwwMDhAUEQ4PEw8MDBIYEhMVFhcXFw4RGRsZFhoUFhcW/8AACwgBgANUAQARAP/E&#10;AN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">
                <v:group id="Group 69" o:spid="_x0000_s1143" style="position:absolute;left:715;width:39349;height:21997" coordsize="39348,21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Text Box 49" o:spid="_x0000_s1144" type="#_x0000_t202" style="position:absolute;left:397;width:38951;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14:paraId="6DC98790" w14:textId="74AB453A" w:rsidR="00582FA0" w:rsidRPr="006D1CE6" w:rsidRDefault="00582FA0" w:rsidP="009150E5">
                          <w:pPr>
                            <w:pStyle w:val="Caption"/>
                          </w:pPr>
                          <w:bookmarkStart w:id="79" w:name="_Toc447362517"/>
                          <w:bookmarkStart w:id="80" w:name="_Toc447526659"/>
                          <w:r w:rsidRPr="008E732E">
                            <w:rPr>
                              <w:b/>
                            </w:rPr>
                            <w:t>Figure</w:t>
                          </w:r>
                          <w:r>
                            <w:rPr>
                              <w:b/>
                            </w:rPr>
                            <w:t xml:space="preserve"> 20</w:t>
                          </w:r>
                          <w:r w:rsidRPr="006D1CE6">
                            <w:t>: Comparison of north coastline littoral zone</w:t>
                          </w:r>
                          <w:r>
                            <w:t xml:space="preserve"> spring total phosphorus, SRP and Chl a.in</w:t>
                          </w:r>
                          <w:r w:rsidRPr="006D1CE6">
                            <w:t xml:space="preserve"> </w:t>
                          </w:r>
                          <w:r>
                            <w:t>2 to 12 meter depth.</w:t>
                          </w:r>
                        </w:p>
                        <w:p w14:paraId="2D71598C" w14:textId="1D432801" w:rsidR="00582FA0" w:rsidRPr="006050C6" w:rsidRDefault="00582FA0" w:rsidP="00EF567D">
                          <w:pPr>
                            <w:pStyle w:val="Caption"/>
                            <w:rPr>
                              <w:rFonts w:ascii="Arial" w:hAnsi="Arial" w:cs="Arial"/>
                              <w:noProof/>
                            </w:rPr>
                          </w:pPr>
                          <w:r w:rsidRPr="006D1CE6">
                            <w:t xml:space="preserve"> of north coastline littoral zone</w:t>
                          </w:r>
                          <w:r>
                            <w:t xml:space="preserve"> spring total phosphorus, SRP and Chl a.in</w:t>
                          </w:r>
                          <w:r w:rsidRPr="006D1CE6">
                            <w:t xml:space="preserve"> </w:t>
                          </w:r>
                          <w:r>
                            <w:t>2 to 12 meter depth</w:t>
                          </w:r>
                          <w:bookmarkEnd w:id="79"/>
                          <w:bookmarkEnd w:id="80"/>
                          <w:r>
                            <w:t>.</w:t>
                          </w:r>
                          <w:r w:rsidRPr="006D1CE6">
                            <w:t xml:space="preserve"> </w:t>
                          </w:r>
                        </w:p>
                      </w:txbxContent>
                    </v:textbox>
                  </v:shape>
                  <v:shape id="Picture 189" o:spid="_x0000_s1145" type="#_x0000_t75" style="position:absolute;top:4452;width:38950;height:17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S8bAAAAA3AAAAA8AAABkcnMvZG93bnJldi54bWxET01rg0AQvRfyH5YJ5FZXiwS1rqEECl5y&#10;qO0lt8GdqtSdFXcTzb/PFgK5zeN9TnlYzSiuNLvBsoIkikEQt1YP3Cn4+f58zUA4j6xxtEwKbuTg&#10;UG1eSiy0XfiLro3vRAhhV6CC3vupkNK1PRl0kZ2IA/drZ4M+wLmTesYlhJtRvsXxXhocODT0ONGx&#10;p/avuRgFvO9O+pw2OsuTIV8aX09xkiq1264f7yA8rf4pfrhrHeZnOfw/Ey6Q1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elLxsAAAADcAAAADwAAAAAAAAAAAAAAAACfAgAA&#10;ZHJzL2Rvd25yZXYueG1sUEsFBgAAAAAEAAQA9wAAAIwDAAAAAA==&#10;" stroked="t" strokecolor="black [3213]">
                    <v:imagedata r:id="rId70" o:title=""/>
                    <v:path arrowok="t"/>
                  </v:shape>
                </v:group>
                <v:shape id="Text Box 68" o:spid="_x0000_s1146" type="#_x0000_t202" style="position:absolute;top:2305;width:39199;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28120B14" w14:textId="7F4C650C" w:rsidR="00582FA0" w:rsidRPr="006E5DCF" w:rsidRDefault="00582FA0">
                        <w:pPr>
                          <w:rPr>
                            <w:i/>
                            <w:color w:val="1F497D" w:themeColor="text2"/>
                            <w:sz w:val="18"/>
                            <w:szCs w:val="18"/>
                          </w:rPr>
                        </w:pPr>
                        <w:r w:rsidRPr="006E5DCF">
                          <w:rPr>
                            <w:i/>
                            <w:color w:val="1F497D" w:themeColor="text2"/>
                            <w:sz w:val="18"/>
                            <w:szCs w:val="18"/>
                          </w:rPr>
                          <w:t>(A) total phosphorus, (B) SRP, and (C) Chl a concentrations for periods 1976-1979 and 2004-2008. From Malkin et al., 2010.</w:t>
                        </w:r>
                      </w:p>
                      <w:p w14:paraId="573FB350" w14:textId="77777777" w:rsidR="00582FA0" w:rsidRDefault="00582FA0"/>
                      <w:p w14:paraId="52ABCC4D" w14:textId="0F59F6DC" w:rsidR="00582FA0" w:rsidRPr="006E5DCF" w:rsidRDefault="00582FA0">
                        <w:pPr>
                          <w:rPr>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20</w:t>
                        </w:r>
                        <w:r w:rsidRPr="008E732E">
                          <w:rPr>
                            <w:b/>
                            <w:noProof/>
                          </w:rPr>
                          <w:fldChar w:fldCharType="end"/>
                        </w:r>
                        <w:r w:rsidRPr="007467AF">
                          <w:t>: Variability in Chloride, TP, DIN, E. coli concentrations and counts with distance from shore in the Grimsby, Cobourg, GTA West, Ajax, GTA Centre and GTA East Study Polygons.</w:t>
                        </w:r>
                        <w:r w:rsidRPr="006E5DCF">
                          <w:rPr>
                            <w:i/>
                            <w:color w:val="1F497D" w:themeColor="text2"/>
                            <w:sz w:val="18"/>
                            <w:szCs w:val="18"/>
                          </w:rPr>
                          <w:t>(A) total phosphorus, (B) SRP, and (C) Chl a concentrations for periods 1976-1979 and 2004-2008. From Malkin et al., 2010.</w:t>
                        </w:r>
                      </w:p>
                    </w:txbxContent>
                  </v:textbox>
                </v:shape>
                <w10:wrap type="tight" anchory="page"/>
              </v:group>
            </w:pict>
          </mc:Fallback>
        </mc:AlternateContent>
      </w:r>
    </w:p>
    <w:p w14:paraId="1FB1E47E" w14:textId="5B7C0136" w:rsidR="00EE6D45" w:rsidRDefault="00EE6D45">
      <w:pPr>
        <w:rPr>
          <w:rFonts w:ascii="Arial" w:hAnsi="Arial" w:cs="Arial"/>
          <w:sz w:val="22"/>
          <w:szCs w:val="22"/>
        </w:rPr>
      </w:pPr>
    </w:p>
    <w:p w14:paraId="06978653" w14:textId="0BB8BBA0" w:rsidR="00EE6D45" w:rsidRDefault="00EE6D45">
      <w:pPr>
        <w:rPr>
          <w:rFonts w:ascii="Arial" w:hAnsi="Arial" w:cs="Arial"/>
          <w:sz w:val="22"/>
          <w:szCs w:val="22"/>
        </w:rPr>
      </w:pPr>
    </w:p>
    <w:p w14:paraId="7E08DBBD" w14:textId="0DB863E2" w:rsidR="00EE6D45" w:rsidRDefault="00EE6D45">
      <w:pPr>
        <w:rPr>
          <w:rFonts w:ascii="Arial" w:hAnsi="Arial" w:cs="Arial"/>
          <w:sz w:val="22"/>
          <w:szCs w:val="22"/>
        </w:rPr>
      </w:pPr>
    </w:p>
    <w:p w14:paraId="34E2EDB4" w14:textId="5846B431" w:rsidR="00EE6D45" w:rsidRDefault="00EE6D45">
      <w:pPr>
        <w:rPr>
          <w:rFonts w:ascii="Arial" w:hAnsi="Arial" w:cs="Arial"/>
          <w:sz w:val="22"/>
          <w:szCs w:val="22"/>
        </w:rPr>
      </w:pPr>
    </w:p>
    <w:p w14:paraId="00C5D89A" w14:textId="3C6BD15C" w:rsidR="00EE6D45" w:rsidRDefault="00EE6D45">
      <w:pPr>
        <w:rPr>
          <w:rFonts w:ascii="Arial" w:hAnsi="Arial" w:cs="Arial"/>
          <w:sz w:val="22"/>
          <w:szCs w:val="22"/>
        </w:rPr>
      </w:pPr>
    </w:p>
    <w:p w14:paraId="411346FD" w14:textId="77777777" w:rsidR="00EE6D45" w:rsidRDefault="00EE6D45">
      <w:pPr>
        <w:rPr>
          <w:rFonts w:ascii="Arial" w:hAnsi="Arial" w:cs="Arial"/>
          <w:sz w:val="22"/>
          <w:szCs w:val="22"/>
        </w:rPr>
      </w:pPr>
    </w:p>
    <w:p w14:paraId="1B9736D9" w14:textId="77777777" w:rsidR="00EE6D45" w:rsidRDefault="00EE6D45">
      <w:pPr>
        <w:rPr>
          <w:rFonts w:ascii="Arial" w:hAnsi="Arial" w:cs="Arial"/>
          <w:sz w:val="22"/>
          <w:szCs w:val="22"/>
        </w:rPr>
      </w:pPr>
    </w:p>
    <w:p w14:paraId="131FE718" w14:textId="77777777" w:rsidR="00EE6D45" w:rsidRDefault="00EE6D45">
      <w:pPr>
        <w:rPr>
          <w:rFonts w:ascii="Arial" w:hAnsi="Arial" w:cs="Arial"/>
          <w:sz w:val="22"/>
          <w:szCs w:val="22"/>
        </w:rPr>
      </w:pPr>
    </w:p>
    <w:p w14:paraId="49F14967" w14:textId="77777777" w:rsidR="00EE6D45" w:rsidRDefault="00EE6D45">
      <w:pPr>
        <w:rPr>
          <w:rFonts w:ascii="Arial" w:hAnsi="Arial" w:cs="Arial"/>
          <w:sz w:val="22"/>
          <w:szCs w:val="22"/>
        </w:rPr>
      </w:pPr>
    </w:p>
    <w:p w14:paraId="4899CB69" w14:textId="77777777" w:rsidR="00EE6D45" w:rsidRDefault="00EE6D45">
      <w:pPr>
        <w:rPr>
          <w:rFonts w:ascii="Arial" w:hAnsi="Arial" w:cs="Arial"/>
          <w:sz w:val="22"/>
          <w:szCs w:val="22"/>
        </w:rPr>
      </w:pPr>
    </w:p>
    <w:p w14:paraId="4F1D5090" w14:textId="77777777" w:rsidR="00EE6D45" w:rsidRDefault="00EE6D45">
      <w:pPr>
        <w:rPr>
          <w:rFonts w:ascii="Arial" w:hAnsi="Arial" w:cs="Arial"/>
          <w:sz w:val="22"/>
          <w:szCs w:val="22"/>
        </w:rPr>
      </w:pPr>
    </w:p>
    <w:p w14:paraId="545223FE" w14:textId="77777777" w:rsidR="00413AE5" w:rsidRDefault="00413AE5">
      <w:pPr>
        <w:rPr>
          <w:rFonts w:ascii="Arial" w:hAnsi="Arial" w:cs="Arial"/>
          <w:sz w:val="22"/>
          <w:szCs w:val="22"/>
        </w:rPr>
      </w:pPr>
    </w:p>
    <w:p w14:paraId="0D262BBD" w14:textId="77777777" w:rsidR="006C7122" w:rsidRDefault="006C7122">
      <w:pPr>
        <w:rPr>
          <w:rFonts w:ascii="Arial" w:hAnsi="Arial" w:cs="Arial"/>
          <w:sz w:val="22"/>
          <w:szCs w:val="22"/>
        </w:rPr>
      </w:pPr>
    </w:p>
    <w:p w14:paraId="0C68A43D" w14:textId="77777777" w:rsidR="006C7122" w:rsidRDefault="006C7122">
      <w:pPr>
        <w:rPr>
          <w:rFonts w:ascii="Arial" w:hAnsi="Arial" w:cs="Arial"/>
          <w:sz w:val="22"/>
          <w:szCs w:val="22"/>
        </w:rPr>
      </w:pPr>
    </w:p>
    <w:p w14:paraId="536C0D1F" w14:textId="77777777" w:rsidR="00803CD6" w:rsidRDefault="00803CD6">
      <w:pPr>
        <w:rPr>
          <w:rFonts w:ascii="Arial" w:hAnsi="Arial" w:cs="Arial"/>
          <w:b/>
          <w:sz w:val="22"/>
          <w:szCs w:val="22"/>
        </w:rPr>
      </w:pPr>
    </w:p>
    <w:p w14:paraId="668BAF90" w14:textId="22ACB1CF" w:rsidR="00EF7A6D" w:rsidRPr="00496503" w:rsidRDefault="00CC156E" w:rsidP="00E07992">
      <w:pPr>
        <w:pStyle w:val="Heading3"/>
        <w:rPr>
          <w:rFonts w:ascii="Arial" w:hAnsi="Arial" w:cs="Arial"/>
        </w:rPr>
      </w:pPr>
      <w:bookmarkStart w:id="81" w:name="_Toc449372763"/>
      <w:r w:rsidRPr="2A9AFF1C">
        <w:rPr>
          <w:rFonts w:ascii="Arial" w:eastAsia="Arial" w:hAnsi="Arial" w:cs="Arial"/>
        </w:rPr>
        <w:t>Variability within Nearshore Waters</w:t>
      </w:r>
      <w:bookmarkEnd w:id="81"/>
    </w:p>
    <w:p w14:paraId="436206D3" w14:textId="77777777" w:rsidR="00CC156E" w:rsidRPr="00022D0D" w:rsidRDefault="00CC156E">
      <w:pPr>
        <w:rPr>
          <w:rFonts w:ascii="Arial" w:hAnsi="Arial" w:cs="Arial"/>
          <w:sz w:val="22"/>
          <w:szCs w:val="22"/>
        </w:rPr>
      </w:pPr>
    </w:p>
    <w:p w14:paraId="562E0DEB" w14:textId="0AD640C3" w:rsidR="00CC156E" w:rsidRPr="00022D0D" w:rsidRDefault="2A9AFF1C">
      <w:pPr>
        <w:rPr>
          <w:rFonts w:ascii="Arial" w:hAnsi="Arial" w:cs="Arial"/>
          <w:sz w:val="22"/>
          <w:szCs w:val="22"/>
        </w:rPr>
      </w:pPr>
      <w:r w:rsidRPr="2A9AFF1C">
        <w:rPr>
          <w:rFonts w:ascii="Arial" w:eastAsia="Arial" w:hAnsi="Arial" w:cs="Arial"/>
          <w:sz w:val="22"/>
          <w:szCs w:val="22"/>
        </w:rPr>
        <w:t>Lake Ontario’s nearshore is dynamic and is influenced by the many tributaries and anthropogenic discharges (wastewater treatment plants, storm sewer outfalls, including combined sewer overflows and landscape run-off), as well as, the variation in lake bathymetry and circulation patterns. The magnitude of tributary and anthropogenic discharges varies with size of watershed and sewershed, land use and population. The magnitude of these discharges governs the size of the zone of influence within the nearshore. Lake circulation follows a general pattern (as described in the Lake Circulation section) however, current direction can vary in a matter of hours with changes in wind direction leading to changes in dispersion patterns, adding to the spatial and time bound heterogeneity in nutrient concentrations and effects observed within the nearshore.</w:t>
      </w:r>
    </w:p>
    <w:p w14:paraId="47C460A6" w14:textId="77777777" w:rsidR="00641A1D" w:rsidRPr="00022D0D" w:rsidRDefault="00641A1D">
      <w:pPr>
        <w:rPr>
          <w:rFonts w:ascii="Arial" w:hAnsi="Arial" w:cs="Arial"/>
          <w:sz w:val="22"/>
          <w:szCs w:val="22"/>
        </w:rPr>
      </w:pPr>
    </w:p>
    <w:p w14:paraId="37F49EB6" w14:textId="01CE7137" w:rsidR="00ED07F9" w:rsidRPr="00022D0D" w:rsidRDefault="2A9AFF1C">
      <w:pPr>
        <w:rPr>
          <w:rFonts w:ascii="Arial" w:hAnsi="Arial" w:cs="Arial"/>
          <w:sz w:val="22"/>
          <w:szCs w:val="22"/>
        </w:rPr>
      </w:pPr>
      <w:r w:rsidRPr="2A9AFF1C">
        <w:rPr>
          <w:rFonts w:ascii="Arial" w:eastAsia="Arial" w:hAnsi="Arial" w:cs="Arial"/>
          <w:sz w:val="22"/>
          <w:szCs w:val="22"/>
        </w:rPr>
        <w:t xml:space="preserve">Makarewicz et. al., (2012b; 2012c, 2013d) and Howell et al., (2012a, 2012b) have investigated and documented shoreside (0.5 to 1.5 m depth) nutrient conditions along the south and north shores of Lake Ontario. The shoreside area is important since it is the area in which people directly interact with the lake and where the highest nutrient values are observed. Both groups of researchers have defined this area of the lake as highly variable due to the influence of lake currents, wind driven erosional forces and the strong influence by adjacent land based discharges and associated nutrient loading (tributaries, stormwater outfalls, WWTPs, direct runoff). Along the south coast Makarewicz et al., (2012b) reported mean values of TP, SRP, Nitrate and TKN of 61.9 </w:t>
      </w:r>
      <w:r w:rsidR="001B3AFE">
        <w:rPr>
          <w:rFonts w:ascii="Arial" w:eastAsia="Arial" w:hAnsi="Arial" w:cs="Arial"/>
          <w:sz w:val="22"/>
          <w:szCs w:val="22"/>
        </w:rPr>
        <w:sym w:font="Symbol" w:char="F06D"/>
      </w:r>
      <w:r w:rsidR="001B3AFE">
        <w:rPr>
          <w:rFonts w:ascii="Arial" w:eastAsia="Arial" w:hAnsi="Arial" w:cs="Arial"/>
          <w:sz w:val="22"/>
          <w:szCs w:val="22"/>
        </w:rPr>
        <w:t>g/L</w:t>
      </w:r>
      <w:r w:rsidRPr="2A9AFF1C">
        <w:rPr>
          <w:rFonts w:ascii="Arial" w:eastAsia="Arial" w:hAnsi="Arial" w:cs="Arial"/>
          <w:sz w:val="22"/>
          <w:szCs w:val="22"/>
        </w:rPr>
        <w:t xml:space="preserve">, 7 </w:t>
      </w:r>
      <w:r w:rsidR="001B3AFE">
        <w:rPr>
          <w:rFonts w:ascii="Arial" w:eastAsia="Arial" w:hAnsi="Arial" w:cs="Arial"/>
          <w:sz w:val="22"/>
          <w:szCs w:val="22"/>
        </w:rPr>
        <w:sym w:font="Symbol" w:char="F06D"/>
      </w:r>
      <w:r w:rsidR="001B3AFE">
        <w:rPr>
          <w:rFonts w:ascii="Arial" w:eastAsia="Arial" w:hAnsi="Arial" w:cs="Arial"/>
          <w:sz w:val="22"/>
          <w:szCs w:val="22"/>
        </w:rPr>
        <w:t>g/L</w:t>
      </w:r>
      <w:r w:rsidRPr="2A9AFF1C">
        <w:rPr>
          <w:rFonts w:ascii="Arial" w:eastAsia="Arial" w:hAnsi="Arial" w:cs="Arial"/>
          <w:sz w:val="22"/>
          <w:szCs w:val="22"/>
        </w:rPr>
        <w:t xml:space="preserve">, 270 </w:t>
      </w:r>
      <w:r w:rsidR="001B3AFE">
        <w:rPr>
          <w:rFonts w:ascii="Arial" w:eastAsia="Arial" w:hAnsi="Arial" w:cs="Arial"/>
          <w:sz w:val="22"/>
          <w:szCs w:val="22"/>
        </w:rPr>
        <w:sym w:font="Symbol" w:char="F06D"/>
      </w:r>
      <w:r w:rsidR="001B3AFE">
        <w:rPr>
          <w:rFonts w:ascii="Arial" w:eastAsia="Arial" w:hAnsi="Arial" w:cs="Arial"/>
          <w:sz w:val="22"/>
          <w:szCs w:val="22"/>
        </w:rPr>
        <w:t>g/L</w:t>
      </w:r>
      <w:r w:rsidRPr="2A9AFF1C">
        <w:rPr>
          <w:rFonts w:ascii="Arial" w:eastAsia="Arial" w:hAnsi="Arial" w:cs="Arial"/>
          <w:sz w:val="22"/>
          <w:szCs w:val="22"/>
        </w:rPr>
        <w:t xml:space="preserve"> and 795 </w:t>
      </w:r>
      <w:r w:rsidR="001B3AFE">
        <w:rPr>
          <w:rFonts w:ascii="Arial" w:eastAsia="Arial" w:hAnsi="Arial" w:cs="Arial"/>
          <w:sz w:val="22"/>
          <w:szCs w:val="22"/>
        </w:rPr>
        <w:sym w:font="Symbol" w:char="F06D"/>
      </w:r>
      <w:r w:rsidR="001B3AFE">
        <w:rPr>
          <w:rFonts w:ascii="Arial" w:eastAsia="Arial" w:hAnsi="Arial" w:cs="Arial"/>
          <w:sz w:val="22"/>
          <w:szCs w:val="22"/>
        </w:rPr>
        <w:t>g/:</w:t>
      </w:r>
      <w:r w:rsidRPr="2A9AFF1C">
        <w:rPr>
          <w:rFonts w:ascii="Arial" w:eastAsia="Arial" w:hAnsi="Arial" w:cs="Arial"/>
          <w:sz w:val="22"/>
          <w:szCs w:val="22"/>
        </w:rPr>
        <w:t xml:space="preserve">, respectively. The high variability of the shoreside is demonstrated by TP concentrations which ranged from 11 </w:t>
      </w:r>
      <w:r w:rsidR="001B3AFE">
        <w:rPr>
          <w:rFonts w:ascii="Arial" w:eastAsia="Arial" w:hAnsi="Arial" w:cs="Arial"/>
          <w:sz w:val="22"/>
          <w:szCs w:val="22"/>
        </w:rPr>
        <w:sym w:font="Symbol" w:char="F06D"/>
      </w:r>
      <w:r w:rsidR="001B3AFE">
        <w:rPr>
          <w:rFonts w:ascii="Arial" w:eastAsia="Arial" w:hAnsi="Arial" w:cs="Arial"/>
          <w:sz w:val="22"/>
          <w:szCs w:val="22"/>
        </w:rPr>
        <w:t xml:space="preserve">g/L </w:t>
      </w:r>
      <w:r w:rsidRPr="2A9AFF1C">
        <w:rPr>
          <w:rFonts w:ascii="Arial" w:eastAsia="Arial" w:hAnsi="Arial" w:cs="Arial"/>
          <w:sz w:val="22"/>
          <w:szCs w:val="22"/>
        </w:rPr>
        <w:t xml:space="preserve">to 175.4 </w:t>
      </w:r>
      <w:r w:rsidR="001B3AFE">
        <w:rPr>
          <w:rFonts w:ascii="Arial" w:eastAsia="Arial" w:hAnsi="Arial" w:cs="Arial"/>
          <w:sz w:val="22"/>
          <w:szCs w:val="22"/>
        </w:rPr>
        <w:sym w:font="Symbol" w:char="F06D"/>
      </w:r>
      <w:r w:rsidR="001B3AFE">
        <w:rPr>
          <w:rFonts w:ascii="Arial" w:eastAsia="Arial" w:hAnsi="Arial" w:cs="Arial"/>
          <w:sz w:val="22"/>
          <w:szCs w:val="22"/>
        </w:rPr>
        <w:t>g/L</w:t>
      </w:r>
      <w:r w:rsidRPr="2A9AFF1C">
        <w:rPr>
          <w:rFonts w:ascii="Arial" w:eastAsia="Arial" w:hAnsi="Arial" w:cs="Arial"/>
          <w:sz w:val="22"/>
          <w:szCs w:val="22"/>
        </w:rPr>
        <w:t xml:space="preserve"> at all </w:t>
      </w:r>
      <w:r w:rsidRPr="2A9AFF1C">
        <w:rPr>
          <w:rFonts w:ascii="Arial" w:eastAsia="Arial" w:hAnsi="Arial" w:cs="Arial"/>
          <w:sz w:val="22"/>
          <w:szCs w:val="22"/>
        </w:rPr>
        <w:lastRenderedPageBreak/>
        <w:t>sampling sites (</w:t>
      </w:r>
      <w:r w:rsidRPr="006C7122">
        <w:rPr>
          <w:rFonts w:ascii="Arial" w:eastAsia="Arial" w:hAnsi="Arial" w:cs="Arial"/>
          <w:b/>
          <w:sz w:val="22"/>
          <w:szCs w:val="22"/>
        </w:rPr>
        <w:t>Table 11</w:t>
      </w:r>
      <w:r w:rsidRPr="2A9AFF1C">
        <w:rPr>
          <w:rFonts w:ascii="Arial" w:eastAsia="Arial" w:hAnsi="Arial" w:cs="Arial"/>
          <w:sz w:val="22"/>
          <w:szCs w:val="22"/>
        </w:rPr>
        <w:t xml:space="preserve">). TP was correlated with turbidity indicating wind/wave erosional forces, resuspension of sediment and tributary plumes are all factors leading to the high and variable shoreside TP concentrations. </w:t>
      </w:r>
    </w:p>
    <w:p w14:paraId="4076780B" w14:textId="77777777" w:rsidR="007B7E30" w:rsidRPr="00022D0D" w:rsidRDefault="007B7E30">
      <w:pPr>
        <w:rPr>
          <w:rFonts w:ascii="Arial" w:hAnsi="Arial" w:cs="Arial"/>
          <w:sz w:val="22"/>
          <w:szCs w:val="22"/>
        </w:rPr>
      </w:pPr>
    </w:p>
    <w:p w14:paraId="6B1E81D9" w14:textId="0DCBD299" w:rsidR="00992C4F" w:rsidRPr="00022D0D" w:rsidRDefault="15159F6A" w:rsidP="00992C4F">
      <w:pPr>
        <w:rPr>
          <w:rFonts w:ascii="Arial" w:hAnsi="Arial" w:cs="Arial"/>
          <w:sz w:val="22"/>
          <w:szCs w:val="22"/>
        </w:rPr>
      </w:pPr>
      <w:r w:rsidRPr="15159F6A">
        <w:rPr>
          <w:rFonts w:ascii="Arial" w:eastAsia="Arial" w:hAnsi="Arial" w:cs="Arial"/>
          <w:sz w:val="22"/>
          <w:szCs w:val="22"/>
        </w:rPr>
        <w:t>In a study to evaluate the relative lake-wide, regional and location specific influences on water quality patterns in the Canadian nearshore in six areas (or study polygons) along the north shore Howell et al., (2012a) determined overall nearshore concentrations were similar to the open lake however, conditions closer to shore were more variable and, depending on location, reflected land based influences. At the shoreside sites mean nutrient concentration ranges were: TP 20-57</w:t>
      </w:r>
      <w:r w:rsidR="001B3AFE">
        <w:rPr>
          <w:rFonts w:ascii="Arial" w:eastAsia="Arial" w:hAnsi="Arial" w:cs="Arial"/>
          <w:sz w:val="22"/>
          <w:szCs w:val="22"/>
        </w:rPr>
        <w:sym w:font="Symbol" w:char="F06D"/>
      </w:r>
      <w:r w:rsidR="001B3AFE">
        <w:rPr>
          <w:rFonts w:ascii="Arial" w:eastAsia="Arial" w:hAnsi="Arial" w:cs="Arial"/>
          <w:sz w:val="22"/>
          <w:szCs w:val="22"/>
        </w:rPr>
        <w:t>g/L</w:t>
      </w:r>
      <w:r w:rsidRPr="15159F6A">
        <w:rPr>
          <w:rFonts w:ascii="Arial" w:eastAsia="Arial" w:hAnsi="Arial" w:cs="Arial"/>
          <w:sz w:val="22"/>
          <w:szCs w:val="22"/>
        </w:rPr>
        <w:t xml:space="preserve">; SRP 1.5-6.2 </w:t>
      </w:r>
      <w:r w:rsidR="001B3AFE">
        <w:rPr>
          <w:rFonts w:ascii="Arial" w:eastAsia="Arial" w:hAnsi="Arial" w:cs="Arial"/>
          <w:sz w:val="22"/>
          <w:szCs w:val="22"/>
        </w:rPr>
        <w:sym w:font="Symbol" w:char="F06D"/>
      </w:r>
      <w:r w:rsidR="001B3AFE">
        <w:rPr>
          <w:rFonts w:ascii="Arial" w:eastAsia="Arial" w:hAnsi="Arial" w:cs="Arial"/>
          <w:sz w:val="22"/>
          <w:szCs w:val="22"/>
        </w:rPr>
        <w:t>g/L</w:t>
      </w:r>
      <w:r w:rsidRPr="15159F6A">
        <w:rPr>
          <w:rFonts w:ascii="Arial" w:eastAsia="Arial" w:hAnsi="Arial" w:cs="Arial"/>
          <w:sz w:val="22"/>
          <w:szCs w:val="22"/>
        </w:rPr>
        <w:t xml:space="preserve">; dissolved inorganic nitrogen (DIN) 379-482 </w:t>
      </w:r>
      <w:r w:rsidR="001B3AFE">
        <w:rPr>
          <w:rFonts w:ascii="Arial" w:eastAsia="Arial" w:hAnsi="Arial" w:cs="Arial"/>
          <w:sz w:val="22"/>
          <w:szCs w:val="22"/>
        </w:rPr>
        <w:sym w:font="Symbol" w:char="F06D"/>
      </w:r>
      <w:r w:rsidR="001B3AFE">
        <w:rPr>
          <w:rFonts w:ascii="Arial" w:eastAsia="Arial" w:hAnsi="Arial" w:cs="Arial"/>
          <w:sz w:val="22"/>
          <w:szCs w:val="22"/>
        </w:rPr>
        <w:t>g/L</w:t>
      </w:r>
      <w:r w:rsidRPr="15159F6A">
        <w:rPr>
          <w:rFonts w:ascii="Arial" w:eastAsia="Arial" w:hAnsi="Arial" w:cs="Arial"/>
          <w:sz w:val="22"/>
          <w:szCs w:val="22"/>
        </w:rPr>
        <w:t>; and, silica 0.11-1.04 mg/</w:t>
      </w:r>
      <w:r w:rsidR="001B3AFE">
        <w:rPr>
          <w:rFonts w:ascii="Arial" w:eastAsia="Arial" w:hAnsi="Arial" w:cs="Arial"/>
          <w:sz w:val="22"/>
          <w:szCs w:val="22"/>
        </w:rPr>
        <w:t>L</w:t>
      </w:r>
      <w:r w:rsidRPr="15159F6A">
        <w:rPr>
          <w:rFonts w:ascii="Arial" w:eastAsia="Arial" w:hAnsi="Arial" w:cs="Arial"/>
          <w:sz w:val="22"/>
          <w:szCs w:val="22"/>
        </w:rPr>
        <w:t xml:space="preserve"> (</w:t>
      </w:r>
      <w:r w:rsidRPr="006C7122">
        <w:rPr>
          <w:rFonts w:ascii="Arial" w:eastAsia="Arial" w:hAnsi="Arial" w:cs="Arial"/>
          <w:b/>
          <w:sz w:val="22"/>
          <w:szCs w:val="22"/>
        </w:rPr>
        <w:t>Table 11</w:t>
      </w:r>
      <w:r w:rsidRPr="15159F6A">
        <w:rPr>
          <w:rFonts w:ascii="Arial" w:eastAsia="Arial" w:hAnsi="Arial" w:cs="Arial"/>
          <w:sz w:val="22"/>
          <w:szCs w:val="22"/>
        </w:rPr>
        <w:t xml:space="preserve">). In contrast, ranges for mean nutrient concentrations in the nearshore (3m depth to 5km offshore) were lower over the six locations. Mean nearshore TP and SRP concentrations ranges were 6-22 </w:t>
      </w:r>
      <w:r w:rsidR="001B3AFE">
        <w:rPr>
          <w:rFonts w:ascii="Arial" w:eastAsia="Arial" w:hAnsi="Arial" w:cs="Arial"/>
          <w:sz w:val="22"/>
          <w:szCs w:val="22"/>
        </w:rPr>
        <w:sym w:font="Symbol" w:char="F06D"/>
      </w:r>
      <w:r w:rsidR="001B3AFE">
        <w:rPr>
          <w:rFonts w:ascii="Arial" w:eastAsia="Arial" w:hAnsi="Arial" w:cs="Arial"/>
          <w:sz w:val="22"/>
          <w:szCs w:val="22"/>
        </w:rPr>
        <w:t>g/L</w:t>
      </w:r>
      <w:r w:rsidRPr="15159F6A">
        <w:rPr>
          <w:rFonts w:ascii="Arial" w:eastAsia="Arial" w:hAnsi="Arial" w:cs="Arial"/>
          <w:sz w:val="22"/>
          <w:szCs w:val="22"/>
        </w:rPr>
        <w:t xml:space="preserve"> and 1.2-9.5 </w:t>
      </w:r>
      <w:r w:rsidR="001B3AFE">
        <w:rPr>
          <w:rFonts w:ascii="Arial" w:eastAsia="Arial" w:hAnsi="Arial" w:cs="Arial"/>
          <w:sz w:val="22"/>
          <w:szCs w:val="22"/>
        </w:rPr>
        <w:sym w:font="Symbol" w:char="F06D"/>
      </w:r>
      <w:r w:rsidR="001B3AFE">
        <w:rPr>
          <w:rFonts w:ascii="Arial" w:eastAsia="Arial" w:hAnsi="Arial" w:cs="Arial"/>
          <w:sz w:val="22"/>
          <w:szCs w:val="22"/>
        </w:rPr>
        <w:t>g/L</w:t>
      </w:r>
      <w:r w:rsidRPr="15159F6A">
        <w:rPr>
          <w:rFonts w:ascii="Arial" w:eastAsia="Arial" w:hAnsi="Arial" w:cs="Arial"/>
          <w:sz w:val="22"/>
          <w:szCs w:val="22"/>
        </w:rPr>
        <w:t>, respectively. Patterns of suspended solids and TP (and E. coli) concentrations were better described by depth, indicating these parameters are affected by forces which are dependent on depth, while the patterns for dissolved variables (e.g. calcium, conductivity and dissolved organic carbon) were better explained by distance from the shoreline. Shoreside to nearshore concentrations of dissolved inorganic nitrogen (DIN) and silicate were less predictable than for other parameters and may be due to an interaction between the landscape loading and biological utilization. Landscape impacts on water quality within the nearshore are most evident at shoreside sites and within approximately 1km from shore (Howell et al., 2012a). Sharp declines in TP, SRP, conductivity, DOC (and chloride) occurred moving from the shore past wadeable depths with little decline beyond 1 to 3 km. Within the shoreside band water clarity was frequently reduced due to high suspended solids. The variability of particulate influenced parameters (e.g. SS, TP) and run-off-influenced parameters (e.g. Ca, conductivity and DOC) was significantly related to distance from shore and lake depth (</w:t>
      </w:r>
      <w:r w:rsidRPr="006C7122">
        <w:rPr>
          <w:rFonts w:ascii="Arial" w:eastAsia="Arial" w:hAnsi="Arial" w:cs="Arial"/>
          <w:b/>
          <w:sz w:val="22"/>
          <w:szCs w:val="22"/>
        </w:rPr>
        <w:t>Figure 21</w:t>
      </w:r>
      <w:r w:rsidRPr="15159F6A">
        <w:rPr>
          <w:rFonts w:ascii="Arial" w:eastAsia="Arial" w:hAnsi="Arial" w:cs="Arial"/>
          <w:sz w:val="22"/>
          <w:szCs w:val="22"/>
        </w:rPr>
        <w:t xml:space="preserve">). </w:t>
      </w:r>
    </w:p>
    <w:p w14:paraId="0A881A8B" w14:textId="77777777" w:rsidR="00992C4F" w:rsidRDefault="00992C4F">
      <w:pPr>
        <w:rPr>
          <w:rFonts w:ascii="Arial" w:hAnsi="Arial" w:cs="Arial"/>
          <w:sz w:val="22"/>
          <w:szCs w:val="22"/>
        </w:rPr>
      </w:pPr>
    </w:p>
    <w:p w14:paraId="0EC3345C" w14:textId="3E7A58D7" w:rsidR="009F601E" w:rsidRDefault="2A9AFF1C" w:rsidP="005F4BE4">
      <w:pPr>
        <w:rPr>
          <w:rFonts w:ascii="Arial" w:hAnsi="Arial" w:cs="Arial"/>
          <w:sz w:val="22"/>
          <w:szCs w:val="22"/>
        </w:rPr>
      </w:pPr>
      <w:r w:rsidRPr="2A9AFF1C">
        <w:rPr>
          <w:rFonts w:ascii="Arial" w:eastAsia="Arial" w:hAnsi="Arial" w:cs="Arial"/>
          <w:sz w:val="22"/>
          <w:szCs w:val="22"/>
        </w:rPr>
        <w:t>Due to difficulty characterizing nutrient levels within and between study locations polygons Howell et al., (2012a) used conductivity percentile ranges to organize water quality data into classifications representing the least land-influenced (sites falling below the 25</w:t>
      </w:r>
      <w:r w:rsidRPr="2A9AFF1C">
        <w:rPr>
          <w:rFonts w:ascii="Arial" w:eastAsia="Arial" w:hAnsi="Arial" w:cs="Arial"/>
          <w:sz w:val="22"/>
          <w:szCs w:val="22"/>
          <w:vertAlign w:val="superscript"/>
        </w:rPr>
        <w:t>th</w:t>
      </w:r>
      <w:r w:rsidRPr="2A9AFF1C">
        <w:rPr>
          <w:rFonts w:ascii="Arial" w:eastAsia="Arial" w:hAnsi="Arial" w:cs="Arial"/>
          <w:sz w:val="22"/>
          <w:szCs w:val="22"/>
        </w:rPr>
        <w:t xml:space="preserve"> conductivity percentile) and the most land-influenced (sites falling above the 75</w:t>
      </w:r>
      <w:r w:rsidRPr="2A9AFF1C">
        <w:rPr>
          <w:rFonts w:ascii="Arial" w:eastAsia="Arial" w:hAnsi="Arial" w:cs="Arial"/>
          <w:sz w:val="22"/>
          <w:szCs w:val="22"/>
          <w:vertAlign w:val="superscript"/>
        </w:rPr>
        <w:t>th</w:t>
      </w:r>
      <w:r w:rsidRPr="2A9AFF1C">
        <w:rPr>
          <w:rFonts w:ascii="Arial" w:eastAsia="Arial" w:hAnsi="Arial" w:cs="Arial"/>
          <w:sz w:val="22"/>
          <w:szCs w:val="22"/>
        </w:rPr>
        <w:t xml:space="preserve"> conductivity percentile). To provide a benchmark upon which to compare nearshore nutrient levels, “nearshore background” concentrations were developed for each study location as the aerial median concentration for a 1 kilometer band between 4 to 5 kilometers from shore. Mean area-weighted concentrations were also calculated for each of the six surveyed locations. Comparison of average nearshore and background concentrations identified subtle differences amongst the study polygons for all parameters except Chl </w:t>
      </w:r>
      <w:r w:rsidRPr="75261302">
        <w:rPr>
          <w:rFonts w:ascii="Arial" w:eastAsia="Arial" w:hAnsi="Arial" w:cs="Arial"/>
          <w:i/>
          <w:iCs/>
          <w:sz w:val="22"/>
          <w:szCs w:val="22"/>
        </w:rPr>
        <w:t>a</w:t>
      </w:r>
      <w:r w:rsidRPr="2A9AFF1C">
        <w:rPr>
          <w:rFonts w:ascii="Arial" w:eastAsia="Arial" w:hAnsi="Arial" w:cs="Arial"/>
          <w:sz w:val="22"/>
          <w:szCs w:val="22"/>
        </w:rPr>
        <w:t xml:space="preserve">. Nearshore area-weighted mean concentrations for Chl </w:t>
      </w:r>
      <w:r w:rsidRPr="75261302">
        <w:rPr>
          <w:rFonts w:ascii="Arial" w:eastAsia="Arial" w:hAnsi="Arial" w:cs="Arial"/>
          <w:i/>
          <w:iCs/>
          <w:sz w:val="22"/>
          <w:szCs w:val="22"/>
        </w:rPr>
        <w:t>a</w:t>
      </w:r>
      <w:r w:rsidRPr="2A9AFF1C">
        <w:rPr>
          <w:rFonts w:ascii="Arial" w:eastAsia="Arial" w:hAnsi="Arial" w:cs="Arial"/>
          <w:sz w:val="22"/>
          <w:szCs w:val="22"/>
        </w:rPr>
        <w:t xml:space="preserve"> were higher and more variable over the GTA polygons than the Grimsby and Cobourg polygons. Using the conductivity classification to isolate the most land-influenced datasets yielded strong differences among the study areas. The GTA polygons were distinguished from the Grimsby and Cobourg polygons by higher average concentrations of TP, SRP, DIN, DOC and chloride. The high percentile conductivity datasets for Grimsby, Ajax and Cobourg had less variability and indicated that water quality within Cobourg was the least influenced by the adjacent watershed (</w:t>
      </w:r>
      <w:r w:rsidRPr="006C7122">
        <w:rPr>
          <w:rFonts w:ascii="Arial" w:eastAsia="Arial" w:hAnsi="Arial" w:cs="Arial"/>
          <w:b/>
          <w:sz w:val="22"/>
          <w:szCs w:val="22"/>
        </w:rPr>
        <w:t>Figure 22</w:t>
      </w:r>
      <w:r w:rsidRPr="2A9AFF1C">
        <w:rPr>
          <w:rFonts w:ascii="Arial" w:eastAsia="Arial" w:hAnsi="Arial" w:cs="Arial"/>
          <w:sz w:val="22"/>
          <w:szCs w:val="22"/>
        </w:rPr>
        <w:t>). The spatial pattern emerging from this study clearly shows the land-based influence on water quality was greatest in the urbanized Greater Toronto Area and the least over the less developed study site.</w:t>
      </w:r>
    </w:p>
    <w:p w14:paraId="65B56881" w14:textId="75CE7382" w:rsidR="009F601E" w:rsidRDefault="00FD5056" w:rsidP="009F601E">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72" behindDoc="0" locked="0" layoutInCell="1" allowOverlap="1" wp14:anchorId="0C324641" wp14:editId="588BD1D2">
                <wp:simplePos x="0" y="0"/>
                <wp:positionH relativeFrom="column">
                  <wp:align>center</wp:align>
                </wp:positionH>
                <wp:positionV relativeFrom="paragraph">
                  <wp:posOffset>158750</wp:posOffset>
                </wp:positionV>
                <wp:extent cx="5477256" cy="6272784"/>
                <wp:effectExtent l="0" t="0" r="9525" b="0"/>
                <wp:wrapTight wrapText="bothSides">
                  <wp:wrapPolygon edited="0">
                    <wp:start x="0" y="0"/>
                    <wp:lineTo x="0" y="20533"/>
                    <wp:lineTo x="150" y="21517"/>
                    <wp:lineTo x="21562" y="21517"/>
                    <wp:lineTo x="21562" y="0"/>
                    <wp:lineTo x="0" y="0"/>
                  </wp:wrapPolygon>
                </wp:wrapTight>
                <wp:docPr id="110" name="Group 110"/>
                <wp:cNvGraphicFramePr/>
                <a:graphic xmlns:a="http://schemas.openxmlformats.org/drawingml/2006/main">
                  <a:graphicData uri="http://schemas.microsoft.com/office/word/2010/wordprocessingGroup">
                    <wpg:wgp>
                      <wpg:cNvGrpSpPr/>
                      <wpg:grpSpPr>
                        <a:xfrm>
                          <a:off x="0" y="0"/>
                          <a:ext cx="5477256" cy="6272784"/>
                          <a:chOff x="0" y="0"/>
                          <a:chExt cx="5480319" cy="6321285"/>
                        </a:xfrm>
                      </wpg:grpSpPr>
                      <pic:pic xmlns:pic="http://schemas.openxmlformats.org/drawingml/2006/picture">
                        <pic:nvPicPr>
                          <pic:cNvPr id="100" name="Picture 10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68620" cy="6007100"/>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53" name="Text Box 53"/>
                        <wps:cNvSpPr txBox="1"/>
                        <wps:spPr>
                          <a:xfrm>
                            <a:off x="71562" y="5605668"/>
                            <a:ext cx="5408757" cy="715617"/>
                          </a:xfrm>
                          <a:prstGeom prst="rect">
                            <a:avLst/>
                          </a:prstGeom>
                          <a:solidFill>
                            <a:prstClr val="white"/>
                          </a:solidFill>
                          <a:ln>
                            <a:noFill/>
                          </a:ln>
                        </wps:spPr>
                        <wps:txbx>
                          <w:txbxContent>
                            <w:p w14:paraId="11759F7A" w14:textId="6E6437CA" w:rsidR="00582FA0" w:rsidRPr="00E508F8" w:rsidRDefault="00582FA0" w:rsidP="00EF567D">
                              <w:pPr>
                                <w:pStyle w:val="Caption"/>
                                <w:rPr>
                                  <w:rFonts w:ascii="Arial" w:hAnsi="Arial" w:cs="Arial"/>
                                  <w:noProof/>
                                </w:rPr>
                              </w:pPr>
                              <w:bookmarkStart w:id="82" w:name="_Toc447362518"/>
                              <w:bookmarkStart w:id="83" w:name="_Toc447526660"/>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21</w:t>
                              </w:r>
                              <w:r w:rsidRPr="008E732E">
                                <w:rPr>
                                  <w:b/>
                                  <w:noProof/>
                                </w:rPr>
                                <w:fldChar w:fldCharType="end"/>
                              </w:r>
                              <w:r w:rsidRPr="007467AF">
                                <w:t>: Variability in Chloride, TP, DIN, E. coli concentrations and counts with distance from shore in the Grimsby, Cobourg, GTA West, Ajax, GTA Centre and GTA East Study Polygons.</w:t>
                              </w:r>
                            </w:p>
                            <w:bookmarkEnd w:id="82"/>
                            <w:bookmarkEnd w:id="8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47" style="position:absolute;margin-left:0;margin-top:12.5pt;width:431.3pt;height:493.9pt;z-index:251658272;mso-position-horizontal:center;mso-width-relative:margin;mso-height-relative:margin" coordsize="54803,63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">
                <v:shape id="Picture 100" o:spid="_x0000_s1148" type="#_x0000_t75" style="position:absolute;width:54686;height:6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4GbPEAAAA3AAAAA8AAABkcnMvZG93bnJldi54bWxEj0FrAjEQhe8F/0MYoZeiiT1UXY0igrTQ&#10;U21Bj8Nm3F3cTJYk6tpf3zkUvM3w3rz3zXLd+1ZdKaYmsIXJ2IAiLoNruLLw870bzUCljOywDUwW&#10;7pRgvRo8LbFw4cZfdN3nSkkIpwIt1Dl3hdaprMljGoeOWLRTiB6zrLHSLuJNwn2rX4150x4bloYa&#10;O9rWVJ73F28hXV7ef3dzvTXxfpjisXe++3TWPg/7zQJUpj4/zP/XH07wjeDLMzKBX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4GbPEAAAA3AAAAA8AAAAAAAAAAAAAAAAA&#10;nwIAAGRycy9kb3ducmV2LnhtbFBLBQYAAAAABAAEAPcAAACQAwAAAAA=&#10;">
                  <v:imagedata r:id="rId72" o:title=""/>
                  <v:path arrowok="t"/>
                </v:shape>
                <v:shape id="Text Box 53" o:spid="_x0000_s1149" type="#_x0000_t202" style="position:absolute;left:715;top:56056;width:54088;height:7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14:paraId="11759F7A" w14:textId="6E6437CA" w:rsidR="00582FA0" w:rsidRPr="00E508F8" w:rsidRDefault="00582FA0" w:rsidP="00EF567D">
                        <w:pPr>
                          <w:pStyle w:val="Caption"/>
                          <w:rPr>
                            <w:rFonts w:ascii="Arial" w:hAnsi="Arial" w:cs="Arial"/>
                            <w:noProof/>
                          </w:rPr>
                        </w:pPr>
                        <w:bookmarkStart w:id="84" w:name="_Toc447362518"/>
                        <w:bookmarkStart w:id="85" w:name="_Toc447526660"/>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21</w:t>
                        </w:r>
                        <w:r w:rsidRPr="008E732E">
                          <w:rPr>
                            <w:b/>
                            <w:noProof/>
                          </w:rPr>
                          <w:fldChar w:fldCharType="end"/>
                        </w:r>
                        <w:r w:rsidRPr="007467AF">
                          <w:t>: Variability in Chloride, TP, DIN, E. coli concentrations and counts with distance from shore in the Grimsby, Cobourg, GTA West, Ajax, GTA Centre and GTA East Study Polygons.</w:t>
                        </w:r>
                      </w:p>
                      <w:bookmarkEnd w:id="84"/>
                      <w:bookmarkEnd w:id="85"/>
                    </w:txbxContent>
                  </v:textbox>
                </v:shape>
                <w10:wrap type="tight"/>
              </v:group>
            </w:pict>
          </mc:Fallback>
        </mc:AlternateContent>
      </w:r>
    </w:p>
    <w:p w14:paraId="16C39C90" w14:textId="5476B489" w:rsidR="009F601E" w:rsidRPr="00022D0D" w:rsidRDefault="2A9AFF1C" w:rsidP="009F601E">
      <w:pPr>
        <w:rPr>
          <w:rFonts w:ascii="Arial" w:hAnsi="Arial" w:cs="Arial"/>
          <w:sz w:val="22"/>
          <w:szCs w:val="22"/>
        </w:rPr>
      </w:pPr>
      <w:r w:rsidRPr="2A9AFF1C">
        <w:rPr>
          <w:rFonts w:ascii="Arial" w:eastAsia="Arial" w:hAnsi="Arial" w:cs="Arial"/>
          <w:sz w:val="22"/>
          <w:szCs w:val="22"/>
        </w:rPr>
        <w:t xml:space="preserve">The view emerging from the north and south shore water quality studies is that tributary discharge strongly influenced the spatial patterns of nutrients within the shoreside and nearshore areas. The varying volumes of tributaries discharging to the south and north shores and the size of their mixing zones result in high variability, characterized by concentration gradients on scales of meters to kilometers as demonstrated in Figure 21. </w:t>
      </w:r>
    </w:p>
    <w:p w14:paraId="67DF3BE4" w14:textId="62699489" w:rsidR="007440F9" w:rsidRDefault="007440F9">
      <w:pPr>
        <w:rPr>
          <w:rFonts w:ascii="Arial" w:hAnsi="Arial" w:cs="Arial"/>
          <w:sz w:val="22"/>
          <w:szCs w:val="22"/>
        </w:rPr>
      </w:pPr>
    </w:p>
    <w:p w14:paraId="07669FC2" w14:textId="3E6EB2D3" w:rsidR="006F5F23" w:rsidRPr="00022D0D" w:rsidRDefault="007440F9">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49" behindDoc="1" locked="0" layoutInCell="1" allowOverlap="1" wp14:anchorId="3F38E36D" wp14:editId="06FD4B92">
                <wp:simplePos x="0" y="0"/>
                <wp:positionH relativeFrom="margin">
                  <wp:posOffset>0</wp:posOffset>
                </wp:positionH>
                <wp:positionV relativeFrom="paragraph">
                  <wp:posOffset>156210</wp:posOffset>
                </wp:positionV>
                <wp:extent cx="5486400" cy="5212080"/>
                <wp:effectExtent l="0" t="0" r="0" b="7620"/>
                <wp:wrapTight wrapText="bothSides">
                  <wp:wrapPolygon edited="0">
                    <wp:start x="150" y="0"/>
                    <wp:lineTo x="0" y="3316"/>
                    <wp:lineTo x="0" y="21553"/>
                    <wp:lineTo x="21525" y="21553"/>
                    <wp:lineTo x="21525" y="3316"/>
                    <wp:lineTo x="21150" y="2684"/>
                    <wp:lineTo x="21150" y="0"/>
                    <wp:lineTo x="150" y="0"/>
                  </wp:wrapPolygon>
                </wp:wrapTight>
                <wp:docPr id="197" name="Group 197"/>
                <wp:cNvGraphicFramePr/>
                <a:graphic xmlns:a="http://schemas.openxmlformats.org/drawingml/2006/main">
                  <a:graphicData uri="http://schemas.microsoft.com/office/word/2010/wordprocessingGroup">
                    <wpg:wgp>
                      <wpg:cNvGrpSpPr/>
                      <wpg:grpSpPr>
                        <a:xfrm>
                          <a:off x="0" y="0"/>
                          <a:ext cx="5486400" cy="5212080"/>
                          <a:chOff x="0" y="0"/>
                          <a:chExt cx="5486400" cy="521398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195" name="Picture 19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808990"/>
                            <a:ext cx="5486400" cy="44049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96" name="Text Box 196"/>
                        <wps:cNvSpPr txBox="1"/>
                        <wps:spPr>
                          <a:xfrm>
                            <a:off x="0" y="0"/>
                            <a:ext cx="5440680" cy="9067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CE1A91F" w14:textId="3FB29A48" w:rsidR="00582FA0" w:rsidRPr="00BD06F6" w:rsidRDefault="00582FA0" w:rsidP="007440F9">
                              <w:pPr>
                                <w:rPr>
                                  <w:rFonts w:ascii="Arial" w:hAnsi="Arial" w:cs="Arial"/>
                                  <w:i/>
                                  <w:color w:val="1F497D" w:themeColor="text2"/>
                                  <w:sz w:val="18"/>
                                  <w:szCs w:val="18"/>
                                </w:rPr>
                              </w:pPr>
                              <w:r w:rsidRPr="00BD06F6">
                                <w:rPr>
                                  <w:rFonts w:ascii="Arial" w:hAnsi="Arial" w:cs="Arial"/>
                                  <w:b/>
                                  <w:i/>
                                  <w:color w:val="1F497D" w:themeColor="text2"/>
                                  <w:sz w:val="18"/>
                                  <w:szCs w:val="18"/>
                                </w:rPr>
                                <w:t>Table 1</w:t>
                              </w:r>
                              <w:r>
                                <w:rPr>
                                  <w:rFonts w:ascii="Arial" w:hAnsi="Arial" w:cs="Arial"/>
                                  <w:b/>
                                  <w:i/>
                                  <w:color w:val="1F497D" w:themeColor="text2"/>
                                  <w:sz w:val="18"/>
                                  <w:szCs w:val="18"/>
                                </w:rPr>
                                <w:t>2</w:t>
                              </w:r>
                              <w:r w:rsidRPr="00BD06F6">
                                <w:rPr>
                                  <w:rFonts w:ascii="Arial" w:hAnsi="Arial" w:cs="Arial"/>
                                  <w:i/>
                                  <w:color w:val="1F497D" w:themeColor="text2"/>
                                  <w:sz w:val="18"/>
                                  <w:szCs w:val="18"/>
                                </w:rPr>
                                <w:t>: Mean concentrations (</w:t>
                              </w:r>
                              <w:r w:rsidRPr="00BD06F6">
                                <w:rPr>
                                  <w:rFonts w:ascii="Arial" w:eastAsia="MS Gothic" w:hAnsi="Arial" w:cs="Arial"/>
                                  <w:i/>
                                  <w:color w:val="1F497D" w:themeColor="text2"/>
                                  <w:sz w:val="18"/>
                                  <w:szCs w:val="18"/>
                                </w:rPr>
                                <w:t>±S.E.) of total phosphorus (TP), soluble reactive phosphorus (SRP), nitrate, total suspended solids (TSS), total Kjeldahl nitrogen (TKN), sodium chloride, Chlorophyll a (Chl a). N=number of samples. Data collected May through October 2003-2009. Non-detects assigned a value of 0.001. Sampling frequency varies from site to site see methodology in source reference. From Makarewicz et al., 2012b</w:t>
                              </w:r>
                              <w:r>
                                <w:rPr>
                                  <w:rFonts w:ascii="Arial" w:eastAsia="MS Gothic" w:hAnsi="Arial" w:cs="Arial"/>
                                  <w:i/>
                                  <w:color w:val="1F497D" w:themeColor="text2"/>
                                  <w:sz w:val="18"/>
                                  <w:szCs w:val="18"/>
                                </w:rPr>
                                <w:t>.</w:t>
                              </w:r>
                            </w:p>
                            <w:p w14:paraId="5821E692" w14:textId="77777777" w:rsidR="00582FA0" w:rsidRDefault="00582FA0"/>
                            <w:p w14:paraId="04C1C9B9" w14:textId="71CF1B96" w:rsidR="00582FA0" w:rsidRPr="00BD06F6" w:rsidRDefault="00582FA0" w:rsidP="007440F9">
                              <w:pPr>
                                <w:rPr>
                                  <w:rFonts w:ascii="Arial" w:hAnsi="Arial" w:cs="Arial"/>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22</w:t>
                              </w:r>
                              <w:r w:rsidRPr="008E732E">
                                <w:rPr>
                                  <w:b/>
                                  <w:noProof/>
                                </w:rPr>
                                <w:fldChar w:fldCharType="end"/>
                              </w:r>
                              <w:r>
                                <w:t xml:space="preserve">: </w:t>
                              </w:r>
                              <w:r w:rsidRPr="00BC0C77">
                                <w:t>Mean soluble reactive phosphorus (SRP) concentration grouped by conductivity percentile for each of the 5 surveys in 2008.</w:t>
                              </w:r>
                              <w:r w:rsidRPr="00BD06F6">
                                <w:rPr>
                                  <w:rFonts w:ascii="Arial" w:hAnsi="Arial" w:cs="Arial"/>
                                  <w:b/>
                                  <w:i/>
                                  <w:color w:val="1F497D" w:themeColor="text2"/>
                                  <w:sz w:val="18"/>
                                  <w:szCs w:val="18"/>
                                </w:rPr>
                                <w:t>Table 1</w:t>
                              </w:r>
                              <w:r>
                                <w:rPr>
                                  <w:rFonts w:ascii="Arial" w:hAnsi="Arial" w:cs="Arial"/>
                                  <w:b/>
                                  <w:i/>
                                  <w:color w:val="1F497D" w:themeColor="text2"/>
                                  <w:sz w:val="18"/>
                                  <w:szCs w:val="18"/>
                                </w:rPr>
                                <w:t>2</w:t>
                              </w:r>
                              <w:r w:rsidRPr="00BD06F6">
                                <w:rPr>
                                  <w:rFonts w:ascii="Arial" w:hAnsi="Arial" w:cs="Arial"/>
                                  <w:i/>
                                  <w:color w:val="1F497D" w:themeColor="text2"/>
                                  <w:sz w:val="18"/>
                                  <w:szCs w:val="18"/>
                                </w:rPr>
                                <w:t>: Mean concentrations (</w:t>
                              </w:r>
                              <w:r w:rsidRPr="00BD06F6">
                                <w:rPr>
                                  <w:rFonts w:ascii="Arial" w:eastAsia="MS Gothic" w:hAnsi="Arial" w:cs="Arial"/>
                                  <w:i/>
                                  <w:color w:val="1F497D" w:themeColor="text2"/>
                                  <w:sz w:val="18"/>
                                  <w:szCs w:val="18"/>
                                </w:rPr>
                                <w:t>±S.E.) of total phosphorus (TP), soluble reactive phosphorus (SRP), nitrate, total suspended solids (TSS), total Kjeldahl nitrogen (TKN), sodium chloride, Chlorophyll a (Chl a). N=number of samples. Data collected May through October 2003-2009. Non-detects assigned a value of 0.001. Sampling frequency varies from site to site see methodology in source reference. From Makarewicz et al., 2012b</w:t>
                              </w:r>
                              <w:r>
                                <w:rPr>
                                  <w:rFonts w:ascii="Arial" w:eastAsia="MS Gothic" w:hAnsi="Arial" w:cs="Arial"/>
                                  <w:i/>
                                  <w:color w:val="1F497D" w:themeColor="text2"/>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7" o:spid="_x0000_s1150" style="position:absolute;margin-left:0;margin-top:12.3pt;width:6in;height:410.4pt;z-index:-251658231;mso-position-horizontal-relative:margin;mso-width-relative:margin;mso-height-relative:margin" coordsize="54864,52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EAgMDAwIEAwMDBAQEBAUJBgUFBQULCAgGCQ0LDQ0NCwwM&#10;DhAUEQ4PEw8MDBIYEhMVFhcXFw4RGRsZFhoUFhcW/8AACwgERAVQAQARAP/EAN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">
                <v:shape id="Picture 195" o:spid="_x0000_s1151" type="#_x0000_t75" style="position:absolute;top:8089;width:54864;height:44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ewkXFAAAA3AAAAA8AAABkcnMvZG93bnJldi54bWxET01rwkAQvRf6H5Yp9CK6abGi0U1oBYsH&#10;hRo9eByyYxKbnU2zq4n/vlsQepvH+5xF2ptaXKl1lWUFL6MIBHFudcWFgsN+NZyCcB5ZY22ZFNzI&#10;QZo8Piww1rbjHV0zX4gQwi5GBaX3TSyly0sy6Ea2IQ7cybYGfYBtIXWLXQg3tXyNook0WHFoKLGh&#10;ZUn5d3YxCgbT7WRjz5/Zx/Jn1eyP48FXd7so9fzUv89BeOr9v/juXuswf/YGf8+EC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3sJFxQAAANwAAAAPAAAAAAAAAAAAAAAA&#10;AJ8CAABkcnMvZG93bnJldi54bWxQSwUGAAAAAAQABAD3AAAAkQMAAAAA&#10;">
                  <v:imagedata r:id="rId74" o:title=""/>
                  <v:path arrowok="t"/>
                </v:shape>
                <v:shape id="Text Box 196" o:spid="_x0000_s1152" type="#_x0000_t202" style="position:absolute;width:54406;height:9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5CE1A91F" w14:textId="3FB29A48" w:rsidR="00582FA0" w:rsidRPr="00BD06F6" w:rsidRDefault="00582FA0" w:rsidP="007440F9">
                        <w:pPr>
                          <w:rPr>
                            <w:rFonts w:ascii="Arial" w:hAnsi="Arial" w:cs="Arial"/>
                            <w:i/>
                            <w:color w:val="1F497D" w:themeColor="text2"/>
                            <w:sz w:val="18"/>
                            <w:szCs w:val="18"/>
                          </w:rPr>
                        </w:pPr>
                        <w:r w:rsidRPr="00BD06F6">
                          <w:rPr>
                            <w:rFonts w:ascii="Arial" w:hAnsi="Arial" w:cs="Arial"/>
                            <w:b/>
                            <w:i/>
                            <w:color w:val="1F497D" w:themeColor="text2"/>
                            <w:sz w:val="18"/>
                            <w:szCs w:val="18"/>
                          </w:rPr>
                          <w:t>Table 1</w:t>
                        </w:r>
                        <w:r>
                          <w:rPr>
                            <w:rFonts w:ascii="Arial" w:hAnsi="Arial" w:cs="Arial"/>
                            <w:b/>
                            <w:i/>
                            <w:color w:val="1F497D" w:themeColor="text2"/>
                            <w:sz w:val="18"/>
                            <w:szCs w:val="18"/>
                          </w:rPr>
                          <w:t>2</w:t>
                        </w:r>
                        <w:r w:rsidRPr="00BD06F6">
                          <w:rPr>
                            <w:rFonts w:ascii="Arial" w:hAnsi="Arial" w:cs="Arial"/>
                            <w:i/>
                            <w:color w:val="1F497D" w:themeColor="text2"/>
                            <w:sz w:val="18"/>
                            <w:szCs w:val="18"/>
                          </w:rPr>
                          <w:t>: Mean concentrations (</w:t>
                        </w:r>
                        <w:r w:rsidRPr="00BD06F6">
                          <w:rPr>
                            <w:rFonts w:ascii="Arial" w:eastAsia="MS Gothic" w:hAnsi="Arial" w:cs="Arial"/>
                            <w:i/>
                            <w:color w:val="1F497D" w:themeColor="text2"/>
                            <w:sz w:val="18"/>
                            <w:szCs w:val="18"/>
                          </w:rPr>
                          <w:t>±S.E.) of total phosphorus (TP), soluble reactive phosphorus (SRP), nitrate, total suspended solids (TSS), total Kjeldahl nitrogen (TKN), sodium chloride, Chlorophyll a (Chl a). N=number of samples. Data collected May through October 2003-2009. Non-detects assigned a value of 0.001. Sampling frequency varies from site to site see methodology in source reference. From Makarewicz et al., 2012b</w:t>
                        </w:r>
                        <w:r>
                          <w:rPr>
                            <w:rFonts w:ascii="Arial" w:eastAsia="MS Gothic" w:hAnsi="Arial" w:cs="Arial"/>
                            <w:i/>
                            <w:color w:val="1F497D" w:themeColor="text2"/>
                            <w:sz w:val="18"/>
                            <w:szCs w:val="18"/>
                          </w:rPr>
                          <w:t>.</w:t>
                        </w:r>
                      </w:p>
                      <w:p w14:paraId="5821E692" w14:textId="77777777" w:rsidR="00582FA0" w:rsidRDefault="00582FA0"/>
                      <w:p w14:paraId="04C1C9B9" w14:textId="71CF1B96" w:rsidR="00582FA0" w:rsidRPr="00BD06F6" w:rsidRDefault="00582FA0" w:rsidP="007440F9">
                        <w:pPr>
                          <w:rPr>
                            <w:rFonts w:ascii="Arial" w:hAnsi="Arial" w:cs="Arial"/>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22</w:t>
                        </w:r>
                        <w:r w:rsidRPr="008E732E">
                          <w:rPr>
                            <w:b/>
                            <w:noProof/>
                          </w:rPr>
                          <w:fldChar w:fldCharType="end"/>
                        </w:r>
                        <w:r>
                          <w:t xml:space="preserve">: </w:t>
                        </w:r>
                        <w:r w:rsidRPr="00BC0C77">
                          <w:t>Mean soluble reactive phosphorus (SRP) concentration grouped by conductivity percentile for each of the 5 surveys in 2008.</w:t>
                        </w:r>
                        <w:r w:rsidRPr="00BD06F6">
                          <w:rPr>
                            <w:rFonts w:ascii="Arial" w:hAnsi="Arial" w:cs="Arial"/>
                            <w:b/>
                            <w:i/>
                            <w:color w:val="1F497D" w:themeColor="text2"/>
                            <w:sz w:val="18"/>
                            <w:szCs w:val="18"/>
                          </w:rPr>
                          <w:t>Table 1</w:t>
                        </w:r>
                        <w:r>
                          <w:rPr>
                            <w:rFonts w:ascii="Arial" w:hAnsi="Arial" w:cs="Arial"/>
                            <w:b/>
                            <w:i/>
                            <w:color w:val="1F497D" w:themeColor="text2"/>
                            <w:sz w:val="18"/>
                            <w:szCs w:val="18"/>
                          </w:rPr>
                          <w:t>2</w:t>
                        </w:r>
                        <w:r w:rsidRPr="00BD06F6">
                          <w:rPr>
                            <w:rFonts w:ascii="Arial" w:hAnsi="Arial" w:cs="Arial"/>
                            <w:i/>
                            <w:color w:val="1F497D" w:themeColor="text2"/>
                            <w:sz w:val="18"/>
                            <w:szCs w:val="18"/>
                          </w:rPr>
                          <w:t>: Mean concentrations (</w:t>
                        </w:r>
                        <w:r w:rsidRPr="00BD06F6">
                          <w:rPr>
                            <w:rFonts w:ascii="Arial" w:eastAsia="MS Gothic" w:hAnsi="Arial" w:cs="Arial"/>
                            <w:i/>
                            <w:color w:val="1F497D" w:themeColor="text2"/>
                            <w:sz w:val="18"/>
                            <w:szCs w:val="18"/>
                          </w:rPr>
                          <w:t>±S.E.) of total phosphorus (TP), soluble reactive phosphorus (SRP), nitrate, total suspended solids (TSS), total Kjeldahl nitrogen (TKN), sodium chloride, Chlorophyll a (Chl a). N=number of samples. Data collected May through October 2003-2009. Non-detects assigned a value of 0.001. Sampling frequency varies from site to site see methodology in source reference. From Makarewicz et al., 2012b</w:t>
                        </w:r>
                        <w:r>
                          <w:rPr>
                            <w:rFonts w:ascii="Arial" w:eastAsia="MS Gothic" w:hAnsi="Arial" w:cs="Arial"/>
                            <w:i/>
                            <w:color w:val="1F497D" w:themeColor="text2"/>
                            <w:sz w:val="18"/>
                            <w:szCs w:val="18"/>
                          </w:rPr>
                          <w:t>.</w:t>
                        </w:r>
                      </w:p>
                    </w:txbxContent>
                  </v:textbox>
                </v:shape>
                <w10:wrap type="tight" anchorx="margin"/>
              </v:group>
            </w:pict>
          </mc:Fallback>
        </mc:AlternateContent>
      </w:r>
    </w:p>
    <w:p w14:paraId="2BF94254" w14:textId="38AE380C" w:rsidR="001A225A" w:rsidRDefault="001A225A">
      <w:pPr>
        <w:rPr>
          <w:rFonts w:ascii="Arial" w:hAnsi="Arial" w:cs="Arial"/>
          <w:sz w:val="22"/>
          <w:szCs w:val="22"/>
        </w:rPr>
      </w:pPr>
      <w:r>
        <w:rPr>
          <w:rFonts w:ascii="Arial" w:hAnsi="Arial" w:cs="Arial"/>
          <w:sz w:val="22"/>
          <w:szCs w:val="22"/>
        </w:rPr>
        <w:br w:type="page"/>
      </w:r>
    </w:p>
    <w:p w14:paraId="2A2EADA9" w14:textId="3D6E668E" w:rsidR="00992C4F" w:rsidRDefault="00383D42">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73" behindDoc="0" locked="0" layoutInCell="1" allowOverlap="1" wp14:anchorId="4F6138CA" wp14:editId="3E48D131">
                <wp:simplePos x="0" y="0"/>
                <wp:positionH relativeFrom="column">
                  <wp:posOffset>343894</wp:posOffset>
                </wp:positionH>
                <wp:positionV relativeFrom="paragraph">
                  <wp:posOffset>148535</wp:posOffset>
                </wp:positionV>
                <wp:extent cx="5223510" cy="3697025"/>
                <wp:effectExtent l="0" t="0" r="0" b="0"/>
                <wp:wrapNone/>
                <wp:docPr id="121" name="Group 121"/>
                <wp:cNvGraphicFramePr/>
                <a:graphic xmlns:a="http://schemas.openxmlformats.org/drawingml/2006/main">
                  <a:graphicData uri="http://schemas.microsoft.com/office/word/2010/wordprocessingGroup">
                    <wpg:wgp>
                      <wpg:cNvGrpSpPr/>
                      <wpg:grpSpPr>
                        <a:xfrm>
                          <a:off x="0" y="0"/>
                          <a:ext cx="5223510" cy="3697025"/>
                          <a:chOff x="0" y="0"/>
                          <a:chExt cx="5223510" cy="3697025"/>
                        </a:xfrm>
                      </wpg:grpSpPr>
                      <wpg:grpSp>
                        <wpg:cNvPr id="116" name="Group 116"/>
                        <wpg:cNvGrpSpPr/>
                        <wpg:grpSpPr>
                          <a:xfrm>
                            <a:off x="119269" y="0"/>
                            <a:ext cx="4544060" cy="3674171"/>
                            <a:chOff x="0" y="0"/>
                            <a:chExt cx="4544060" cy="3674171"/>
                          </a:xfrm>
                        </wpg:grpSpPr>
                        <pic:pic xmlns:pic="http://schemas.openxmlformats.org/drawingml/2006/picture">
                          <pic:nvPicPr>
                            <pic:cNvPr id="270" name="Picture 27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70345" y="0"/>
                              <a:ext cx="3793490" cy="3336290"/>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58" name="Text Box 58"/>
                          <wps:cNvSpPr txBox="1"/>
                          <wps:spPr>
                            <a:xfrm>
                              <a:off x="0" y="3100766"/>
                              <a:ext cx="4544060" cy="573405"/>
                            </a:xfrm>
                            <a:prstGeom prst="rect">
                              <a:avLst/>
                            </a:prstGeom>
                            <a:solidFill>
                              <a:prstClr val="white"/>
                            </a:solidFill>
                            <a:ln>
                              <a:noFill/>
                            </a:ln>
                          </wps:spPr>
                          <wps:txbx>
                            <w:txbxContent>
                              <w:p w14:paraId="5FA3FE3A" w14:textId="5F1ADEEF" w:rsidR="00582FA0" w:rsidRPr="004A0658" w:rsidRDefault="00582FA0" w:rsidP="00EF567D">
                                <w:pPr>
                                  <w:pStyle w:val="Caption"/>
                                  <w:rPr>
                                    <w:rFonts w:ascii="Arial" w:hAnsi="Arial" w:cs="Arial"/>
                                    <w:noProof/>
                                  </w:rPr>
                                </w:pPr>
                                <w:bookmarkStart w:id="86" w:name="_Toc447362519"/>
                                <w:bookmarkStart w:id="87" w:name="_Toc447526661"/>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23</w:t>
                                </w:r>
                                <w:r w:rsidRPr="008E732E">
                                  <w:rPr>
                                    <w:b/>
                                    <w:noProof/>
                                  </w:rPr>
                                  <w:fldChar w:fldCharType="end"/>
                                </w:r>
                                <w:r>
                                  <w:t xml:space="preserve">: </w:t>
                                </w:r>
                                <w:r w:rsidRPr="00BC0C77">
                                  <w:t xml:space="preserve">Mean soluble reactive phosphorus (SRP) concentration grouped by conductivity percentile for each of the 5 surveys in 2008. </w:t>
                                </w:r>
                              </w:p>
                              <w:p w14:paraId="315CE43E" w14:textId="77777777" w:rsidR="00582FA0" w:rsidRDefault="00582FA0"/>
                              <w:bookmarkEnd w:id="86"/>
                              <w:bookmarkEnd w:id="8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 Box 2"/>
                        <wps:cNvSpPr txBox="1">
                          <a:spLocks noChangeArrowheads="1"/>
                        </wps:cNvSpPr>
                        <wps:spPr bwMode="auto">
                          <a:xfrm>
                            <a:off x="0" y="3323645"/>
                            <a:ext cx="5223510" cy="373380"/>
                          </a:xfrm>
                          <a:prstGeom prst="rect">
                            <a:avLst/>
                          </a:prstGeom>
                          <a:noFill/>
                          <a:ln w="9525">
                            <a:noFill/>
                            <a:miter lim="800000"/>
                            <a:headEnd/>
                            <a:tailEnd/>
                          </a:ln>
                        </wps:spPr>
                        <wps:txbx>
                          <w:txbxContent>
                            <w:p w14:paraId="3D445E9C" w14:textId="5661F184" w:rsidR="00582FA0" w:rsidRPr="009F28F0" w:rsidRDefault="00582FA0" w:rsidP="009F28F0">
                              <w:pPr>
                                <w:pStyle w:val="Caption"/>
                                <w:rPr>
                                  <w:rFonts w:ascii="Arial" w:hAnsi="Arial" w:cs="Arial"/>
                                  <w:noProof/>
                                </w:rPr>
                              </w:pPr>
                              <w:r w:rsidRPr="00BC0C77">
                                <w:t>The top panel is the above the “&gt;75th percentile” grouping, the middle pane is the “25th to 75th percentile” grouping; and, the b</w:t>
                              </w:r>
                              <w:r>
                                <w:t>ottom panel is the &lt; “25</w:t>
                              </w:r>
                              <w:r w:rsidRPr="002E6489">
                                <w:rPr>
                                  <w:vertAlign w:val="superscript"/>
                                </w:rPr>
                                <w:t>th</w:t>
                              </w:r>
                              <w:r>
                                <w:t>” percentile grouping. From Howell et al., (2012).</w:t>
                              </w:r>
                            </w:p>
                            <w:p w14:paraId="02EE6742" w14:textId="77777777" w:rsidR="00582FA0" w:rsidRDefault="00582FA0"/>
                            <w:p w14:paraId="35B4F68E" w14:textId="189E2B9E" w:rsidR="00582FA0" w:rsidRPr="009F28F0" w:rsidRDefault="00582FA0" w:rsidP="009F28F0">
                              <w:pPr>
                                <w:pStyle w:val="Caption"/>
                                <w:rPr>
                                  <w:rFonts w:ascii="Arial" w:hAnsi="Arial" w:cs="Arial"/>
                                  <w:noProof/>
                                </w:rPr>
                              </w:pPr>
                              <w:r w:rsidRPr="00BC0C77">
                                <w:t>The top panel is the above the “&gt;75th percentile” grouping, the middle pane is the “25th to 75th percentile” grouping; and, the b</w:t>
                              </w:r>
                              <w:r>
                                <w:t>ottom panel is the &lt; “25</w:t>
                              </w:r>
                              <w:r w:rsidRPr="002E6489">
                                <w:rPr>
                                  <w:vertAlign w:val="superscript"/>
                                </w:rPr>
                                <w:t>th</w:t>
                              </w:r>
                              <w:r>
                                <w:t>” percentile grouping. From Howell et al., (2012).</w:t>
                              </w:r>
                            </w:p>
                          </w:txbxContent>
                        </wps:txbx>
                        <wps:bodyPr rot="0" vert="horz" wrap="square" lIns="91440" tIns="45720" rIns="91440" bIns="45720" anchor="t" anchorCtr="0">
                          <a:noAutofit/>
                        </wps:bodyPr>
                      </wps:wsp>
                    </wpg:wgp>
                  </a:graphicData>
                </a:graphic>
              </wp:anchor>
            </w:drawing>
          </mc:Choice>
          <mc:Fallback>
            <w:pict>
              <v:group id="Group 121" o:spid="_x0000_s1153" style="position:absolute;margin-left:27.1pt;margin-top:11.7pt;width:411.3pt;height:291.1pt;z-index:251658273" coordsize="52235,36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">
                <v:group id="Group 116" o:spid="_x0000_s1154" style="position:absolute;left:1192;width:45441;height:36741" coordsize="45440,36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Picture 270" o:spid="_x0000_s1155" type="#_x0000_t75" style="position:absolute;left:2703;width:37935;height:33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3QeTDAAAA3AAAAA8AAABkcnMvZG93bnJldi54bWxET7tuwjAU3ZH6D9at1AURB4Y2SjEIVaCW&#10;bg3twHYV38Yp8XUUmzz+vh6QGI/Oe70dbSN66nztWMEySUEQl07XXCn4Ph0WGQgfkDU2jknBRB62&#10;m4fZGnPtBv6ivgiViCHsc1RgQmhzKX1pyKJPXEscuV/XWQwRdpXUHQ4x3DZylabP0mLNscFgS2+G&#10;yktxtQrOZnfJ6H267v9+jr00+/E4/zRKPT2Ou1cQgcZwF9/cH1rB6iXOj2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dB5MMAAADcAAAADwAAAAAAAAAAAAAAAACf&#10;AgAAZHJzL2Rvd25yZXYueG1sUEsFBgAAAAAEAAQA9wAAAI8DAAAAAA==&#10;">
                    <v:imagedata r:id="rId76" o:title=""/>
                    <v:path arrowok="t"/>
                  </v:shape>
                  <v:shape id="Text Box 58" o:spid="_x0000_s1156" type="#_x0000_t202" style="position:absolute;top:31007;width:45440;height:5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14:paraId="5FA3FE3A" w14:textId="5F1ADEEF" w:rsidR="00582FA0" w:rsidRPr="004A0658" w:rsidRDefault="00582FA0" w:rsidP="00EF567D">
                          <w:pPr>
                            <w:pStyle w:val="Caption"/>
                            <w:rPr>
                              <w:rFonts w:ascii="Arial" w:hAnsi="Arial" w:cs="Arial"/>
                              <w:noProof/>
                            </w:rPr>
                          </w:pPr>
                          <w:bookmarkStart w:id="88" w:name="_Toc447362519"/>
                          <w:bookmarkStart w:id="89" w:name="_Toc447526661"/>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23</w:t>
                          </w:r>
                          <w:r w:rsidRPr="008E732E">
                            <w:rPr>
                              <w:b/>
                              <w:noProof/>
                            </w:rPr>
                            <w:fldChar w:fldCharType="end"/>
                          </w:r>
                          <w:r>
                            <w:t xml:space="preserve">: </w:t>
                          </w:r>
                          <w:r w:rsidRPr="00BC0C77">
                            <w:t xml:space="preserve">Mean soluble reactive phosphorus (SRP) concentration grouped by conductivity percentile for each of the 5 surveys in 2008. </w:t>
                          </w:r>
                        </w:p>
                        <w:p w14:paraId="315CE43E" w14:textId="77777777" w:rsidR="00582FA0" w:rsidRDefault="00582FA0"/>
                        <w:bookmarkEnd w:id="88"/>
                        <w:bookmarkEnd w:id="89"/>
                      </w:txbxContent>
                    </v:textbox>
                  </v:shape>
                </v:group>
                <v:shape id="_x0000_s1157" type="#_x0000_t202" style="position:absolute;top:33236;width:52235;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3D445E9C" w14:textId="5661F184" w:rsidR="00582FA0" w:rsidRPr="009F28F0" w:rsidRDefault="00582FA0" w:rsidP="009F28F0">
                        <w:pPr>
                          <w:pStyle w:val="Caption"/>
                          <w:rPr>
                            <w:rFonts w:ascii="Arial" w:hAnsi="Arial" w:cs="Arial"/>
                            <w:noProof/>
                          </w:rPr>
                        </w:pPr>
                        <w:r w:rsidRPr="00BC0C77">
                          <w:t>The top panel is the above the “&gt;75th percentile” grouping, the middle pane is the “25th to 75th percentile” grouping; and, the b</w:t>
                        </w:r>
                        <w:r>
                          <w:t>ottom panel is the &lt; “25</w:t>
                        </w:r>
                        <w:r w:rsidRPr="002E6489">
                          <w:rPr>
                            <w:vertAlign w:val="superscript"/>
                          </w:rPr>
                          <w:t>th</w:t>
                        </w:r>
                        <w:r>
                          <w:t>” percentile grouping. From Howell et al., (2012).</w:t>
                        </w:r>
                      </w:p>
                      <w:p w14:paraId="02EE6742" w14:textId="77777777" w:rsidR="00582FA0" w:rsidRDefault="00582FA0"/>
                      <w:p w14:paraId="35B4F68E" w14:textId="189E2B9E" w:rsidR="00582FA0" w:rsidRPr="009F28F0" w:rsidRDefault="00582FA0" w:rsidP="009F28F0">
                        <w:pPr>
                          <w:pStyle w:val="Caption"/>
                          <w:rPr>
                            <w:rFonts w:ascii="Arial" w:hAnsi="Arial" w:cs="Arial"/>
                            <w:noProof/>
                          </w:rPr>
                        </w:pPr>
                        <w:r w:rsidRPr="00BC0C77">
                          <w:t>The top panel is the above the “&gt;75th percentile” grouping, the middle pane is the “25th to 75th percentile” grouping; and, the b</w:t>
                        </w:r>
                        <w:r>
                          <w:t>ottom panel is the &lt; “25</w:t>
                        </w:r>
                        <w:r w:rsidRPr="002E6489">
                          <w:rPr>
                            <w:vertAlign w:val="superscript"/>
                          </w:rPr>
                          <w:t>th</w:t>
                        </w:r>
                        <w:r>
                          <w:t>” percentile grouping. From Howell et al., (2012).</w:t>
                        </w:r>
                      </w:p>
                    </w:txbxContent>
                  </v:textbox>
                </v:shape>
              </v:group>
            </w:pict>
          </mc:Fallback>
        </mc:AlternateContent>
      </w:r>
      <w:r w:rsidR="006E01C9">
        <w:rPr>
          <w:rFonts w:ascii="Arial" w:hAnsi="Arial" w:cs="Arial"/>
          <w:noProof/>
          <w:sz w:val="22"/>
          <w:szCs w:val="22"/>
          <w:lang w:val="en-CA" w:eastAsia="en-CA"/>
        </w:rPr>
        <w:drawing>
          <wp:anchor distT="0" distB="0" distL="114300" distR="114300" simplePos="0" relativeHeight="251658240" behindDoc="0" locked="0" layoutInCell="1" allowOverlap="1" wp14:anchorId="49747838" wp14:editId="0A8E24A3">
            <wp:simplePos x="0" y="0"/>
            <wp:positionH relativeFrom="column">
              <wp:posOffset>510871</wp:posOffset>
            </wp:positionH>
            <wp:positionV relativeFrom="paragraph">
              <wp:posOffset>159026</wp:posOffset>
            </wp:positionV>
            <wp:extent cx="3786849" cy="3339465"/>
            <wp:effectExtent l="0" t="0" r="4445" b="0"/>
            <wp:wrapThrough wrapText="bothSides">
              <wp:wrapPolygon edited="0">
                <wp:start x="0" y="0"/>
                <wp:lineTo x="0" y="21440"/>
                <wp:lineTo x="21517" y="21440"/>
                <wp:lineTo x="2151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00066" cy="3351121"/>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A269DAD" w14:textId="2CD5CC4F" w:rsidR="00B13864" w:rsidRPr="00022D0D" w:rsidRDefault="006E01C9">
      <w:pPr>
        <w:rPr>
          <w:rFonts w:ascii="Arial" w:hAnsi="Arial" w:cs="Arial"/>
          <w:sz w:val="22"/>
          <w:szCs w:val="22"/>
        </w:rPr>
      </w:pPr>
      <w:r w:rsidRPr="006E01C9">
        <w:rPr>
          <w:rFonts w:ascii="Arial" w:hAnsi="Arial" w:cs="Arial"/>
          <w:b/>
          <w:noProof/>
          <w:sz w:val="22"/>
          <w:szCs w:val="22"/>
          <w:lang w:val="en-CA" w:eastAsia="en-CA"/>
        </w:rPr>
        <mc:AlternateContent>
          <mc:Choice Requires="wpg">
            <w:drawing>
              <wp:anchor distT="0" distB="0" distL="114300" distR="114300" simplePos="0" relativeHeight="251658250" behindDoc="1" locked="0" layoutInCell="1" allowOverlap="1" wp14:anchorId="1EF0B0E2" wp14:editId="0A2040E8">
                <wp:simplePos x="0" y="0"/>
                <wp:positionH relativeFrom="margin">
                  <wp:align>center</wp:align>
                </wp:positionH>
                <wp:positionV relativeFrom="page">
                  <wp:posOffset>5041127</wp:posOffset>
                </wp:positionV>
                <wp:extent cx="5212080" cy="3401568"/>
                <wp:effectExtent l="0" t="0" r="7620" b="8890"/>
                <wp:wrapTight wrapText="bothSides">
                  <wp:wrapPolygon edited="0">
                    <wp:start x="158" y="0"/>
                    <wp:lineTo x="0" y="3267"/>
                    <wp:lineTo x="0" y="21535"/>
                    <wp:lineTo x="21553" y="21535"/>
                    <wp:lineTo x="21553" y="3267"/>
                    <wp:lineTo x="21316" y="0"/>
                    <wp:lineTo x="158" y="0"/>
                  </wp:wrapPolygon>
                </wp:wrapTight>
                <wp:docPr id="200" name="Group 200"/>
                <wp:cNvGraphicFramePr/>
                <a:graphic xmlns:a="http://schemas.openxmlformats.org/drawingml/2006/main">
                  <a:graphicData uri="http://schemas.microsoft.com/office/word/2010/wordprocessingGroup">
                    <wpg:wgp>
                      <wpg:cNvGrpSpPr/>
                      <wpg:grpSpPr>
                        <a:xfrm>
                          <a:off x="0" y="0"/>
                          <a:ext cx="5212080" cy="3401568"/>
                          <a:chOff x="0" y="0"/>
                          <a:chExt cx="6063615" cy="294767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198" name="Picture 19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454025"/>
                            <a:ext cx="6063615" cy="249364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99" name="Text Box 199"/>
                        <wps:cNvSpPr txBox="1"/>
                        <wps:spPr>
                          <a:xfrm>
                            <a:off x="0" y="0"/>
                            <a:ext cx="6063615" cy="6800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7A68F87" w14:textId="189E2B9E" w:rsidR="00582FA0" w:rsidRPr="00BD06F6" w:rsidRDefault="00582FA0" w:rsidP="006E01C9">
                              <w:pPr>
                                <w:rPr>
                                  <w:rFonts w:ascii="Arial" w:hAnsi="Arial" w:cs="Arial"/>
                                  <w:i/>
                                  <w:color w:val="1F497D" w:themeColor="text2"/>
                                  <w:sz w:val="18"/>
                                  <w:szCs w:val="18"/>
                                </w:rPr>
                              </w:pPr>
                              <w:r w:rsidRPr="00BD06F6">
                                <w:rPr>
                                  <w:rFonts w:ascii="Arial" w:hAnsi="Arial" w:cs="Arial"/>
                                  <w:b/>
                                  <w:i/>
                                  <w:color w:val="1F497D" w:themeColor="text2"/>
                                  <w:sz w:val="18"/>
                                  <w:szCs w:val="18"/>
                                </w:rPr>
                                <w:t>Table 1</w:t>
                              </w:r>
                              <w:r>
                                <w:rPr>
                                  <w:rFonts w:ascii="Arial" w:hAnsi="Arial" w:cs="Arial"/>
                                  <w:b/>
                                  <w:i/>
                                  <w:color w:val="1F497D" w:themeColor="text2"/>
                                  <w:sz w:val="18"/>
                                  <w:szCs w:val="18"/>
                                </w:rPr>
                                <w:t>3</w:t>
                              </w:r>
                              <w:r w:rsidRPr="00BD06F6">
                                <w:rPr>
                                  <w:rFonts w:ascii="Arial" w:hAnsi="Arial" w:cs="Arial"/>
                                  <w:i/>
                                  <w:color w:val="1F497D" w:themeColor="text2"/>
                                  <w:sz w:val="18"/>
                                  <w:szCs w:val="18"/>
                                </w:rPr>
                                <w:t>: Mean concentrations and standard deviation of water quality parameters in surface samples among habitats by study polygon in 2008. DOC- dissolved organic carbon, DIN – dissolved inorganic nitrogen, TP – total phosphorus, SRP soluble reactive phosphorus. From Howell et al., 2012a.</w:t>
                              </w:r>
                            </w:p>
                            <w:p w14:paraId="1BDCD6F5" w14:textId="77777777" w:rsidR="00582FA0" w:rsidRDefault="00582FA0"/>
                            <w:p w14:paraId="4EC0D534" w14:textId="5B6FF8DB" w:rsidR="00582FA0" w:rsidRPr="00BD06F6" w:rsidRDefault="00582FA0" w:rsidP="006E01C9">
                              <w:pPr>
                                <w:rPr>
                                  <w:rFonts w:ascii="Arial" w:hAnsi="Arial" w:cs="Arial"/>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24</w:t>
                              </w:r>
                              <w:r w:rsidRPr="008E732E">
                                <w:rPr>
                                  <w:b/>
                                  <w:noProof/>
                                </w:rPr>
                                <w:fldChar w:fldCharType="end"/>
                              </w:r>
                              <w:r w:rsidRPr="005912C5">
                                <w:t>: Box plots of TP (ug/l), Chl a (ug/l) and algal cell densities (areal standard units, A.S.U./ml) measured each month of the year in untreated water from 4 water treatment plants along the Canadian shore of Lake Ontario.</w:t>
                              </w:r>
                              <w:r w:rsidRPr="00BD06F6">
                                <w:rPr>
                                  <w:rFonts w:ascii="Arial" w:hAnsi="Arial" w:cs="Arial"/>
                                  <w:b/>
                                  <w:i/>
                                  <w:color w:val="1F497D" w:themeColor="text2"/>
                                  <w:sz w:val="18"/>
                                  <w:szCs w:val="18"/>
                                </w:rPr>
                                <w:t>Table 1</w:t>
                              </w:r>
                              <w:r>
                                <w:rPr>
                                  <w:rFonts w:ascii="Arial" w:hAnsi="Arial" w:cs="Arial"/>
                                  <w:b/>
                                  <w:i/>
                                  <w:color w:val="1F497D" w:themeColor="text2"/>
                                  <w:sz w:val="18"/>
                                  <w:szCs w:val="18"/>
                                </w:rPr>
                                <w:t>3</w:t>
                              </w:r>
                              <w:r w:rsidRPr="00BD06F6">
                                <w:rPr>
                                  <w:rFonts w:ascii="Arial" w:hAnsi="Arial" w:cs="Arial"/>
                                  <w:i/>
                                  <w:color w:val="1F497D" w:themeColor="text2"/>
                                  <w:sz w:val="18"/>
                                  <w:szCs w:val="18"/>
                                </w:rPr>
                                <w:t>: Mean concentrations and standard deviation of water quality parameters in surface samples among habitats by study polygon in 2008. DOC- dissolved organic carbon, DIN – dissolved inorganic nitrogen, TP – total phosphorus, SRP soluble reactive phosphorus. From Howell et al., 2012a.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0" o:spid="_x0000_s1158" style="position:absolute;margin-left:0;margin-top:396.95pt;width:410.4pt;height:267.85pt;z-index:-251658230;mso-position-horizontal:center;mso-position-horizontal-relative:margin;mso-position-vertical-relative:page;mso-width-relative:margin;mso-height-relative:margin" coordsize="60636,2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">
                <v:shape id="Picture 198" o:spid="_x0000_s1159" type="#_x0000_t75" style="position:absolute;top:4540;width:60636;height:24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K7O/AAAA3AAAAA8AAABkcnMvZG93bnJldi54bWxEj0GLwkAMhe+C/2GI4E2nepBtdRQRBK/r&#10;7t7jTGyLnUzpjG3335uD4C3hvbz3ZXcYfaN66mId2MBqmYEitsHVXBr4/TkvvkDFhOywCUwG/inC&#10;YT+d7LBwYeBv6q+pVBLCsUADVUptoXW0FXmMy9ASi3YPnccka1dq1+Eg4b7R6yzbaI81S0OFLZ0q&#10;so/r0xs4Yz7ai32GTY5/N18PPbfubsx8Nh63oBKN6WN+X1+c4OdCK8/IBHr/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EiuzvwAAANwAAAAPAAAAAAAAAAAAAAAAAJ8CAABk&#10;cnMvZG93bnJldi54bWxQSwUGAAAAAAQABAD3AAAAiwMAAAAA&#10;">
                  <v:imagedata r:id="rId78" o:title=""/>
                  <v:path arrowok="t"/>
                </v:shape>
                <v:shape id="Text Box 199" o:spid="_x0000_s1160" type="#_x0000_t202" style="position:absolute;width:60636;height:6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7A68F87" w14:textId="189E2B9E" w:rsidR="00582FA0" w:rsidRPr="00BD06F6" w:rsidRDefault="00582FA0" w:rsidP="006E01C9">
                        <w:pPr>
                          <w:rPr>
                            <w:rFonts w:ascii="Arial" w:hAnsi="Arial" w:cs="Arial"/>
                            <w:i/>
                            <w:color w:val="1F497D" w:themeColor="text2"/>
                            <w:sz w:val="18"/>
                            <w:szCs w:val="18"/>
                          </w:rPr>
                        </w:pPr>
                        <w:r w:rsidRPr="00BD06F6">
                          <w:rPr>
                            <w:rFonts w:ascii="Arial" w:hAnsi="Arial" w:cs="Arial"/>
                            <w:b/>
                            <w:i/>
                            <w:color w:val="1F497D" w:themeColor="text2"/>
                            <w:sz w:val="18"/>
                            <w:szCs w:val="18"/>
                          </w:rPr>
                          <w:t>Table 1</w:t>
                        </w:r>
                        <w:r>
                          <w:rPr>
                            <w:rFonts w:ascii="Arial" w:hAnsi="Arial" w:cs="Arial"/>
                            <w:b/>
                            <w:i/>
                            <w:color w:val="1F497D" w:themeColor="text2"/>
                            <w:sz w:val="18"/>
                            <w:szCs w:val="18"/>
                          </w:rPr>
                          <w:t>3</w:t>
                        </w:r>
                        <w:r w:rsidRPr="00BD06F6">
                          <w:rPr>
                            <w:rFonts w:ascii="Arial" w:hAnsi="Arial" w:cs="Arial"/>
                            <w:i/>
                            <w:color w:val="1F497D" w:themeColor="text2"/>
                            <w:sz w:val="18"/>
                            <w:szCs w:val="18"/>
                          </w:rPr>
                          <w:t>: Mean concentrations and standard deviation of water quality parameters in surface samples among habitats by study polygon in 2008. DOC- dissolved organic carbon, DIN – dissolved inorganic nitrogen, TP – total phosphorus, SRP soluble reactive phosphorus. From Howell et al., 2012a.</w:t>
                        </w:r>
                      </w:p>
                      <w:p w14:paraId="1BDCD6F5" w14:textId="77777777" w:rsidR="00582FA0" w:rsidRDefault="00582FA0"/>
                      <w:p w14:paraId="4EC0D534" w14:textId="5B6FF8DB" w:rsidR="00582FA0" w:rsidRPr="00BD06F6" w:rsidRDefault="00582FA0" w:rsidP="006E01C9">
                        <w:pPr>
                          <w:rPr>
                            <w:rFonts w:ascii="Arial" w:hAnsi="Arial" w:cs="Arial"/>
                            <w:i/>
                            <w:color w:val="1F497D" w:themeColor="text2"/>
                            <w:sz w:val="18"/>
                            <w:szCs w:val="18"/>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24</w:t>
                        </w:r>
                        <w:r w:rsidRPr="008E732E">
                          <w:rPr>
                            <w:b/>
                            <w:noProof/>
                          </w:rPr>
                          <w:fldChar w:fldCharType="end"/>
                        </w:r>
                        <w:r w:rsidRPr="005912C5">
                          <w:t>: Box plots of TP (ug/l), Chl a (ug/l) and algal cell densities (areal standard units, A.S.U./ml) measured each month of the year in untreated water from 4 water treatment plants along the Canadian shore of Lake Ontario.</w:t>
                        </w:r>
                        <w:r w:rsidRPr="00BD06F6">
                          <w:rPr>
                            <w:rFonts w:ascii="Arial" w:hAnsi="Arial" w:cs="Arial"/>
                            <w:b/>
                            <w:i/>
                            <w:color w:val="1F497D" w:themeColor="text2"/>
                            <w:sz w:val="18"/>
                            <w:szCs w:val="18"/>
                          </w:rPr>
                          <w:t>Table 1</w:t>
                        </w:r>
                        <w:r>
                          <w:rPr>
                            <w:rFonts w:ascii="Arial" w:hAnsi="Arial" w:cs="Arial"/>
                            <w:b/>
                            <w:i/>
                            <w:color w:val="1F497D" w:themeColor="text2"/>
                            <w:sz w:val="18"/>
                            <w:szCs w:val="18"/>
                          </w:rPr>
                          <w:t>3</w:t>
                        </w:r>
                        <w:r w:rsidRPr="00BD06F6">
                          <w:rPr>
                            <w:rFonts w:ascii="Arial" w:hAnsi="Arial" w:cs="Arial"/>
                            <w:i/>
                            <w:color w:val="1F497D" w:themeColor="text2"/>
                            <w:sz w:val="18"/>
                            <w:szCs w:val="18"/>
                          </w:rPr>
                          <w:t>: Mean concentrations and standard deviation of water quality parameters in surface samples among habitats by study polygon in 2008. DOC- dissolved organic carbon, DIN – dissolved inorganic nitrogen, TP – total phosphorus, SRP soluble reactive phosphorus. From Howell et al., 2012a.</w:t>
                        </w:r>
                      </w:p>
                    </w:txbxContent>
                  </v:textbox>
                </v:shape>
                <w10:wrap type="tight" anchorx="margin" anchory="page"/>
              </v:group>
            </w:pict>
          </mc:Fallback>
        </mc:AlternateContent>
      </w:r>
      <w:r w:rsidR="009F601E">
        <w:rPr>
          <w:rFonts w:ascii="Arial" w:hAnsi="Arial" w:cs="Arial"/>
          <w:sz w:val="22"/>
          <w:szCs w:val="22"/>
        </w:rPr>
        <w:br w:type="page"/>
      </w:r>
    </w:p>
    <w:p w14:paraId="764ABB6C" w14:textId="5CA19541" w:rsidR="00EF397B" w:rsidRPr="00496503" w:rsidRDefault="00EF397B" w:rsidP="00E07992">
      <w:pPr>
        <w:pStyle w:val="Heading3"/>
        <w:rPr>
          <w:rFonts w:ascii="Arial" w:hAnsi="Arial" w:cs="Arial"/>
        </w:rPr>
      </w:pPr>
      <w:bookmarkStart w:id="90" w:name="_Toc449372764"/>
      <w:r w:rsidRPr="2A9AFF1C">
        <w:rPr>
          <w:rFonts w:ascii="Arial" w:eastAsia="Arial" w:hAnsi="Arial" w:cs="Arial"/>
        </w:rPr>
        <w:lastRenderedPageBreak/>
        <w:t>Nearshore Seasonal Patterns</w:t>
      </w:r>
      <w:bookmarkEnd w:id="90"/>
    </w:p>
    <w:p w14:paraId="522BDA86" w14:textId="77777777" w:rsidR="00B13864" w:rsidRPr="00022D0D" w:rsidRDefault="00B13864">
      <w:pPr>
        <w:rPr>
          <w:rFonts w:ascii="Arial" w:hAnsi="Arial" w:cs="Arial"/>
          <w:sz w:val="22"/>
          <w:szCs w:val="22"/>
        </w:rPr>
      </w:pPr>
    </w:p>
    <w:p w14:paraId="2E15FE6B" w14:textId="0414329A" w:rsidR="00CC5849" w:rsidRDefault="2A9AFF1C" w:rsidP="00CC5849">
      <w:pPr>
        <w:rPr>
          <w:rFonts w:ascii="Arial" w:hAnsi="Arial" w:cs="Arial"/>
          <w:sz w:val="22"/>
          <w:szCs w:val="22"/>
        </w:rPr>
      </w:pPr>
      <w:r w:rsidRPr="2A9AFF1C">
        <w:rPr>
          <w:rFonts w:ascii="Arial" w:eastAsia="Arial" w:hAnsi="Arial" w:cs="Arial"/>
          <w:sz w:val="22"/>
          <w:szCs w:val="22"/>
        </w:rPr>
        <w:t xml:space="preserve">No observed strong repeatable year-to-year trends for total phosphorus, Chl </w:t>
      </w:r>
      <w:r w:rsidRPr="75261302">
        <w:rPr>
          <w:rFonts w:ascii="Arial" w:eastAsia="Arial" w:hAnsi="Arial" w:cs="Arial"/>
          <w:i/>
          <w:iCs/>
          <w:sz w:val="22"/>
          <w:szCs w:val="22"/>
        </w:rPr>
        <w:t>a</w:t>
      </w:r>
      <w:r w:rsidRPr="2A9AFF1C">
        <w:rPr>
          <w:rFonts w:ascii="Arial" w:eastAsia="Arial" w:hAnsi="Arial" w:cs="Arial"/>
          <w:sz w:val="22"/>
          <w:szCs w:val="22"/>
        </w:rPr>
        <w:t xml:space="preserve"> and total algal densities were found within the Canadian nearshore (Figures 23 and 24) Winter et al., (2012) and Howell et al. (2012b). Although Chl </w:t>
      </w:r>
      <w:r w:rsidRPr="75261302">
        <w:rPr>
          <w:rFonts w:ascii="Arial" w:eastAsia="Arial" w:hAnsi="Arial" w:cs="Arial"/>
          <w:i/>
          <w:iCs/>
          <w:sz w:val="22"/>
          <w:szCs w:val="22"/>
        </w:rPr>
        <w:t>a</w:t>
      </w:r>
      <w:r w:rsidRPr="2A9AFF1C">
        <w:rPr>
          <w:rFonts w:ascii="Arial" w:eastAsia="Arial" w:hAnsi="Arial" w:cs="Arial"/>
          <w:sz w:val="22"/>
          <w:szCs w:val="22"/>
        </w:rPr>
        <w:t xml:space="preserve"> and algal densities tended to be higher during the warmer summer period, these parameters occasionally peaked during the spring and early fall</w:t>
      </w:r>
      <w:r w:rsidR="00153044">
        <w:rPr>
          <w:rFonts w:ascii="Arial" w:eastAsia="Arial" w:hAnsi="Arial" w:cs="Arial"/>
          <w:sz w:val="22"/>
          <w:szCs w:val="22"/>
        </w:rPr>
        <w:t>, a trend that might be related to the nearshore hydrology</w:t>
      </w:r>
      <w:r w:rsidRPr="2A9AFF1C">
        <w:rPr>
          <w:rFonts w:ascii="Arial" w:eastAsia="Arial" w:hAnsi="Arial" w:cs="Arial"/>
          <w:sz w:val="22"/>
          <w:szCs w:val="22"/>
        </w:rPr>
        <w:t xml:space="preserve"> (Winter et al., 2012). TP also, tended to be more elevated in the spring and early fall. An interesting finding by Winter et al., 2012 was the synchronicity of monthly variations in all nutrient concentrations between all stations.</w:t>
      </w:r>
    </w:p>
    <w:p w14:paraId="70E94EA9" w14:textId="6391E993" w:rsidR="00CC5849" w:rsidRDefault="00CC5849">
      <w:pPr>
        <w:rPr>
          <w:rFonts w:ascii="Arial" w:hAnsi="Arial" w:cs="Arial"/>
          <w:sz w:val="22"/>
          <w:szCs w:val="22"/>
        </w:rPr>
      </w:pPr>
    </w:p>
    <w:p w14:paraId="01C67806" w14:textId="65E4A7C3" w:rsidR="006A6382" w:rsidRDefault="2A9AFF1C">
      <w:pPr>
        <w:rPr>
          <w:rFonts w:ascii="Arial" w:hAnsi="Arial" w:cs="Arial"/>
          <w:sz w:val="22"/>
          <w:szCs w:val="22"/>
        </w:rPr>
      </w:pPr>
      <w:r w:rsidRPr="2A9AFF1C">
        <w:rPr>
          <w:rFonts w:ascii="Arial" w:eastAsia="Arial" w:hAnsi="Arial" w:cs="Arial"/>
          <w:sz w:val="22"/>
          <w:szCs w:val="22"/>
        </w:rPr>
        <w:t>Within the Canadian nearshore, Winter et al., (2012) observed silica and nitrate+nitrite (NO</w:t>
      </w:r>
      <w:r w:rsidRPr="2A9AFF1C">
        <w:rPr>
          <w:rFonts w:ascii="Arial" w:eastAsia="Arial" w:hAnsi="Arial" w:cs="Arial"/>
          <w:sz w:val="22"/>
          <w:szCs w:val="22"/>
          <w:vertAlign w:val="subscript"/>
        </w:rPr>
        <w:t>2</w:t>
      </w:r>
      <w:r w:rsidRPr="2A9AFF1C">
        <w:rPr>
          <w:rFonts w:ascii="Arial" w:eastAsia="Arial" w:hAnsi="Arial" w:cs="Arial"/>
          <w:sz w:val="22"/>
          <w:szCs w:val="22"/>
        </w:rPr>
        <w:t xml:space="preserve"> + NO</w:t>
      </w:r>
      <w:r w:rsidRPr="2A9AFF1C">
        <w:rPr>
          <w:rFonts w:ascii="Arial" w:eastAsia="Arial" w:hAnsi="Arial" w:cs="Arial"/>
          <w:sz w:val="22"/>
          <w:szCs w:val="22"/>
          <w:vertAlign w:val="subscript"/>
        </w:rPr>
        <w:t>3</w:t>
      </w:r>
      <w:r w:rsidRPr="2A9AFF1C">
        <w:rPr>
          <w:rFonts w:ascii="Arial" w:eastAsia="Arial" w:hAnsi="Arial" w:cs="Arial"/>
          <w:sz w:val="22"/>
          <w:szCs w:val="22"/>
        </w:rPr>
        <w:t>) trends reflected a winter maxima from December to March and a summer decrease with minimum concentrations occurring in the July to September period (</w:t>
      </w:r>
      <w:r w:rsidRPr="00153044">
        <w:rPr>
          <w:rFonts w:ascii="Arial" w:eastAsia="Arial" w:hAnsi="Arial" w:cs="Arial"/>
          <w:b/>
          <w:sz w:val="22"/>
          <w:szCs w:val="22"/>
        </w:rPr>
        <w:t>Figure 24</w:t>
      </w:r>
      <w:r w:rsidRPr="2A9AFF1C">
        <w:rPr>
          <w:rFonts w:ascii="Arial" w:eastAsia="Arial" w:hAnsi="Arial" w:cs="Arial"/>
          <w:sz w:val="22"/>
          <w:szCs w:val="22"/>
        </w:rPr>
        <w:t>). Measured nutrient concentrations from greater depth (&gt;30m) did not display a similar spring to summer decline(</w:t>
      </w:r>
      <w:r w:rsidRPr="00153044">
        <w:rPr>
          <w:rFonts w:ascii="Arial" w:eastAsia="Arial" w:hAnsi="Arial" w:cs="Arial"/>
          <w:b/>
          <w:sz w:val="22"/>
          <w:szCs w:val="22"/>
        </w:rPr>
        <w:t>Figure 25)</w:t>
      </w:r>
      <w:r w:rsidRPr="2A9AFF1C">
        <w:rPr>
          <w:rFonts w:ascii="Arial" w:eastAsia="Arial" w:hAnsi="Arial" w:cs="Arial"/>
          <w:sz w:val="22"/>
          <w:szCs w:val="22"/>
        </w:rPr>
        <w:t xml:space="preserve"> and thus supported the conclusion that biological utilization of these nutrients by phytoplankton during the summer months was occurring in the shallower depths and was responsible for the seasonal decline in concentrations Howell et al. (2012b).</w:t>
      </w:r>
    </w:p>
    <w:p w14:paraId="2F9F5BF1" w14:textId="32D20870" w:rsidR="009D54A8" w:rsidRDefault="009D54A8">
      <w:pPr>
        <w:rPr>
          <w:rFonts w:ascii="Arial" w:hAnsi="Arial" w:cs="Arial"/>
          <w:sz w:val="22"/>
          <w:szCs w:val="22"/>
        </w:rPr>
      </w:pPr>
    </w:p>
    <w:p w14:paraId="0F96F8C2" w14:textId="1ABE2EFA" w:rsidR="009D54A8" w:rsidRDefault="009D54A8">
      <w:pPr>
        <w:rPr>
          <w:rFonts w:ascii="Arial" w:hAnsi="Arial" w:cs="Arial"/>
          <w:sz w:val="22"/>
          <w:szCs w:val="22"/>
        </w:rPr>
      </w:pPr>
    </w:p>
    <w:p w14:paraId="2DD1D38A" w14:textId="13C62DDC" w:rsidR="009D54A8" w:rsidRDefault="00CB51BE">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74" behindDoc="1" locked="0" layoutInCell="1" allowOverlap="1" wp14:anchorId="34D9FCFB" wp14:editId="1266C6E5">
                <wp:simplePos x="0" y="0"/>
                <wp:positionH relativeFrom="column">
                  <wp:align>center</wp:align>
                </wp:positionH>
                <wp:positionV relativeFrom="page">
                  <wp:posOffset>4174435</wp:posOffset>
                </wp:positionV>
                <wp:extent cx="4864608" cy="4754880"/>
                <wp:effectExtent l="0" t="19050" r="12700" b="7620"/>
                <wp:wrapTight wrapText="bothSides">
                  <wp:wrapPolygon edited="0">
                    <wp:start x="169" y="-87"/>
                    <wp:lineTo x="254" y="21548"/>
                    <wp:lineTo x="20810" y="21548"/>
                    <wp:lineTo x="20810" y="20683"/>
                    <wp:lineTo x="21318" y="20683"/>
                    <wp:lineTo x="21572" y="20163"/>
                    <wp:lineTo x="21572" y="-87"/>
                    <wp:lineTo x="169" y="-87"/>
                  </wp:wrapPolygon>
                </wp:wrapTight>
                <wp:docPr id="128" name="Group 128"/>
                <wp:cNvGraphicFramePr/>
                <a:graphic xmlns:a="http://schemas.openxmlformats.org/drawingml/2006/main">
                  <a:graphicData uri="http://schemas.microsoft.com/office/word/2010/wordprocessingGroup">
                    <wpg:wgp>
                      <wpg:cNvGrpSpPr/>
                      <wpg:grpSpPr>
                        <a:xfrm>
                          <a:off x="0" y="0"/>
                          <a:ext cx="4864608" cy="4754880"/>
                          <a:chOff x="0" y="0"/>
                          <a:chExt cx="4867137" cy="4754880"/>
                        </a:xfrm>
                      </wpg:grpSpPr>
                      <wpg:grpSp>
                        <wpg:cNvPr id="126" name="Group 126"/>
                        <wpg:cNvGrpSpPr/>
                        <wpg:grpSpPr>
                          <a:xfrm>
                            <a:off x="103367" y="0"/>
                            <a:ext cx="4763770" cy="4492349"/>
                            <a:chOff x="0" y="0"/>
                            <a:chExt cx="4763770" cy="4492349"/>
                          </a:xfrm>
                        </wpg:grpSpPr>
                        <pic:pic xmlns:pic="http://schemas.openxmlformats.org/drawingml/2006/picture">
                          <pic:nvPicPr>
                            <pic:cNvPr id="206" name="Picture 206"/>
                            <pic:cNvPicPr/>
                          </pic:nvPicPr>
                          <pic:blipFill rotWithShape="1">
                            <a:blip r:embed="rId79">
                              <a:extLst>
                                <a:ext uri="{28A0092B-C50C-407E-A947-70E740481C1C}">
                                  <a14:useLocalDpi xmlns:a14="http://schemas.microsoft.com/office/drawing/2010/main" val="0"/>
                                </a:ext>
                              </a:extLst>
                            </a:blip>
                            <a:srcRect l="10344" t="-1" r="10326" b="8357"/>
                            <a:stretch/>
                          </pic:blipFill>
                          <pic:spPr>
                            <a:xfrm>
                              <a:off x="0" y="0"/>
                              <a:ext cx="4763770" cy="3984625"/>
                            </a:xfrm>
                            <a:prstGeom prst="rect">
                              <a:avLst/>
                            </a:prstGeom>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61" name="Text Box 61"/>
                          <wps:cNvSpPr txBox="1"/>
                          <wps:spPr>
                            <a:xfrm>
                              <a:off x="0" y="4047214"/>
                              <a:ext cx="4763770" cy="445135"/>
                            </a:xfrm>
                            <a:prstGeom prst="rect">
                              <a:avLst/>
                            </a:prstGeom>
                            <a:solidFill>
                              <a:prstClr val="white"/>
                            </a:solidFill>
                            <a:ln>
                              <a:noFill/>
                            </a:ln>
                          </wps:spPr>
                          <wps:txbx>
                            <w:txbxContent>
                              <w:p w14:paraId="187054BB" w14:textId="65417B76" w:rsidR="00582FA0" w:rsidRPr="00A33121" w:rsidRDefault="00582FA0" w:rsidP="002E6489">
                                <w:pPr>
                                  <w:pStyle w:val="Caption"/>
                                  <w:rPr>
                                    <w:rFonts w:ascii="Arial" w:hAnsi="Arial" w:cs="Arial"/>
                                    <w:noProof/>
                                  </w:rPr>
                                </w:pPr>
                                <w:bookmarkStart w:id="91" w:name="_Toc447362520"/>
                                <w:bookmarkStart w:id="92" w:name="_Toc447526662"/>
                                <w:r w:rsidRPr="008E732E">
                                  <w:rPr>
                                    <w:b/>
                                  </w:rPr>
                                  <w:t xml:space="preserve">Figure </w:t>
                                </w:r>
                                <w:r>
                                  <w:rPr>
                                    <w:b/>
                                  </w:rPr>
                                  <w:t>23</w:t>
                                </w:r>
                                <w:r w:rsidRPr="005912C5">
                                  <w:t xml:space="preserve">: Box plots of TP (ug/l), Chl a (ug/l) and algal cell densities (areal standard units, A.S.U./ml) measured each month of the year in untreated water from 4 water treatment plants along the Canadian shore of Lake Ontario. </w:t>
                                </w:r>
                              </w:p>
                              <w:p w14:paraId="286F35EB" w14:textId="77777777" w:rsidR="00582FA0" w:rsidRDefault="00582FA0"/>
                              <w:p w14:paraId="7C306800" w14:textId="2FD13A75" w:rsidR="00582FA0" w:rsidRPr="00A33121" w:rsidRDefault="00582FA0" w:rsidP="002E6489">
                                <w:pPr>
                                  <w:pStyle w:val="Caption"/>
                                  <w:rPr>
                                    <w:rFonts w:ascii="Arial" w:hAnsi="Arial" w:cs="Arial"/>
                                    <w:noProof/>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25</w:t>
                                </w:r>
                                <w:r w:rsidRPr="008E732E">
                                  <w:rPr>
                                    <w:b/>
                                    <w:noProof/>
                                  </w:rPr>
                                  <w:fldChar w:fldCharType="end"/>
                                </w:r>
                                <w:r w:rsidRPr="005912C5">
                                  <w:t>: Box plots of TP (ug/l), Chl a (ug/l) and algal cell densities (areal standard units, A.S.U./ml) measured each month of the year in untreated water from 4 water treatment plants along the Canadian shore of Lake Ontario.</w:t>
                                </w:r>
                                <w:bookmarkEnd w:id="91"/>
                                <w:bookmarkEnd w:id="92"/>
                                <w:r w:rsidRPr="005912C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Text Box 122"/>
                        <wps:cNvSpPr txBox="1"/>
                        <wps:spPr>
                          <a:xfrm>
                            <a:off x="0" y="4389120"/>
                            <a:ext cx="4754880" cy="365760"/>
                          </a:xfrm>
                          <a:prstGeom prst="rect">
                            <a:avLst/>
                          </a:prstGeom>
                          <a:noFill/>
                          <a:ln w="6350">
                            <a:noFill/>
                          </a:ln>
                        </wps:spPr>
                        <wps:txbx>
                          <w:txbxContent>
                            <w:p w14:paraId="79F5A400" w14:textId="2372196E" w:rsidR="00582FA0" w:rsidRPr="00CB51BE" w:rsidRDefault="00582FA0">
                              <w:pPr>
                                <w:rPr>
                                  <w:i/>
                                  <w:color w:val="1F497D" w:themeColor="text2"/>
                                  <w:sz w:val="18"/>
                                  <w:szCs w:val="18"/>
                                </w:rPr>
                              </w:pPr>
                              <w:r w:rsidRPr="00CB51BE">
                                <w:rPr>
                                  <w:i/>
                                  <w:color w:val="1F497D" w:themeColor="text2"/>
                                  <w:sz w:val="18"/>
                                  <w:szCs w:val="18"/>
                                </w:rPr>
                                <w:t>Grimsby (1981-2009), South Peel (1976-2009), R.L. Clark (1980-2009, Cobourg (1981-2009). From Winter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28" o:spid="_x0000_s1161" style="position:absolute;margin-left:0;margin-top:328.7pt;width:383.05pt;height:374.4pt;z-index:-251658206;mso-position-horizontal:center;mso-position-vertical-relative:page;mso-width-relative:margin" coordsize="48671,47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">
                <v:group id="Group 126" o:spid="_x0000_s1162" style="position:absolute;left:1033;width:47638;height:44923" coordsize="47637,44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Picture 206" o:spid="_x0000_s1163" type="#_x0000_t75" style="position:absolute;width:47637;height:39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7WQjEAAAA3AAAAA8AAABkcnMvZG93bnJldi54bWxEj09rwkAUxO9Cv8PyCl6kbhpESpo1hILi&#10;RaG20Osj+/KnZt+G3a2J394VhB6HmfkNkxeT6cWFnO8sK3hdJiCIK6s7bhR8f21f3kD4gKyxt0wK&#10;ruSh2DzNcsy0HfmTLqfQiAhhn6GCNoQhk9JXLRn0SzsQR6+2zmCI0jVSOxwj3PQyTZK1NNhxXGhx&#10;oI+WqvPpzyhwqd+6Ui5qYw6r8Uf3u9/jOVVq/jyV7yACTeE//GjvtYI0WcP9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7WQjEAAAA3AAAAA8AAAAAAAAAAAAAAAAA&#10;nwIAAGRycy9kb3ducmV2LnhtbFBLBQYAAAAABAAEAPcAAACQAwAAAAA=&#10;" stroked="t" strokecolor="windowText">
                    <v:imagedata r:id="rId80" o:title="" croptop="-1f" cropbottom="5477f" cropleft="6779f" cropright="6767f"/>
                  </v:shape>
                  <v:shape id="Text Box 61" o:spid="_x0000_s1164" type="#_x0000_t202" style="position:absolute;top:40472;width:47637;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14:paraId="187054BB" w14:textId="65417B76" w:rsidR="00582FA0" w:rsidRPr="00A33121" w:rsidRDefault="00582FA0" w:rsidP="002E6489">
                          <w:pPr>
                            <w:pStyle w:val="Caption"/>
                            <w:rPr>
                              <w:rFonts w:ascii="Arial" w:hAnsi="Arial" w:cs="Arial"/>
                              <w:noProof/>
                            </w:rPr>
                          </w:pPr>
                          <w:bookmarkStart w:id="93" w:name="_Toc447362520"/>
                          <w:bookmarkStart w:id="94" w:name="_Toc447526662"/>
                          <w:r w:rsidRPr="008E732E">
                            <w:rPr>
                              <w:b/>
                            </w:rPr>
                            <w:t xml:space="preserve">Figure </w:t>
                          </w:r>
                          <w:r>
                            <w:rPr>
                              <w:b/>
                            </w:rPr>
                            <w:t>23</w:t>
                          </w:r>
                          <w:r w:rsidRPr="005912C5">
                            <w:t xml:space="preserve">: Box plots of TP (ug/l), Chl a (ug/l) and algal cell densities (areal standard units, A.S.U./ml) measured each month of the year in untreated water from 4 water treatment plants along the Canadian shore of Lake Ontario. </w:t>
                          </w:r>
                        </w:p>
                        <w:p w14:paraId="286F35EB" w14:textId="77777777" w:rsidR="00582FA0" w:rsidRDefault="00582FA0"/>
                        <w:p w14:paraId="7C306800" w14:textId="2FD13A75" w:rsidR="00582FA0" w:rsidRPr="00A33121" w:rsidRDefault="00582FA0" w:rsidP="002E6489">
                          <w:pPr>
                            <w:pStyle w:val="Caption"/>
                            <w:rPr>
                              <w:rFonts w:ascii="Arial" w:hAnsi="Arial" w:cs="Arial"/>
                              <w:noProof/>
                            </w:rPr>
                          </w:pPr>
                          <w:r w:rsidRPr="008E732E">
                            <w:rPr>
                              <w:b/>
                            </w:rPr>
                            <w:t xml:space="preserve">Figure </w:t>
                          </w:r>
                          <w:r w:rsidRPr="008E732E">
                            <w:rPr>
                              <w:b/>
                            </w:rPr>
                            <w:fldChar w:fldCharType="begin"/>
                          </w:r>
                          <w:r w:rsidRPr="008E732E">
                            <w:rPr>
                              <w:b/>
                            </w:rPr>
                            <w:instrText xml:space="preserve"> SEQ Figure \* ARABIC </w:instrText>
                          </w:r>
                          <w:r w:rsidRPr="008E732E">
                            <w:rPr>
                              <w:b/>
                            </w:rPr>
                            <w:fldChar w:fldCharType="separate"/>
                          </w:r>
                          <w:r>
                            <w:rPr>
                              <w:b/>
                              <w:noProof/>
                            </w:rPr>
                            <w:t>25</w:t>
                          </w:r>
                          <w:r w:rsidRPr="008E732E">
                            <w:rPr>
                              <w:b/>
                              <w:noProof/>
                            </w:rPr>
                            <w:fldChar w:fldCharType="end"/>
                          </w:r>
                          <w:r w:rsidRPr="005912C5">
                            <w:t>: Box plots of TP (ug/l), Chl a (ug/l) and algal cell densities (areal standard units, A.S.U./ml) measured each month of the year in untreated water from 4 water treatment plants along the Canadian shore of Lake Ontario.</w:t>
                          </w:r>
                          <w:bookmarkEnd w:id="93"/>
                          <w:bookmarkEnd w:id="94"/>
                          <w:r w:rsidRPr="005912C5">
                            <w:t xml:space="preserve"> </w:t>
                          </w:r>
                        </w:p>
                      </w:txbxContent>
                    </v:textbox>
                  </v:shape>
                </v:group>
                <v:shape id="Text Box 122" o:spid="_x0000_s1165" type="#_x0000_t202" style="position:absolute;top:43891;width:47548;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14:paraId="79F5A400" w14:textId="2372196E" w:rsidR="00582FA0" w:rsidRPr="00CB51BE" w:rsidRDefault="00582FA0">
                        <w:pPr>
                          <w:rPr>
                            <w:i/>
                            <w:color w:val="1F497D" w:themeColor="text2"/>
                            <w:sz w:val="18"/>
                            <w:szCs w:val="18"/>
                          </w:rPr>
                        </w:pPr>
                        <w:r w:rsidRPr="00CB51BE">
                          <w:rPr>
                            <w:i/>
                            <w:color w:val="1F497D" w:themeColor="text2"/>
                            <w:sz w:val="18"/>
                            <w:szCs w:val="18"/>
                          </w:rPr>
                          <w:t>Grimsby (1981-2009), South Peel (1976-2009), R.L. Clark (1980-2009, Cobourg (1981-2009). From Winter et al., 2012.</w:t>
                        </w:r>
                      </w:p>
                    </w:txbxContent>
                  </v:textbox>
                </v:shape>
                <w10:wrap type="tight" anchory="page"/>
              </v:group>
            </w:pict>
          </mc:Fallback>
        </mc:AlternateContent>
      </w:r>
    </w:p>
    <w:p w14:paraId="65AD1D49" w14:textId="58420852" w:rsidR="009D54A8" w:rsidRDefault="009D54A8">
      <w:pPr>
        <w:rPr>
          <w:rFonts w:ascii="Arial" w:hAnsi="Arial" w:cs="Arial"/>
          <w:sz w:val="22"/>
          <w:szCs w:val="22"/>
        </w:rPr>
      </w:pPr>
    </w:p>
    <w:p w14:paraId="3D4976A6" w14:textId="77777777" w:rsidR="009D54A8" w:rsidRDefault="009D54A8">
      <w:pPr>
        <w:rPr>
          <w:rFonts w:ascii="Arial" w:hAnsi="Arial" w:cs="Arial"/>
          <w:sz w:val="22"/>
          <w:szCs w:val="22"/>
        </w:rPr>
      </w:pPr>
    </w:p>
    <w:p w14:paraId="4659A52E" w14:textId="77777777" w:rsidR="009D54A8" w:rsidRDefault="009D54A8">
      <w:pPr>
        <w:rPr>
          <w:rFonts w:ascii="Arial" w:hAnsi="Arial" w:cs="Arial"/>
          <w:sz w:val="22"/>
          <w:szCs w:val="22"/>
        </w:rPr>
      </w:pPr>
    </w:p>
    <w:p w14:paraId="7822BE9C" w14:textId="3418CD50" w:rsidR="009D54A8" w:rsidRDefault="009D54A8">
      <w:pPr>
        <w:rPr>
          <w:rFonts w:ascii="Arial" w:hAnsi="Arial" w:cs="Arial"/>
          <w:sz w:val="22"/>
          <w:szCs w:val="22"/>
        </w:rPr>
      </w:pPr>
    </w:p>
    <w:p w14:paraId="67F74BE6" w14:textId="71A137CC" w:rsidR="009D54A8" w:rsidRDefault="009D54A8">
      <w:pPr>
        <w:rPr>
          <w:rFonts w:ascii="Arial" w:hAnsi="Arial" w:cs="Arial"/>
          <w:sz w:val="22"/>
          <w:szCs w:val="22"/>
        </w:rPr>
      </w:pPr>
    </w:p>
    <w:p w14:paraId="15279FAF" w14:textId="59F81BA8" w:rsidR="009D54A8" w:rsidRDefault="009D54A8">
      <w:pPr>
        <w:rPr>
          <w:rFonts w:ascii="Arial" w:hAnsi="Arial" w:cs="Arial"/>
          <w:sz w:val="22"/>
          <w:szCs w:val="22"/>
        </w:rPr>
      </w:pPr>
    </w:p>
    <w:p w14:paraId="2C25A9FB" w14:textId="23732D06" w:rsidR="009D54A8" w:rsidRDefault="009D54A8">
      <w:pPr>
        <w:rPr>
          <w:rFonts w:ascii="Arial" w:hAnsi="Arial" w:cs="Arial"/>
          <w:sz w:val="22"/>
          <w:szCs w:val="22"/>
        </w:rPr>
      </w:pPr>
    </w:p>
    <w:p w14:paraId="3BF6DEDF" w14:textId="1BEDBF12" w:rsidR="009D54A8" w:rsidRDefault="009D54A8">
      <w:pPr>
        <w:rPr>
          <w:rFonts w:ascii="Arial" w:hAnsi="Arial" w:cs="Arial"/>
          <w:sz w:val="22"/>
          <w:szCs w:val="22"/>
        </w:rPr>
      </w:pPr>
    </w:p>
    <w:p w14:paraId="08D0DEF1" w14:textId="505F6C85" w:rsidR="009D54A8" w:rsidRDefault="009D54A8">
      <w:pPr>
        <w:rPr>
          <w:rFonts w:ascii="Arial" w:hAnsi="Arial" w:cs="Arial"/>
          <w:sz w:val="22"/>
          <w:szCs w:val="22"/>
        </w:rPr>
      </w:pPr>
    </w:p>
    <w:p w14:paraId="5005736E" w14:textId="54F90399" w:rsidR="009D54A8" w:rsidRDefault="009D54A8">
      <w:pPr>
        <w:rPr>
          <w:rFonts w:ascii="Arial" w:hAnsi="Arial" w:cs="Arial"/>
          <w:sz w:val="22"/>
          <w:szCs w:val="22"/>
        </w:rPr>
      </w:pPr>
    </w:p>
    <w:p w14:paraId="7C2A1F6B" w14:textId="1F61D31E" w:rsidR="009D54A8" w:rsidRDefault="009D54A8">
      <w:pPr>
        <w:rPr>
          <w:rFonts w:ascii="Arial" w:hAnsi="Arial" w:cs="Arial"/>
          <w:sz w:val="22"/>
          <w:szCs w:val="22"/>
        </w:rPr>
      </w:pPr>
    </w:p>
    <w:p w14:paraId="7704519D" w14:textId="2E408219" w:rsidR="009D54A8" w:rsidRDefault="009D54A8">
      <w:pPr>
        <w:rPr>
          <w:rFonts w:ascii="Arial" w:hAnsi="Arial" w:cs="Arial"/>
          <w:sz w:val="22"/>
          <w:szCs w:val="22"/>
        </w:rPr>
      </w:pPr>
    </w:p>
    <w:p w14:paraId="7BBBFD13" w14:textId="462E36E5" w:rsidR="009D54A8" w:rsidRPr="00022D0D" w:rsidRDefault="009D54A8">
      <w:pPr>
        <w:rPr>
          <w:rFonts w:ascii="Arial" w:hAnsi="Arial" w:cs="Arial"/>
          <w:sz w:val="22"/>
          <w:szCs w:val="22"/>
        </w:rPr>
      </w:pPr>
    </w:p>
    <w:p w14:paraId="7E8E1D7A" w14:textId="609DBD56" w:rsidR="003037CB" w:rsidRPr="00022D0D" w:rsidRDefault="003037CB">
      <w:pPr>
        <w:rPr>
          <w:rFonts w:ascii="Arial" w:hAnsi="Arial" w:cs="Arial"/>
          <w:sz w:val="22"/>
          <w:szCs w:val="22"/>
        </w:rPr>
      </w:pPr>
    </w:p>
    <w:p w14:paraId="71854A6E" w14:textId="1D0652BD" w:rsidR="009D54A8" w:rsidRDefault="009D54A8">
      <w:pPr>
        <w:rPr>
          <w:rFonts w:ascii="Arial" w:hAnsi="Arial" w:cs="Arial"/>
          <w:sz w:val="22"/>
          <w:szCs w:val="22"/>
        </w:rPr>
      </w:pPr>
    </w:p>
    <w:p w14:paraId="21856416" w14:textId="27686C72" w:rsidR="009D54A8" w:rsidRDefault="009D54A8">
      <w:pPr>
        <w:rPr>
          <w:rFonts w:ascii="Arial" w:hAnsi="Arial" w:cs="Arial"/>
          <w:sz w:val="22"/>
          <w:szCs w:val="22"/>
        </w:rPr>
      </w:pPr>
    </w:p>
    <w:p w14:paraId="155D58DE" w14:textId="4459CFE5" w:rsidR="009D54A8" w:rsidRDefault="009D54A8">
      <w:pPr>
        <w:rPr>
          <w:rFonts w:ascii="Arial" w:hAnsi="Arial" w:cs="Arial"/>
          <w:sz w:val="22"/>
          <w:szCs w:val="22"/>
        </w:rPr>
      </w:pPr>
    </w:p>
    <w:p w14:paraId="3926EAF4" w14:textId="166E2CD3" w:rsidR="009D54A8" w:rsidRDefault="009D54A8">
      <w:pPr>
        <w:rPr>
          <w:rFonts w:ascii="Arial" w:hAnsi="Arial" w:cs="Arial"/>
          <w:sz w:val="22"/>
          <w:szCs w:val="22"/>
        </w:rPr>
      </w:pPr>
    </w:p>
    <w:p w14:paraId="25107639" w14:textId="13ABC3E2" w:rsidR="009D54A8" w:rsidRDefault="009D54A8">
      <w:pPr>
        <w:rPr>
          <w:rFonts w:ascii="Arial" w:hAnsi="Arial" w:cs="Arial"/>
          <w:sz w:val="22"/>
          <w:szCs w:val="22"/>
        </w:rPr>
      </w:pPr>
    </w:p>
    <w:p w14:paraId="03942B8C" w14:textId="2613EEA8" w:rsidR="009D54A8" w:rsidRDefault="009D54A8">
      <w:pPr>
        <w:rPr>
          <w:rFonts w:ascii="Arial" w:hAnsi="Arial" w:cs="Arial"/>
          <w:sz w:val="22"/>
          <w:szCs w:val="22"/>
        </w:rPr>
      </w:pPr>
    </w:p>
    <w:p w14:paraId="66574E3B" w14:textId="227BB860" w:rsidR="009D54A8" w:rsidRDefault="009D54A8">
      <w:pPr>
        <w:rPr>
          <w:rFonts w:ascii="Arial" w:hAnsi="Arial" w:cs="Arial"/>
          <w:sz w:val="22"/>
          <w:szCs w:val="22"/>
        </w:rPr>
      </w:pPr>
    </w:p>
    <w:p w14:paraId="3E612C5D" w14:textId="2A8E5CCC" w:rsidR="009D54A8" w:rsidRDefault="009D54A8">
      <w:pPr>
        <w:rPr>
          <w:rFonts w:ascii="Arial" w:hAnsi="Arial" w:cs="Arial"/>
          <w:sz w:val="22"/>
          <w:szCs w:val="22"/>
        </w:rPr>
      </w:pPr>
    </w:p>
    <w:p w14:paraId="30EFBA16" w14:textId="3D3AD652" w:rsidR="009D54A8" w:rsidRDefault="009D54A8">
      <w:pPr>
        <w:rPr>
          <w:rFonts w:ascii="Arial" w:hAnsi="Arial" w:cs="Arial"/>
          <w:sz w:val="22"/>
          <w:szCs w:val="22"/>
        </w:rPr>
      </w:pPr>
    </w:p>
    <w:p w14:paraId="77C2B0B6" w14:textId="25E0BEB3" w:rsidR="009D54A8" w:rsidRDefault="00CB51BE">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75" behindDoc="1" locked="0" layoutInCell="1" allowOverlap="1" wp14:anchorId="3A00A3A8" wp14:editId="0BE90507">
                <wp:simplePos x="0" y="0"/>
                <wp:positionH relativeFrom="column">
                  <wp:align>center</wp:align>
                </wp:positionH>
                <wp:positionV relativeFrom="page">
                  <wp:posOffset>938254</wp:posOffset>
                </wp:positionV>
                <wp:extent cx="4087494" cy="5285742"/>
                <wp:effectExtent l="0" t="19050" r="8890" b="0"/>
                <wp:wrapTight wrapText="bothSides">
                  <wp:wrapPolygon edited="0">
                    <wp:start x="201" y="-78"/>
                    <wp:lineTo x="302" y="21486"/>
                    <wp:lineTo x="21244" y="21486"/>
                    <wp:lineTo x="21546" y="18917"/>
                    <wp:lineTo x="21546" y="-78"/>
                    <wp:lineTo x="201" y="-78"/>
                  </wp:wrapPolygon>
                </wp:wrapTight>
                <wp:docPr id="138" name="Group 138"/>
                <wp:cNvGraphicFramePr/>
                <a:graphic xmlns:a="http://schemas.openxmlformats.org/drawingml/2006/main">
                  <a:graphicData uri="http://schemas.microsoft.com/office/word/2010/wordprocessingGroup">
                    <wpg:wgp>
                      <wpg:cNvGrpSpPr/>
                      <wpg:grpSpPr>
                        <a:xfrm>
                          <a:off x="0" y="0"/>
                          <a:ext cx="4087494" cy="5285742"/>
                          <a:chOff x="0" y="0"/>
                          <a:chExt cx="4086986" cy="5288294"/>
                        </a:xfrm>
                      </wpg:grpSpPr>
                      <wpg:grpSp>
                        <wpg:cNvPr id="83" name="Group 83"/>
                        <wpg:cNvGrpSpPr/>
                        <wpg:grpSpPr>
                          <a:xfrm>
                            <a:off x="95359" y="0"/>
                            <a:ext cx="3959409" cy="4845770"/>
                            <a:chOff x="-57" y="0"/>
                            <a:chExt cx="3961187" cy="4844832"/>
                          </a:xfrm>
                        </wpg:grpSpPr>
                        <pic:pic xmlns:pic="http://schemas.openxmlformats.org/drawingml/2006/picture">
                          <pic:nvPicPr>
                            <pic:cNvPr id="111" name="Picture 11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961130" cy="439864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82" name="Text Box 82"/>
                          <wps:cNvSpPr txBox="1"/>
                          <wps:spPr>
                            <a:xfrm>
                              <a:off x="-57" y="4449748"/>
                              <a:ext cx="3959876" cy="395084"/>
                            </a:xfrm>
                            <a:prstGeom prst="rect">
                              <a:avLst/>
                            </a:prstGeom>
                            <a:solidFill>
                              <a:prstClr val="white"/>
                            </a:solidFill>
                            <a:ln>
                              <a:noFill/>
                            </a:ln>
                          </wps:spPr>
                          <wps:txbx>
                            <w:txbxContent>
                              <w:p w14:paraId="7698F682" w14:textId="3835BBCD" w:rsidR="00582FA0" w:rsidRPr="0087342D" w:rsidRDefault="00582FA0" w:rsidP="002E6489">
                                <w:pPr>
                                  <w:pStyle w:val="Caption"/>
                                  <w:rPr>
                                    <w:rFonts w:ascii="Arial" w:hAnsi="Arial" w:cs="Arial"/>
                                    <w:noProof/>
                                  </w:rPr>
                                </w:pPr>
                                <w:bookmarkStart w:id="95" w:name="_Toc447362521"/>
                                <w:bookmarkStart w:id="96" w:name="_Toc447526663"/>
                                <w:r w:rsidRPr="008E732E">
                                  <w:rPr>
                                    <w:b/>
                                  </w:rPr>
                                  <w:t xml:space="preserve">Figure </w:t>
                                </w:r>
                                <w:r>
                                  <w:rPr>
                                    <w:b/>
                                    <w:noProof/>
                                  </w:rPr>
                                  <w:t>24:</w:t>
                                </w:r>
                                <w:r w:rsidRPr="00E54B6B">
                                  <w:t xml:space="preserve"> Outer nearshore concentrations of Ca, DIN, silicate, and TP at lake surface and above bed.</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Text Box 2"/>
                        <wps:cNvSpPr txBox="1">
                          <a:spLocks noChangeArrowheads="1"/>
                        </wps:cNvSpPr>
                        <wps:spPr bwMode="auto">
                          <a:xfrm>
                            <a:off x="0" y="4651083"/>
                            <a:ext cx="4086986" cy="637211"/>
                          </a:xfrm>
                          <a:prstGeom prst="rect">
                            <a:avLst/>
                          </a:prstGeom>
                          <a:noFill/>
                          <a:ln w="9525">
                            <a:noFill/>
                            <a:miter lim="800000"/>
                            <a:headEnd/>
                            <a:tailEnd/>
                          </a:ln>
                        </wps:spPr>
                        <wps:txbx>
                          <w:txbxContent>
                            <w:p w14:paraId="55DD47C6" w14:textId="7FB7FEC3" w:rsidR="00582FA0" w:rsidRPr="00CB51BE" w:rsidRDefault="00582FA0">
                              <w:pPr>
                                <w:rPr>
                                  <w:i/>
                                  <w:color w:val="1F497D" w:themeColor="text2"/>
                                  <w:sz w:val="18"/>
                                  <w:szCs w:val="18"/>
                                </w:rPr>
                              </w:pPr>
                              <w:r w:rsidRPr="00CB51BE">
                                <w:rPr>
                                  <w:i/>
                                  <w:color w:val="1F497D" w:themeColor="text2"/>
                                  <w:sz w:val="18"/>
                                  <w:szCs w:val="18"/>
                                </w:rPr>
                                <w:t>Values are means of samples &gt;3km from shore and &gt;30m deep for each survey for each polygon. Range bars are min. max values. Solid line in the upper left panel satellite derived whole lake temperature (NOAA Coast Watch Great Lakes Environmental Analysis). From Howell et al., (2012b).</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138" o:spid="_x0000_s1166" style="position:absolute;margin-left:0;margin-top:73.9pt;width:321.85pt;height:416.2pt;z-index:-251658205;mso-position-horizontal:center;mso-position-vertical-relative:page;mso-width-relative:margin;mso-height-relative:margin" coordsize="40869,52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">
                <v:group id="Group 83" o:spid="_x0000_s1167" style="position:absolute;left:953;width:39594;height:48457" coordorigin="" coordsize="39611,4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Picture 111" o:spid="_x0000_s1168" type="#_x0000_t75" style="position:absolute;width:39611;height:43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ISnXBAAAA3AAAAA8AAABkcnMvZG93bnJldi54bWxET01rwkAQvRf8D8sIXopuoiCauoqGFrxq&#10;BK9Ddpqkzc6G3a2J/vpuoeBtHu9zNrvBtOJGzjeWFaSzBARxaXXDlYJL8TFdgfABWWNrmRTcycNu&#10;O3rZYKZtzye6nUMlYgj7DBXUIXSZlL6syaCf2Y44cp/WGQwRukpqh30MN62cJ8lSGmw4NtTYUV5T&#10;+X3+MQpeH/n665TfH4e+6S/y3V4LhwulJuNh/wYi0BCe4n/3Ucf5aQp/z8QL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ISnXBAAAA3AAAAA8AAAAAAAAAAAAAAAAAnwIA&#10;AGRycy9kb3ducmV2LnhtbFBLBQYAAAAABAAEAPcAAACNAwAAAAA=&#10;" stroked="t" strokecolor="black [3213]">
                    <v:imagedata r:id="rId82" o:title=""/>
                    <v:path arrowok="t"/>
                  </v:shape>
                  <v:shape id="Text Box 82" o:spid="_x0000_s1169" type="#_x0000_t202" style="position:absolute;top:44497;width:39598;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1rcUA&#10;AADbAAAADwAAAGRycy9kb3ducmV2LnhtbESPQWsCMRSE74X+h/AKvRTNVkVkNYpIC7UX6erF22Pz&#10;3KxuXpYkq9t/3whCj8PMfMMsVr1txJV8qB0reB9mIIhLp2uuFBz2n4MZiBCRNTaOScEvBVgtn58W&#10;mGt34x+6FrESCcIhRwUmxjaXMpSGLIaha4mTd3LeYkzSV1J7vCW4beQoy6bSYs1pwWBLG0Plpeis&#10;gt3kuDNv3enjez0Z++2h20zPVaHU60u/noOI1Mf/8KP9pRXMRnD/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TWtxQAAANsAAAAPAAAAAAAAAAAAAAAAAJgCAABkcnMv&#10;ZG93bnJldi54bWxQSwUGAAAAAAQABAD1AAAAigMAAAAA&#10;" stroked="f">
                    <v:textbox style="mso-fit-shape-to-text:t" inset="0,0,0,0">
                      <w:txbxContent>
                        <w:p w14:paraId="7698F682" w14:textId="3835BBCD" w:rsidR="00582FA0" w:rsidRPr="0087342D" w:rsidRDefault="00582FA0" w:rsidP="002E6489">
                          <w:pPr>
                            <w:pStyle w:val="Caption"/>
                            <w:rPr>
                              <w:rFonts w:ascii="Arial" w:hAnsi="Arial" w:cs="Arial"/>
                              <w:noProof/>
                            </w:rPr>
                          </w:pPr>
                          <w:bookmarkStart w:id="97" w:name="_Toc447362521"/>
                          <w:bookmarkStart w:id="98" w:name="_Toc447526663"/>
                          <w:r w:rsidRPr="008E732E">
                            <w:rPr>
                              <w:b/>
                            </w:rPr>
                            <w:t xml:space="preserve">Figure </w:t>
                          </w:r>
                          <w:r>
                            <w:rPr>
                              <w:b/>
                              <w:noProof/>
                            </w:rPr>
                            <w:t>24:</w:t>
                          </w:r>
                          <w:r w:rsidRPr="00E54B6B">
                            <w:t xml:space="preserve"> Outer nearshore concentrations of Ca, DIN, silicate, and TP at lake surface and above bed.</w:t>
                          </w:r>
                          <w:bookmarkEnd w:id="97"/>
                          <w:bookmarkEnd w:id="98"/>
                        </w:p>
                      </w:txbxContent>
                    </v:textbox>
                  </v:shape>
                </v:group>
                <v:shape id="_x0000_s1170" type="#_x0000_t202" style="position:absolute;top:46510;width:40869;height:6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14:paraId="55DD47C6" w14:textId="7FB7FEC3" w:rsidR="00582FA0" w:rsidRPr="00CB51BE" w:rsidRDefault="00582FA0">
                        <w:pPr>
                          <w:rPr>
                            <w:i/>
                            <w:color w:val="1F497D" w:themeColor="text2"/>
                            <w:sz w:val="18"/>
                            <w:szCs w:val="18"/>
                          </w:rPr>
                        </w:pPr>
                        <w:r w:rsidRPr="00CB51BE">
                          <w:rPr>
                            <w:i/>
                            <w:color w:val="1F497D" w:themeColor="text2"/>
                            <w:sz w:val="18"/>
                            <w:szCs w:val="18"/>
                          </w:rPr>
                          <w:t>Values are means of samples &gt;3km from shore and &gt;30m deep for each survey for each polygon. Range bars are min. max values. Solid line in the upper left panel satellite derived whole lake temperature (NOAA Coast Watch Great Lakes Environmental Analysis). From Howell et al., (2012b).</w:t>
                        </w:r>
                      </w:p>
                    </w:txbxContent>
                  </v:textbox>
                </v:shape>
                <w10:wrap type="tight" anchory="page"/>
              </v:group>
            </w:pict>
          </mc:Fallback>
        </mc:AlternateContent>
      </w:r>
    </w:p>
    <w:p w14:paraId="03022457" w14:textId="36CF4846" w:rsidR="009D54A8" w:rsidRDefault="009D54A8">
      <w:pPr>
        <w:rPr>
          <w:rFonts w:ascii="Arial" w:hAnsi="Arial" w:cs="Arial"/>
          <w:sz w:val="22"/>
          <w:szCs w:val="22"/>
        </w:rPr>
      </w:pPr>
    </w:p>
    <w:p w14:paraId="0438D894" w14:textId="77777777" w:rsidR="009D54A8" w:rsidRDefault="009D54A8">
      <w:pPr>
        <w:rPr>
          <w:rFonts w:ascii="Arial" w:hAnsi="Arial" w:cs="Arial"/>
          <w:sz w:val="22"/>
          <w:szCs w:val="22"/>
        </w:rPr>
      </w:pPr>
    </w:p>
    <w:p w14:paraId="13D95760" w14:textId="77777777" w:rsidR="009D54A8" w:rsidRDefault="009D54A8">
      <w:pPr>
        <w:rPr>
          <w:rFonts w:ascii="Arial" w:hAnsi="Arial" w:cs="Arial"/>
          <w:sz w:val="22"/>
          <w:szCs w:val="22"/>
        </w:rPr>
      </w:pPr>
    </w:p>
    <w:p w14:paraId="13F9AB6D" w14:textId="280FF7A5" w:rsidR="009D54A8" w:rsidRDefault="009D54A8">
      <w:pPr>
        <w:rPr>
          <w:rFonts w:ascii="Arial" w:hAnsi="Arial" w:cs="Arial"/>
          <w:sz w:val="22"/>
          <w:szCs w:val="22"/>
        </w:rPr>
      </w:pPr>
    </w:p>
    <w:p w14:paraId="25AB20D2" w14:textId="59FB1748" w:rsidR="009D54A8" w:rsidRDefault="009D54A8">
      <w:pPr>
        <w:rPr>
          <w:rFonts w:ascii="Arial" w:hAnsi="Arial" w:cs="Arial"/>
          <w:sz w:val="22"/>
          <w:szCs w:val="22"/>
        </w:rPr>
      </w:pPr>
    </w:p>
    <w:p w14:paraId="3116EB89" w14:textId="77777777" w:rsidR="009D54A8" w:rsidRDefault="009D54A8">
      <w:pPr>
        <w:rPr>
          <w:rFonts w:ascii="Arial" w:hAnsi="Arial" w:cs="Arial"/>
          <w:sz w:val="22"/>
          <w:szCs w:val="22"/>
        </w:rPr>
      </w:pPr>
    </w:p>
    <w:p w14:paraId="5756B90A" w14:textId="77777777" w:rsidR="009D54A8" w:rsidRDefault="009D54A8">
      <w:pPr>
        <w:rPr>
          <w:rFonts w:ascii="Arial" w:hAnsi="Arial" w:cs="Arial"/>
          <w:sz w:val="22"/>
          <w:szCs w:val="22"/>
        </w:rPr>
      </w:pPr>
    </w:p>
    <w:p w14:paraId="6DA2A40F" w14:textId="77777777" w:rsidR="00D21005" w:rsidRDefault="00D21005">
      <w:pPr>
        <w:rPr>
          <w:rFonts w:ascii="Arial" w:hAnsi="Arial" w:cs="Arial"/>
          <w:sz w:val="22"/>
          <w:szCs w:val="22"/>
        </w:rPr>
      </w:pPr>
    </w:p>
    <w:p w14:paraId="2DB43ED3" w14:textId="39A66ADB" w:rsidR="00D21005" w:rsidRDefault="00D21005">
      <w:pPr>
        <w:rPr>
          <w:rFonts w:ascii="Arial" w:hAnsi="Arial" w:cs="Arial"/>
          <w:sz w:val="22"/>
          <w:szCs w:val="22"/>
        </w:rPr>
      </w:pPr>
    </w:p>
    <w:p w14:paraId="6A543B56" w14:textId="166B0D2A" w:rsidR="00D21005" w:rsidRDefault="00D21005">
      <w:pPr>
        <w:rPr>
          <w:rFonts w:ascii="Arial" w:hAnsi="Arial" w:cs="Arial"/>
          <w:sz w:val="22"/>
          <w:szCs w:val="22"/>
        </w:rPr>
      </w:pPr>
    </w:p>
    <w:p w14:paraId="3C1B79C6" w14:textId="77777777" w:rsidR="00D21005" w:rsidRDefault="00D21005">
      <w:pPr>
        <w:rPr>
          <w:rFonts w:ascii="Arial" w:hAnsi="Arial" w:cs="Arial"/>
          <w:sz w:val="22"/>
          <w:szCs w:val="22"/>
        </w:rPr>
      </w:pPr>
    </w:p>
    <w:p w14:paraId="4B9BDF9A" w14:textId="77777777" w:rsidR="00D21005" w:rsidRDefault="00D21005">
      <w:pPr>
        <w:rPr>
          <w:rFonts w:ascii="Arial" w:hAnsi="Arial" w:cs="Arial"/>
          <w:sz w:val="22"/>
          <w:szCs w:val="22"/>
        </w:rPr>
      </w:pPr>
    </w:p>
    <w:p w14:paraId="58A6BEB3" w14:textId="30A56B1D" w:rsidR="00D21005" w:rsidRDefault="00D21005">
      <w:pPr>
        <w:rPr>
          <w:rFonts w:ascii="Arial" w:hAnsi="Arial" w:cs="Arial"/>
          <w:sz w:val="22"/>
          <w:szCs w:val="22"/>
        </w:rPr>
      </w:pPr>
    </w:p>
    <w:p w14:paraId="02EE650E" w14:textId="77777777" w:rsidR="00D21005" w:rsidRDefault="00D21005">
      <w:pPr>
        <w:rPr>
          <w:rFonts w:ascii="Arial" w:hAnsi="Arial" w:cs="Arial"/>
          <w:sz w:val="22"/>
          <w:szCs w:val="22"/>
        </w:rPr>
      </w:pPr>
    </w:p>
    <w:p w14:paraId="2A434E95" w14:textId="5EF784C3" w:rsidR="00D21005" w:rsidRDefault="00D21005">
      <w:pPr>
        <w:rPr>
          <w:rFonts w:ascii="Arial" w:hAnsi="Arial" w:cs="Arial"/>
          <w:sz w:val="22"/>
          <w:szCs w:val="22"/>
        </w:rPr>
      </w:pPr>
    </w:p>
    <w:p w14:paraId="5ACF96A6" w14:textId="77777777" w:rsidR="00D21005" w:rsidRDefault="00D21005">
      <w:pPr>
        <w:rPr>
          <w:rFonts w:ascii="Arial" w:hAnsi="Arial" w:cs="Arial"/>
          <w:sz w:val="22"/>
          <w:szCs w:val="22"/>
        </w:rPr>
      </w:pPr>
    </w:p>
    <w:p w14:paraId="3B3BAAF4" w14:textId="53D1AD17" w:rsidR="00D21005" w:rsidRDefault="00D21005">
      <w:pPr>
        <w:rPr>
          <w:rFonts w:ascii="Arial" w:hAnsi="Arial" w:cs="Arial"/>
          <w:sz w:val="22"/>
          <w:szCs w:val="22"/>
        </w:rPr>
      </w:pPr>
    </w:p>
    <w:p w14:paraId="0B834D86" w14:textId="4B936489" w:rsidR="00D21005" w:rsidRDefault="00D21005">
      <w:pPr>
        <w:rPr>
          <w:rFonts w:ascii="Arial" w:hAnsi="Arial" w:cs="Arial"/>
          <w:sz w:val="22"/>
          <w:szCs w:val="22"/>
        </w:rPr>
      </w:pPr>
    </w:p>
    <w:p w14:paraId="06084B43" w14:textId="55D27348" w:rsidR="00D21005" w:rsidRDefault="00D21005">
      <w:pPr>
        <w:rPr>
          <w:rFonts w:ascii="Arial" w:hAnsi="Arial" w:cs="Arial"/>
          <w:sz w:val="22"/>
          <w:szCs w:val="22"/>
        </w:rPr>
      </w:pPr>
    </w:p>
    <w:p w14:paraId="003D024A" w14:textId="2BEC4386" w:rsidR="00D21005" w:rsidRDefault="00D21005">
      <w:pPr>
        <w:rPr>
          <w:rFonts w:ascii="Arial" w:hAnsi="Arial" w:cs="Arial"/>
          <w:sz w:val="22"/>
          <w:szCs w:val="22"/>
        </w:rPr>
      </w:pPr>
    </w:p>
    <w:p w14:paraId="7D6859B9" w14:textId="61CE3D63" w:rsidR="00D21005" w:rsidRDefault="00D21005">
      <w:pPr>
        <w:rPr>
          <w:rFonts w:ascii="Arial" w:hAnsi="Arial" w:cs="Arial"/>
          <w:sz w:val="22"/>
          <w:szCs w:val="22"/>
        </w:rPr>
      </w:pPr>
    </w:p>
    <w:p w14:paraId="06A71667" w14:textId="61A174FD" w:rsidR="00D21005" w:rsidRDefault="00D21005">
      <w:pPr>
        <w:rPr>
          <w:rFonts w:ascii="Arial" w:hAnsi="Arial" w:cs="Arial"/>
          <w:sz w:val="22"/>
          <w:szCs w:val="22"/>
        </w:rPr>
      </w:pPr>
    </w:p>
    <w:p w14:paraId="4D7E82D9" w14:textId="31A12241" w:rsidR="00D21005" w:rsidRDefault="00D21005">
      <w:pPr>
        <w:rPr>
          <w:rFonts w:ascii="Arial" w:hAnsi="Arial" w:cs="Arial"/>
          <w:sz w:val="22"/>
          <w:szCs w:val="22"/>
        </w:rPr>
      </w:pPr>
    </w:p>
    <w:p w14:paraId="21A031F7" w14:textId="77777777" w:rsidR="00D21005" w:rsidRDefault="00D21005">
      <w:pPr>
        <w:rPr>
          <w:rFonts w:ascii="Arial" w:hAnsi="Arial" w:cs="Arial"/>
          <w:sz w:val="22"/>
          <w:szCs w:val="22"/>
        </w:rPr>
      </w:pPr>
    </w:p>
    <w:p w14:paraId="20D36600" w14:textId="602BA82B" w:rsidR="00D21005" w:rsidRDefault="00D21005">
      <w:pPr>
        <w:rPr>
          <w:rFonts w:ascii="Arial" w:hAnsi="Arial" w:cs="Arial"/>
          <w:sz w:val="22"/>
          <w:szCs w:val="22"/>
        </w:rPr>
      </w:pPr>
    </w:p>
    <w:p w14:paraId="44CEEA42" w14:textId="254C6367" w:rsidR="00D21005" w:rsidRDefault="00D21005">
      <w:pPr>
        <w:rPr>
          <w:rFonts w:ascii="Arial" w:hAnsi="Arial" w:cs="Arial"/>
          <w:sz w:val="22"/>
          <w:szCs w:val="22"/>
        </w:rPr>
      </w:pPr>
    </w:p>
    <w:p w14:paraId="730B45CD" w14:textId="326755C4" w:rsidR="00D21005" w:rsidRDefault="00D21005">
      <w:pPr>
        <w:rPr>
          <w:rFonts w:ascii="Arial" w:hAnsi="Arial" w:cs="Arial"/>
          <w:sz w:val="22"/>
          <w:szCs w:val="22"/>
        </w:rPr>
      </w:pPr>
    </w:p>
    <w:p w14:paraId="71C70F27" w14:textId="1AEC3945" w:rsidR="00D21005" w:rsidRDefault="00D21005">
      <w:pPr>
        <w:rPr>
          <w:rFonts w:ascii="Arial" w:hAnsi="Arial" w:cs="Arial"/>
          <w:sz w:val="22"/>
          <w:szCs w:val="22"/>
        </w:rPr>
      </w:pPr>
    </w:p>
    <w:p w14:paraId="50F36B56" w14:textId="18A71049" w:rsidR="00D21005" w:rsidRDefault="00D21005">
      <w:pPr>
        <w:rPr>
          <w:rFonts w:ascii="Arial" w:hAnsi="Arial" w:cs="Arial"/>
          <w:sz w:val="22"/>
          <w:szCs w:val="22"/>
        </w:rPr>
      </w:pPr>
    </w:p>
    <w:p w14:paraId="44E53661" w14:textId="77777777" w:rsidR="00D21005" w:rsidRDefault="00D21005">
      <w:pPr>
        <w:rPr>
          <w:rFonts w:ascii="Arial" w:hAnsi="Arial" w:cs="Arial"/>
          <w:sz w:val="22"/>
          <w:szCs w:val="22"/>
        </w:rPr>
      </w:pPr>
    </w:p>
    <w:p w14:paraId="7FD4A877" w14:textId="77777777" w:rsidR="00D21005" w:rsidRDefault="00D21005">
      <w:pPr>
        <w:rPr>
          <w:rFonts w:ascii="Arial" w:hAnsi="Arial" w:cs="Arial"/>
          <w:sz w:val="22"/>
          <w:szCs w:val="22"/>
        </w:rPr>
      </w:pPr>
    </w:p>
    <w:p w14:paraId="049CAA99" w14:textId="77777777" w:rsidR="00D21005" w:rsidRDefault="00D21005">
      <w:pPr>
        <w:rPr>
          <w:rFonts w:ascii="Arial" w:hAnsi="Arial" w:cs="Arial"/>
          <w:sz w:val="22"/>
          <w:szCs w:val="22"/>
        </w:rPr>
      </w:pPr>
    </w:p>
    <w:p w14:paraId="5386557E" w14:textId="77777777" w:rsidR="00D21005" w:rsidRDefault="00D21005">
      <w:pPr>
        <w:rPr>
          <w:rFonts w:ascii="Arial" w:hAnsi="Arial" w:cs="Arial"/>
          <w:sz w:val="22"/>
          <w:szCs w:val="22"/>
        </w:rPr>
      </w:pPr>
    </w:p>
    <w:p w14:paraId="599675FD" w14:textId="473E3AE9" w:rsidR="004A3757" w:rsidRDefault="2A9AFF1C">
      <w:pPr>
        <w:rPr>
          <w:rFonts w:ascii="Arial" w:hAnsi="Arial" w:cs="Arial"/>
          <w:sz w:val="22"/>
          <w:szCs w:val="22"/>
        </w:rPr>
      </w:pPr>
      <w:r w:rsidRPr="2A9AFF1C">
        <w:rPr>
          <w:rFonts w:ascii="Arial" w:eastAsia="Arial" w:hAnsi="Arial" w:cs="Arial"/>
          <w:sz w:val="22"/>
          <w:szCs w:val="22"/>
        </w:rPr>
        <w:t>Only silicate and nitrate+nitrite displayed a seasonal trend within the Canadian portion of the Lake Ontario’s nearshore with silicate and nitrate+nitrite reaching maximum concentrations during winter and declining to annual lows in the summer period (</w:t>
      </w:r>
      <w:r w:rsidRPr="00153044">
        <w:rPr>
          <w:rFonts w:ascii="Arial" w:eastAsia="Arial" w:hAnsi="Arial" w:cs="Arial"/>
          <w:b/>
          <w:sz w:val="22"/>
          <w:szCs w:val="22"/>
        </w:rPr>
        <w:t>Figure 25</w:t>
      </w:r>
      <w:r w:rsidRPr="2A9AFF1C">
        <w:rPr>
          <w:rFonts w:ascii="Arial" w:eastAsia="Arial" w:hAnsi="Arial" w:cs="Arial"/>
          <w:sz w:val="22"/>
          <w:szCs w:val="22"/>
        </w:rPr>
        <w:t xml:space="preserve">). While seasonal patterns of total phosphorus, Chl </w:t>
      </w:r>
      <w:r w:rsidRPr="75261302">
        <w:rPr>
          <w:rFonts w:ascii="Arial" w:eastAsia="Arial" w:hAnsi="Arial" w:cs="Arial"/>
          <w:i/>
          <w:iCs/>
          <w:sz w:val="22"/>
          <w:szCs w:val="22"/>
        </w:rPr>
        <w:t>a</w:t>
      </w:r>
      <w:r w:rsidRPr="2A9AFF1C">
        <w:rPr>
          <w:rFonts w:ascii="Arial" w:eastAsia="Arial" w:hAnsi="Arial" w:cs="Arial"/>
          <w:sz w:val="22"/>
          <w:szCs w:val="22"/>
        </w:rPr>
        <w:t xml:space="preserve"> and total algal densities is less clear.</w:t>
      </w:r>
      <w:r w:rsidR="00D21005" w:rsidRPr="2A9AFF1C">
        <w:rPr>
          <w:rFonts w:ascii="Arial" w:eastAsia="Arial" w:hAnsi="Arial" w:cs="Arial"/>
          <w:sz w:val="22"/>
          <w:szCs w:val="22"/>
        </w:rPr>
        <w:br w:type="page"/>
      </w:r>
    </w:p>
    <w:p w14:paraId="2C48D46F" w14:textId="2B1F19B0" w:rsidR="00053315" w:rsidRDefault="004D4C5D">
      <w:pPr>
        <w:rPr>
          <w:rFonts w:ascii="Arial" w:hAnsi="Arial" w:cs="Arial"/>
          <w:b/>
          <w:sz w:val="22"/>
          <w:szCs w:val="22"/>
        </w:rPr>
      </w:pPr>
      <w:r>
        <w:rPr>
          <w:rFonts w:ascii="Arial" w:hAnsi="Arial" w:cs="Arial"/>
          <w:b/>
          <w:noProof/>
          <w:sz w:val="22"/>
          <w:szCs w:val="22"/>
          <w:lang w:val="en-CA" w:eastAsia="en-CA"/>
        </w:rPr>
        <w:lastRenderedPageBreak/>
        <mc:AlternateContent>
          <mc:Choice Requires="wpg">
            <w:drawing>
              <wp:anchor distT="0" distB="0" distL="114300" distR="114300" simplePos="0" relativeHeight="251658276" behindDoc="0" locked="0" layoutInCell="1" allowOverlap="1" wp14:anchorId="63292C88" wp14:editId="05729C1D">
                <wp:simplePos x="0" y="0"/>
                <wp:positionH relativeFrom="column">
                  <wp:posOffset>399553</wp:posOffset>
                </wp:positionH>
                <wp:positionV relativeFrom="paragraph">
                  <wp:posOffset>15903</wp:posOffset>
                </wp:positionV>
                <wp:extent cx="4700016" cy="4041648"/>
                <wp:effectExtent l="19050" t="19050" r="24765" b="0"/>
                <wp:wrapNone/>
                <wp:docPr id="88" name="Group 88"/>
                <wp:cNvGraphicFramePr/>
                <a:graphic xmlns:a="http://schemas.openxmlformats.org/drawingml/2006/main">
                  <a:graphicData uri="http://schemas.microsoft.com/office/word/2010/wordprocessingGroup">
                    <wpg:wgp>
                      <wpg:cNvGrpSpPr/>
                      <wpg:grpSpPr>
                        <a:xfrm>
                          <a:off x="0" y="0"/>
                          <a:ext cx="4700016" cy="4041648"/>
                          <a:chOff x="0" y="0"/>
                          <a:chExt cx="4698365" cy="4037162"/>
                        </a:xfrm>
                      </wpg:grpSpPr>
                      <pic:pic xmlns:pic="http://schemas.openxmlformats.org/drawingml/2006/picture">
                        <pic:nvPicPr>
                          <pic:cNvPr id="4" name="Picture 3"/>
                          <pic:cNvPicPr/>
                        </pic:nvPicPr>
                        <pic:blipFill rotWithShape="1">
                          <a:blip r:embed="rId83">
                            <a:extLst>
                              <a:ext uri="{28A0092B-C50C-407E-A947-70E740481C1C}">
                                <a14:useLocalDpi xmlns:a14="http://schemas.microsoft.com/office/drawing/2010/main" val="0"/>
                              </a:ext>
                            </a:extLst>
                          </a:blip>
                          <a:srcRect t="484" b="7677"/>
                          <a:stretch/>
                        </pic:blipFill>
                        <pic:spPr>
                          <a:xfrm>
                            <a:off x="0" y="0"/>
                            <a:ext cx="4698365" cy="3538855"/>
                          </a:xfrm>
                          <a:prstGeom prst="rect">
                            <a:avLst/>
                          </a:prstGeom>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85" name="Text Box 85"/>
                        <wps:cNvSpPr txBox="1"/>
                        <wps:spPr>
                          <a:xfrm>
                            <a:off x="0" y="3579962"/>
                            <a:ext cx="4698365" cy="457200"/>
                          </a:xfrm>
                          <a:prstGeom prst="rect">
                            <a:avLst/>
                          </a:prstGeom>
                          <a:solidFill>
                            <a:prstClr val="white"/>
                          </a:solidFill>
                          <a:ln>
                            <a:noFill/>
                          </a:ln>
                        </wps:spPr>
                        <wps:txbx>
                          <w:txbxContent>
                            <w:p w14:paraId="3895BF43" w14:textId="3E43B9FB" w:rsidR="00582FA0" w:rsidRPr="00BC228A" w:rsidRDefault="00582FA0" w:rsidP="00B70532">
                              <w:pPr>
                                <w:pStyle w:val="Caption"/>
                                <w:rPr>
                                  <w:rFonts w:ascii="Arial" w:hAnsi="Arial" w:cs="Arial"/>
                                  <w:b/>
                                  <w:noProof/>
                                </w:rPr>
                              </w:pPr>
                              <w:bookmarkStart w:id="99" w:name="_Toc447362522"/>
                              <w:bookmarkStart w:id="100" w:name="_Toc447526664"/>
                              <w:r w:rsidRPr="008A3646">
                                <w:rPr>
                                  <w:b/>
                                </w:rPr>
                                <w:t xml:space="preserve">Figure </w:t>
                              </w:r>
                              <w:r>
                                <w:rPr>
                                  <w:b/>
                                </w:rPr>
                                <w:t>25</w:t>
                              </w:r>
                              <w:r>
                                <w:rPr>
                                  <w:noProof/>
                                </w:rPr>
                                <w:t xml:space="preserve">: </w:t>
                              </w:r>
                              <w:r w:rsidRPr="001D0ABF">
                                <w:t xml:space="preserve">Box plots of Si, NO2+NO3 and Cl concentrations measured each month of the year in untreated water from 4 water treatment plants along the Canadian </w:t>
                              </w:r>
                              <w:r>
                                <w:t>shore of Lake Ontario. Grimsby</w:t>
                              </w:r>
                              <w:r w:rsidRPr="001D0ABF">
                                <w:t>, South Peel, R.L. Cl</w:t>
                              </w:r>
                              <w:r>
                                <w:t xml:space="preserve">ark, Cobourg. </w:t>
                              </w:r>
                              <w:bookmarkEnd w:id="99"/>
                              <w:bookmarkEnd w:id="100"/>
                              <w:r>
                                <w:t>From Winter et al.,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8" o:spid="_x0000_s1171" style="position:absolute;margin-left:31.45pt;margin-top:1.25pt;width:370.1pt;height:318.25pt;z-index:251658276" coordsize="46983,40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">
                <v:shape id="Picture 3" o:spid="_x0000_s1172" type="#_x0000_t75" style="position:absolute;width:46983;height:35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dBzCAAAA2gAAAA8AAABkcnMvZG93bnJldi54bWxEj0FrwkAUhO+C/2F5gjfdVFKJqatIqOhV&#10;W0Vvj+xrEpp9G3a3mv57t1DwOMzMN8xy3ZtW3Mj5xrKCl2kCgri0uuFKwefHdpKB8AFZY2uZFPyS&#10;h/VqOFhiru2dD3Q7hkpECPscFdQhdLmUvqzJoJ/ajjh6X9YZDFG6SmqH9wg3rZwlyVwabDgu1NhR&#10;UVP5ffwxCq6ZSXeL121xttdQuvfTvi/Si1LjUb95AxGoD8/wf3uvFaTwdyXe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ZnQcwgAAANoAAAAPAAAAAAAAAAAAAAAAAJ8C&#10;AABkcnMvZG93bnJldi54bWxQSwUGAAAAAAQABAD3AAAAjgMAAAAA&#10;" stroked="t" strokecolor="windowText">
                  <v:imagedata r:id="rId84" o:title="" croptop="317f" cropbottom="5031f"/>
                </v:shape>
                <v:shape id="Text Box 85" o:spid="_x0000_s1173" type="#_x0000_t202" style="position:absolute;top:35799;width:4698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QcMA&#10;AADbAAAADwAAAGRycy9kb3ducmV2LnhtbESPzYvCMBTE74L/Q3iCF9FUQ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iQcMAAADbAAAADwAAAAAAAAAAAAAAAACYAgAAZHJzL2Rv&#10;d25yZXYueG1sUEsFBgAAAAAEAAQA9QAAAIgDAAAAAA==&#10;" stroked="f">
                  <v:textbox inset="0,0,0,0">
                    <w:txbxContent>
                      <w:p w14:paraId="3895BF43" w14:textId="3E43B9FB" w:rsidR="00582FA0" w:rsidRPr="00BC228A" w:rsidRDefault="00582FA0" w:rsidP="00B70532">
                        <w:pPr>
                          <w:pStyle w:val="Caption"/>
                          <w:rPr>
                            <w:rFonts w:ascii="Arial" w:hAnsi="Arial" w:cs="Arial"/>
                            <w:b/>
                            <w:noProof/>
                          </w:rPr>
                        </w:pPr>
                        <w:bookmarkStart w:id="101" w:name="_Toc447362522"/>
                        <w:bookmarkStart w:id="102" w:name="_Toc447526664"/>
                        <w:r w:rsidRPr="008A3646">
                          <w:rPr>
                            <w:b/>
                          </w:rPr>
                          <w:t xml:space="preserve">Figure </w:t>
                        </w:r>
                        <w:r>
                          <w:rPr>
                            <w:b/>
                          </w:rPr>
                          <w:t>25</w:t>
                        </w:r>
                        <w:r>
                          <w:rPr>
                            <w:noProof/>
                          </w:rPr>
                          <w:t xml:space="preserve">: </w:t>
                        </w:r>
                        <w:r w:rsidRPr="001D0ABF">
                          <w:t xml:space="preserve">Box plots of Si, NO2+NO3 and Cl concentrations measured each month of the year in untreated water from 4 water treatment plants along the Canadian </w:t>
                        </w:r>
                        <w:r>
                          <w:t>shore of Lake Ontario. Grimsby</w:t>
                        </w:r>
                        <w:r w:rsidRPr="001D0ABF">
                          <w:t>, South Peel, R.L. Cl</w:t>
                        </w:r>
                        <w:r>
                          <w:t xml:space="preserve">ark, Cobourg. </w:t>
                        </w:r>
                        <w:bookmarkEnd w:id="101"/>
                        <w:bookmarkEnd w:id="102"/>
                        <w:r>
                          <w:t>From Winter et al., 2012</w:t>
                        </w:r>
                      </w:p>
                    </w:txbxContent>
                  </v:textbox>
                </v:shape>
              </v:group>
            </w:pict>
          </mc:Fallback>
        </mc:AlternateContent>
      </w:r>
    </w:p>
    <w:p w14:paraId="29A2CFAC" w14:textId="77777777" w:rsidR="00053315" w:rsidRDefault="00053315">
      <w:pPr>
        <w:rPr>
          <w:rFonts w:ascii="Arial" w:hAnsi="Arial" w:cs="Arial"/>
          <w:b/>
          <w:sz w:val="22"/>
          <w:szCs w:val="22"/>
        </w:rPr>
      </w:pPr>
    </w:p>
    <w:p w14:paraId="6EDB073F" w14:textId="77777777" w:rsidR="00053315" w:rsidRDefault="00053315">
      <w:pPr>
        <w:rPr>
          <w:rFonts w:ascii="Arial" w:hAnsi="Arial" w:cs="Arial"/>
          <w:b/>
          <w:sz w:val="22"/>
          <w:szCs w:val="22"/>
        </w:rPr>
      </w:pPr>
    </w:p>
    <w:p w14:paraId="78793543" w14:textId="77777777" w:rsidR="00053315" w:rsidRDefault="00053315">
      <w:pPr>
        <w:rPr>
          <w:rFonts w:ascii="Arial" w:hAnsi="Arial" w:cs="Arial"/>
          <w:b/>
          <w:sz w:val="22"/>
          <w:szCs w:val="22"/>
        </w:rPr>
      </w:pPr>
    </w:p>
    <w:p w14:paraId="2BC18905" w14:textId="77777777" w:rsidR="00053315" w:rsidRDefault="00053315">
      <w:pPr>
        <w:rPr>
          <w:rFonts w:ascii="Arial" w:hAnsi="Arial" w:cs="Arial"/>
          <w:b/>
          <w:sz w:val="22"/>
          <w:szCs w:val="22"/>
        </w:rPr>
      </w:pPr>
    </w:p>
    <w:p w14:paraId="36A49C65" w14:textId="77777777" w:rsidR="00053315" w:rsidRDefault="00053315">
      <w:pPr>
        <w:rPr>
          <w:rFonts w:ascii="Arial" w:hAnsi="Arial" w:cs="Arial"/>
          <w:b/>
          <w:sz w:val="22"/>
          <w:szCs w:val="22"/>
        </w:rPr>
      </w:pPr>
    </w:p>
    <w:p w14:paraId="0D150658" w14:textId="77777777" w:rsidR="00053315" w:rsidRDefault="00053315">
      <w:pPr>
        <w:rPr>
          <w:rFonts w:ascii="Arial" w:hAnsi="Arial" w:cs="Arial"/>
          <w:b/>
          <w:sz w:val="22"/>
          <w:szCs w:val="22"/>
        </w:rPr>
      </w:pPr>
    </w:p>
    <w:p w14:paraId="7A6BD662" w14:textId="77777777" w:rsidR="00053315" w:rsidRDefault="00053315">
      <w:pPr>
        <w:rPr>
          <w:rFonts w:ascii="Arial" w:hAnsi="Arial" w:cs="Arial"/>
          <w:b/>
          <w:sz w:val="22"/>
          <w:szCs w:val="22"/>
        </w:rPr>
      </w:pPr>
    </w:p>
    <w:p w14:paraId="41D0CD1A" w14:textId="0002EE7A" w:rsidR="00053315" w:rsidRDefault="00053315">
      <w:pPr>
        <w:rPr>
          <w:rFonts w:ascii="Arial" w:hAnsi="Arial" w:cs="Arial"/>
          <w:b/>
          <w:sz w:val="22"/>
          <w:szCs w:val="22"/>
        </w:rPr>
      </w:pPr>
      <w:r>
        <w:rPr>
          <w:rFonts w:ascii="Arial" w:hAnsi="Arial" w:cs="Arial"/>
          <w:b/>
          <w:sz w:val="22"/>
          <w:szCs w:val="22"/>
        </w:rPr>
        <w:br w:type="page"/>
      </w:r>
    </w:p>
    <w:p w14:paraId="79BEB80E" w14:textId="3B14182E" w:rsidR="00EF397B" w:rsidRPr="00496503" w:rsidRDefault="005C0CD5" w:rsidP="00B40A90">
      <w:pPr>
        <w:pStyle w:val="Heading3"/>
        <w:rPr>
          <w:rFonts w:ascii="Arial" w:hAnsi="Arial" w:cs="Arial"/>
        </w:rPr>
      </w:pPr>
      <w:bookmarkStart w:id="103" w:name="_Toc449372765"/>
      <w:r w:rsidRPr="2A9AFF1C">
        <w:rPr>
          <w:rFonts w:ascii="Arial" w:eastAsia="Arial" w:hAnsi="Arial" w:cs="Arial"/>
        </w:rPr>
        <w:lastRenderedPageBreak/>
        <w:t xml:space="preserve">Impact on Water Quality by </w:t>
      </w:r>
      <w:r w:rsidR="00020146" w:rsidRPr="2A9AFF1C">
        <w:rPr>
          <w:rFonts w:ascii="Arial" w:eastAsia="Arial" w:hAnsi="Arial" w:cs="Arial"/>
        </w:rPr>
        <w:t xml:space="preserve">Lake </w:t>
      </w:r>
      <w:r w:rsidR="004C0FE8" w:rsidRPr="2A9AFF1C">
        <w:rPr>
          <w:rFonts w:ascii="Arial" w:eastAsia="Arial" w:hAnsi="Arial" w:cs="Arial"/>
        </w:rPr>
        <w:t>Circulation</w:t>
      </w:r>
      <w:r w:rsidR="002A0052" w:rsidRPr="2A9AFF1C">
        <w:rPr>
          <w:rFonts w:ascii="Arial" w:eastAsia="Arial" w:hAnsi="Arial" w:cs="Arial"/>
        </w:rPr>
        <w:t xml:space="preserve"> </w:t>
      </w:r>
      <w:r w:rsidR="001B4F92" w:rsidRPr="2A9AFF1C">
        <w:rPr>
          <w:rFonts w:ascii="Arial" w:eastAsia="Arial" w:hAnsi="Arial" w:cs="Arial"/>
        </w:rPr>
        <w:t>Patterns</w:t>
      </w:r>
      <w:bookmarkEnd w:id="103"/>
      <w:r w:rsidR="001B4F92" w:rsidRPr="2A9AFF1C">
        <w:rPr>
          <w:rFonts w:ascii="Arial" w:eastAsia="Arial" w:hAnsi="Arial" w:cs="Arial"/>
        </w:rPr>
        <w:t xml:space="preserve"> </w:t>
      </w:r>
    </w:p>
    <w:p w14:paraId="40B3B346" w14:textId="7DA26A2A" w:rsidR="00742262" w:rsidRPr="00022D0D" w:rsidRDefault="00742262">
      <w:pPr>
        <w:rPr>
          <w:rFonts w:ascii="Arial" w:hAnsi="Arial" w:cs="Arial"/>
          <w:sz w:val="22"/>
          <w:szCs w:val="22"/>
        </w:rPr>
      </w:pPr>
    </w:p>
    <w:p w14:paraId="49EE9280" w14:textId="3652AEE2" w:rsidR="004A2EB4" w:rsidRDefault="15159F6A">
      <w:pPr>
        <w:rPr>
          <w:rFonts w:ascii="Arial" w:hAnsi="Arial" w:cs="Arial"/>
          <w:sz w:val="22"/>
          <w:szCs w:val="22"/>
        </w:rPr>
      </w:pPr>
      <w:r w:rsidRPr="15159F6A">
        <w:rPr>
          <w:rFonts w:ascii="Arial" w:eastAsia="Arial" w:hAnsi="Arial" w:cs="Arial"/>
          <w:sz w:val="22"/>
          <w:szCs w:val="22"/>
        </w:rPr>
        <w:t>Physical factors like thermal cycle, wind velocities, bathymetry and shape of coastline combine to make Lake Ontario’s nearshore complex in its circulation patterns, transport and dispersal of tributary, treated wastewater and stormwater (including CSO’s) discharges, resuspension and erosion of sediment and direct run-off from the land. The high variability in water quality within the nearshore is caused by the interplay of these physical factors in the mixing of water masses with varying characteristics from a variety of sources (e.g. tributaries, direct discharges, upwelling, downwelling). Both Makarewicz (2012d) and Howell (2012b) have demonstrated that plumes tend to orient parallel to shore away from the point of discharge in the direction of the lake currents. The term “coastal boundary layer” is used to denote the portion of the lake 5 to 10km from shore (Boyce 1997) in which mid-lake circulation adjusts to the presence of shores. There is a clear separation between offshore wave-like motion and the more current-like motion within this nearshore zone that flows parallel to the coast and during upwelling and downwelling events there may be an appreciable exchange between nearshore and offshore water (Blanton 1974). Howell et al., (2012b) found that the direction of tributary and WWTP plumes away from discharge points could be variable due to changes in direction of nearshore currents further adding to the variability of water quality within the nearhsore. Makarewicz et al., (2012c) noted the reversal in the dispersion of the Genesee plume from to the west against the predominant east to west flow direction along the south shore. Reversal in nearshore currents can occur over short time spans of 6-10 hours after changes in wind direction (Blanton 1974). These short duration changes in current direction contribute to the variability in nearshore water quality with plumes reversing on themselves.</w:t>
      </w:r>
    </w:p>
    <w:p w14:paraId="2764BA72" w14:textId="77777777" w:rsidR="003112DB" w:rsidRDefault="003112DB">
      <w:pPr>
        <w:rPr>
          <w:rFonts w:ascii="Arial" w:hAnsi="Arial" w:cs="Arial"/>
          <w:sz w:val="22"/>
          <w:szCs w:val="22"/>
        </w:rPr>
      </w:pPr>
    </w:p>
    <w:p w14:paraId="5E515D23" w14:textId="5992862A" w:rsidR="003112DB" w:rsidRPr="00022D0D" w:rsidRDefault="15159F6A">
      <w:pPr>
        <w:rPr>
          <w:rFonts w:ascii="Arial" w:hAnsi="Arial" w:cs="Arial"/>
          <w:sz w:val="22"/>
          <w:szCs w:val="22"/>
        </w:rPr>
      </w:pPr>
      <w:r w:rsidRPr="15159F6A">
        <w:rPr>
          <w:rFonts w:ascii="Arial" w:eastAsia="Arial" w:hAnsi="Arial" w:cs="Arial"/>
          <w:sz w:val="22"/>
          <w:szCs w:val="22"/>
        </w:rPr>
        <w:t>The spring thermal bar effects lake circulation through limiting mixing of the offshore colder water with warmer nearshore water during the annual warming phase. During springtime sampling Makarewicz et al., (2012b) found a clear difference between the shore-side water temperature of 13.8</w:t>
      </w:r>
      <w:r w:rsidRPr="15159F6A">
        <w:rPr>
          <w:rFonts w:ascii="Arial" w:eastAsia="Arial" w:hAnsi="Arial" w:cs="Arial"/>
          <w:sz w:val="22"/>
          <w:szCs w:val="22"/>
          <w:vertAlign w:val="superscript"/>
        </w:rPr>
        <w:t>o</w:t>
      </w:r>
      <w:r w:rsidRPr="15159F6A">
        <w:rPr>
          <w:rFonts w:ascii="Arial" w:eastAsia="Arial" w:hAnsi="Arial" w:cs="Arial"/>
          <w:sz w:val="22"/>
          <w:szCs w:val="22"/>
        </w:rPr>
        <w:t>C verses the offshore temperatures of 5.5 and 5.8</w:t>
      </w:r>
      <w:r w:rsidRPr="15159F6A">
        <w:rPr>
          <w:rFonts w:ascii="Arial" w:eastAsia="Arial" w:hAnsi="Arial" w:cs="Arial"/>
          <w:sz w:val="22"/>
          <w:szCs w:val="22"/>
          <w:vertAlign w:val="superscript"/>
        </w:rPr>
        <w:t>o</w:t>
      </w:r>
      <w:r w:rsidRPr="15159F6A">
        <w:rPr>
          <w:rFonts w:ascii="Arial" w:eastAsia="Arial" w:hAnsi="Arial" w:cs="Arial"/>
          <w:sz w:val="22"/>
          <w:szCs w:val="22"/>
        </w:rPr>
        <w:t xml:space="preserve">C. Distinct nutrient regimes existed on each side of the thermal front. TP levels on the shore-side were generally higher and ranged from 4.9 to 49.8 </w:t>
      </w:r>
      <w:r w:rsidR="00041272">
        <w:rPr>
          <w:rFonts w:ascii="Arial" w:eastAsia="Arial" w:hAnsi="Arial" w:cs="Arial"/>
          <w:sz w:val="22"/>
          <w:szCs w:val="22"/>
        </w:rPr>
        <w:sym w:font="Symbol" w:char="F06D"/>
      </w:r>
      <w:r w:rsidR="00041272">
        <w:rPr>
          <w:rFonts w:ascii="Arial" w:eastAsia="Arial" w:hAnsi="Arial" w:cs="Arial"/>
          <w:sz w:val="22"/>
          <w:szCs w:val="22"/>
        </w:rPr>
        <w:t>g/L</w:t>
      </w:r>
      <w:r w:rsidRPr="15159F6A">
        <w:rPr>
          <w:rFonts w:ascii="Arial" w:eastAsia="Arial" w:hAnsi="Arial" w:cs="Arial"/>
          <w:sz w:val="22"/>
          <w:szCs w:val="22"/>
        </w:rPr>
        <w:t xml:space="preserve"> and turbidity was also elevated due to entrapment of tributary inputs, while the lake-side TP ranged from 4.9-9.7 </w:t>
      </w:r>
      <w:r w:rsidR="00041272">
        <w:rPr>
          <w:rFonts w:ascii="Arial" w:eastAsia="Arial" w:hAnsi="Arial" w:cs="Arial"/>
          <w:sz w:val="22"/>
          <w:szCs w:val="22"/>
        </w:rPr>
        <w:sym w:font="Symbol" w:char="F06D"/>
      </w:r>
      <w:r w:rsidR="00041272">
        <w:rPr>
          <w:rFonts w:ascii="Arial" w:eastAsia="Arial" w:hAnsi="Arial" w:cs="Arial"/>
          <w:sz w:val="22"/>
          <w:szCs w:val="22"/>
        </w:rPr>
        <w:t>g/L</w:t>
      </w:r>
      <w:r w:rsidRPr="15159F6A">
        <w:rPr>
          <w:rFonts w:ascii="Arial" w:eastAsia="Arial" w:hAnsi="Arial" w:cs="Arial"/>
          <w:sz w:val="22"/>
          <w:szCs w:val="22"/>
        </w:rPr>
        <w:t xml:space="preserve">. In contrast to the TP concentrations, higher concentrations of nitrate and silica were observed on the lake-side of the thermal front however, the lower levels of these nutrients in the shore-side may be due to biological uptake by phytoplankton growth in the warmer nearshore waters. This is supported by measured Chl </w:t>
      </w:r>
      <w:r w:rsidRPr="75261302">
        <w:rPr>
          <w:rFonts w:ascii="Arial" w:eastAsia="Arial" w:hAnsi="Arial" w:cs="Arial"/>
          <w:i/>
          <w:iCs/>
          <w:sz w:val="22"/>
          <w:szCs w:val="22"/>
        </w:rPr>
        <w:t>a</w:t>
      </w:r>
      <w:r w:rsidRPr="15159F6A">
        <w:rPr>
          <w:rFonts w:ascii="Arial" w:eastAsia="Arial" w:hAnsi="Arial" w:cs="Arial"/>
          <w:sz w:val="22"/>
          <w:szCs w:val="22"/>
        </w:rPr>
        <w:t xml:space="preserve"> concentrations that were higher on the shoreside of the thermal bar than offshore. In another study, Malkin et al., (2010) suggest that lower SRP concentrations observed in warmer nearshore waters during the springtime was due to the early onset of algae growth utilizing the more available phosphorus and may be related to the variability in TP. This early production of phytoplankton would be available as food for mussels and may help to initiate the onset of SRP flux by dreissenids (see SRP Flux by Dreissenids).</w:t>
      </w:r>
    </w:p>
    <w:p w14:paraId="01EE0FEB" w14:textId="77777777" w:rsidR="005A05B1" w:rsidRPr="00022D0D" w:rsidRDefault="005A05B1">
      <w:pPr>
        <w:rPr>
          <w:rFonts w:ascii="Arial" w:hAnsi="Arial" w:cs="Arial"/>
          <w:sz w:val="22"/>
          <w:szCs w:val="22"/>
        </w:rPr>
      </w:pPr>
    </w:p>
    <w:p w14:paraId="2ADC9EBA" w14:textId="3BEAD284" w:rsidR="008A760A" w:rsidRPr="00022D0D" w:rsidRDefault="15159F6A" w:rsidP="003112DB">
      <w:pPr>
        <w:rPr>
          <w:rFonts w:ascii="Arial" w:hAnsi="Arial" w:cs="Arial"/>
          <w:sz w:val="22"/>
          <w:szCs w:val="22"/>
        </w:rPr>
      </w:pPr>
      <w:r w:rsidRPr="15159F6A">
        <w:rPr>
          <w:rFonts w:ascii="Arial" w:eastAsia="Arial" w:hAnsi="Arial" w:cs="Arial"/>
          <w:sz w:val="22"/>
          <w:szCs w:val="22"/>
        </w:rPr>
        <w:t xml:space="preserve">The predominant westerly winds along the axis of Lake Ontario cause frequent transient episodes of upwelling of colder hypolymnetic water on the north shore and downwelling along the south shore of Lake Ontario. The exchange of deeper offshore water is known to cause decreases in nearshore water temperatures and may cause changes in the nearshore water quality pattern. In a 2008 nearshore study along the Canadian shore Howell et al., (2012b) noted upwelling events occurred 15, 12, and 9 times over the GTA East, Ajax and Cobourg polygons, respectively and only once at the Grimsby polygon. </w:t>
      </w:r>
      <w:r w:rsidRPr="15159F6A">
        <w:rPr>
          <w:rFonts w:ascii="Arial" w:eastAsia="Arial" w:hAnsi="Arial" w:cs="Arial"/>
          <w:sz w:val="22"/>
          <w:szCs w:val="22"/>
        </w:rPr>
        <w:lastRenderedPageBreak/>
        <w:t xml:space="preserve">The movement of hypolimneitc water into the nearshore periodically resulted in broad onshore–offshore gradients in dissolved nutrients (e.g. nitrate) and particulate material along the coastline. It made it difficult to discern the relative influence of upwelling compared with an effect by dreissenids. Median Chl </w:t>
      </w:r>
      <w:r w:rsidRPr="75261302">
        <w:rPr>
          <w:rFonts w:ascii="Arial" w:eastAsia="Arial" w:hAnsi="Arial" w:cs="Arial"/>
          <w:i/>
          <w:iCs/>
          <w:sz w:val="22"/>
          <w:szCs w:val="22"/>
        </w:rPr>
        <w:t>a</w:t>
      </w:r>
      <w:r w:rsidRPr="15159F6A">
        <w:rPr>
          <w:rFonts w:ascii="Arial" w:eastAsia="Arial" w:hAnsi="Arial" w:cs="Arial"/>
          <w:sz w:val="22"/>
          <w:szCs w:val="22"/>
        </w:rPr>
        <w:t xml:space="preserve"> concentrations were lower within the colder nearshore waters on seven of the upwelling dates and turbidity was lower on only four of these dates suggesting that resuspension of bottom sediments and shoreline erosion could overwhelm the effects of upwelling and the ability of mussels to reduce turbidity. </w:t>
      </w:r>
    </w:p>
    <w:p w14:paraId="0D1034CB" w14:textId="77777777" w:rsidR="000B4803" w:rsidRPr="00022D0D" w:rsidRDefault="000B4803" w:rsidP="005A05B1">
      <w:pPr>
        <w:rPr>
          <w:rFonts w:ascii="Arial" w:hAnsi="Arial" w:cs="Arial"/>
          <w:sz w:val="22"/>
          <w:szCs w:val="22"/>
        </w:rPr>
      </w:pPr>
    </w:p>
    <w:p w14:paraId="65DD4E0A" w14:textId="478F0565" w:rsidR="005A05B1" w:rsidRPr="00022D0D" w:rsidRDefault="15159F6A" w:rsidP="005A05B1">
      <w:pPr>
        <w:rPr>
          <w:rFonts w:ascii="Arial" w:hAnsi="Arial" w:cs="Arial"/>
          <w:sz w:val="22"/>
          <w:szCs w:val="22"/>
        </w:rPr>
      </w:pPr>
      <w:r w:rsidRPr="15159F6A">
        <w:rPr>
          <w:rFonts w:ascii="Arial" w:eastAsia="Arial" w:hAnsi="Arial" w:cs="Arial"/>
          <w:sz w:val="22"/>
          <w:szCs w:val="22"/>
        </w:rPr>
        <w:t xml:space="preserve">During upwelling events at the Halton and Durham study site between 2004 and 2008, Malkin et al., (2010) did not detect any associated increase in nutrient concentrations in the littoral zone. The very low nutrients more recently detected in offshore waters supports the conclusion that upwelled hypolimnetic water is no longer a source of nutrients to the nearshore as once determined by Haffner et al. (1984) and would no longer provide a source of nutrients for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In their study of hydrodynamics and water quality in the nearshore area in western Lake Ontario (Hamilton-Burlington area), Yerubandi et al., (2012) found that westerly and easterly wind induced upwelling and downwelling events play a role in variability of water quality at the western Lake Ontario study site in the Hamilton, Burlington area. During a summer upwelling event TP concentrations slightly increased in the bottom of the water column (2 m above bottom) versus the surface concentrations at a shallow sampling site while no change in the vertical gradient of TP was observed at the other sites. During a downwelling event later in the summer, higher concentrations of TP and SRP were observed at all sampling sites. Yerubandi et al., (2012) noted that the wave-induced shear stress was not sufficient to cause resuspension of sediment during the upwelling however, during the downwelling the wave-induced energy exceeded the shear stress threshold causing resuspension of sediment which may have led to increased TP and SRP concentrations.</w:t>
      </w:r>
    </w:p>
    <w:p w14:paraId="31DCFCC9" w14:textId="77777777" w:rsidR="004552BC" w:rsidRPr="00022D0D" w:rsidRDefault="004552BC" w:rsidP="005A05B1">
      <w:pPr>
        <w:rPr>
          <w:rFonts w:ascii="Arial" w:hAnsi="Arial" w:cs="Arial"/>
          <w:sz w:val="22"/>
          <w:szCs w:val="22"/>
        </w:rPr>
      </w:pPr>
    </w:p>
    <w:p w14:paraId="05DA6DEF" w14:textId="540F4035" w:rsidR="004552BC" w:rsidRPr="00022D0D" w:rsidRDefault="2A9AFF1C" w:rsidP="005A05B1">
      <w:pPr>
        <w:rPr>
          <w:rFonts w:ascii="Arial" w:hAnsi="Arial" w:cs="Arial"/>
          <w:sz w:val="22"/>
          <w:szCs w:val="22"/>
        </w:rPr>
      </w:pPr>
      <w:r w:rsidRPr="2A9AFF1C">
        <w:rPr>
          <w:rFonts w:ascii="Arial" w:eastAsia="Arial" w:hAnsi="Arial" w:cs="Arial"/>
          <w:sz w:val="22"/>
          <w:szCs w:val="22"/>
        </w:rPr>
        <w:t xml:space="preserve">It would appear that the effects of upwelling on and downwelling on nearshore water quality, beyond temperature changes, is dependent on both meteorological and site specific conditions that include prevailing wind direction, lake fetch and water depth. For example, Yerubandi et al., found that the winds from the east across a large expanse of Lake Ontario created strong enough wave-induced shear stress to resuspend sediment at all sampling depths thereby increasing TP and SRP concentration.  </w:t>
      </w:r>
    </w:p>
    <w:p w14:paraId="212BB136" w14:textId="6C15A035" w:rsidR="00E04B4A" w:rsidRPr="00022D0D" w:rsidRDefault="00E04B4A">
      <w:pPr>
        <w:rPr>
          <w:rFonts w:ascii="Arial" w:hAnsi="Arial" w:cs="Arial"/>
          <w:sz w:val="22"/>
          <w:szCs w:val="22"/>
        </w:rPr>
      </w:pPr>
    </w:p>
    <w:p w14:paraId="377BDB63" w14:textId="77777777" w:rsidR="0024506A" w:rsidRDefault="0024506A">
      <w:pPr>
        <w:rPr>
          <w:rFonts w:ascii="Arial" w:hAnsi="Arial" w:cs="Arial"/>
          <w:b/>
          <w:sz w:val="22"/>
          <w:szCs w:val="22"/>
        </w:rPr>
      </w:pPr>
      <w:r>
        <w:rPr>
          <w:rFonts w:ascii="Arial" w:hAnsi="Arial" w:cs="Arial"/>
          <w:b/>
          <w:sz w:val="22"/>
          <w:szCs w:val="22"/>
        </w:rPr>
        <w:br w:type="page"/>
      </w:r>
    </w:p>
    <w:p w14:paraId="1EE58ED5" w14:textId="0E0D8389" w:rsidR="00AD051E" w:rsidRPr="00496503" w:rsidRDefault="00162650" w:rsidP="00B40A90">
      <w:pPr>
        <w:pStyle w:val="Heading3"/>
        <w:rPr>
          <w:rFonts w:ascii="Arial" w:hAnsi="Arial" w:cs="Arial"/>
        </w:rPr>
      </w:pPr>
      <w:bookmarkStart w:id="104" w:name="_Toc449372766"/>
      <w:r w:rsidRPr="2A9AFF1C">
        <w:rPr>
          <w:rFonts w:ascii="Arial" w:eastAsia="Arial" w:hAnsi="Arial" w:cs="Arial"/>
        </w:rPr>
        <w:lastRenderedPageBreak/>
        <w:t>Conclusions</w:t>
      </w:r>
      <w:bookmarkEnd w:id="104"/>
    </w:p>
    <w:p w14:paraId="692A8A0D" w14:textId="77777777" w:rsidR="004B0F9F" w:rsidRPr="00022D0D" w:rsidRDefault="004B0F9F">
      <w:pPr>
        <w:rPr>
          <w:rFonts w:ascii="Arial" w:hAnsi="Arial" w:cs="Arial"/>
          <w:sz w:val="22"/>
          <w:szCs w:val="22"/>
        </w:rPr>
      </w:pPr>
    </w:p>
    <w:p w14:paraId="67A54869" w14:textId="56849AD8" w:rsidR="00AD051E" w:rsidRDefault="15159F6A" w:rsidP="2A9AFF1C">
      <w:pPr>
        <w:pStyle w:val="ListParagraph"/>
        <w:numPr>
          <w:ilvl w:val="0"/>
          <w:numId w:val="5"/>
        </w:numPr>
        <w:rPr>
          <w:rFonts w:ascii="Arial" w:eastAsia="Arial" w:hAnsi="Arial" w:cs="Arial"/>
          <w:sz w:val="22"/>
          <w:szCs w:val="22"/>
        </w:rPr>
      </w:pPr>
      <w:r w:rsidRPr="15159F6A">
        <w:rPr>
          <w:rFonts w:ascii="Arial" w:eastAsia="Arial" w:hAnsi="Arial" w:cs="Arial"/>
          <w:sz w:val="22"/>
          <w:szCs w:val="22"/>
        </w:rPr>
        <w:t>The evidence presented clearly shows spring nutrient levels (TP, SRP) have decreased within coastal zones of both the north and south shores however, the lack of a continued decrease within parts of the south coast may indicate either the loading to this area has not decreased over the past 20 years or the elevated levels are due to the influence by the Niagara River plume. Spring TP along the south coastal/nearshore area routinely exceeds the 10 ug/l GLWQA objective and high SRP values &gt;19 ug/l also define this area. &lt;&lt;Need Niagara River info./data to refer to – re: influence of the Niagara R.&gt;&gt;.</w:t>
      </w:r>
    </w:p>
    <w:p w14:paraId="3835291C" w14:textId="77777777" w:rsidR="00D21005" w:rsidRDefault="00D21005" w:rsidP="00D21005">
      <w:pPr>
        <w:pStyle w:val="ListParagraph"/>
        <w:ind w:left="360"/>
        <w:rPr>
          <w:rFonts w:ascii="Arial" w:hAnsi="Arial" w:cs="Arial"/>
          <w:sz w:val="22"/>
          <w:szCs w:val="22"/>
        </w:rPr>
      </w:pPr>
    </w:p>
    <w:p w14:paraId="5B53B5C2" w14:textId="72E28DA2" w:rsidR="00D21005" w:rsidRPr="00022D0D" w:rsidRDefault="2A9AFF1C" w:rsidP="2A9AFF1C">
      <w:pPr>
        <w:pStyle w:val="ListParagraph"/>
        <w:numPr>
          <w:ilvl w:val="0"/>
          <w:numId w:val="5"/>
        </w:numPr>
        <w:rPr>
          <w:rFonts w:ascii="Arial" w:eastAsia="Arial" w:hAnsi="Arial" w:cs="Arial"/>
          <w:sz w:val="22"/>
          <w:szCs w:val="22"/>
        </w:rPr>
      </w:pPr>
      <w:r w:rsidRPr="2A9AFF1C">
        <w:rPr>
          <w:rFonts w:ascii="Arial" w:eastAsia="Arial" w:hAnsi="Arial" w:cs="Arial"/>
          <w:sz w:val="22"/>
          <w:szCs w:val="22"/>
        </w:rPr>
        <w:t>Along the Canadian nearshore there was a west to east gradient of total phosphorus with higher levels observed in the more urbanized west end of the lake and decreasing in an easterly direction.</w:t>
      </w:r>
    </w:p>
    <w:p w14:paraId="648336B3" w14:textId="77777777" w:rsidR="00E528B6" w:rsidRPr="00022D0D" w:rsidRDefault="00E528B6" w:rsidP="00E528B6">
      <w:pPr>
        <w:pStyle w:val="ListParagraph"/>
        <w:ind w:left="360"/>
        <w:rPr>
          <w:rFonts w:ascii="Arial" w:hAnsi="Arial" w:cs="Arial"/>
          <w:sz w:val="22"/>
          <w:szCs w:val="22"/>
        </w:rPr>
      </w:pPr>
    </w:p>
    <w:p w14:paraId="3F4F3C31" w14:textId="04BCEF79" w:rsidR="009B2C90" w:rsidRDefault="2A9AFF1C" w:rsidP="2A9AFF1C">
      <w:pPr>
        <w:pStyle w:val="ListParagraph"/>
        <w:numPr>
          <w:ilvl w:val="0"/>
          <w:numId w:val="5"/>
        </w:numPr>
        <w:rPr>
          <w:rFonts w:ascii="Arial" w:eastAsia="Arial" w:hAnsi="Arial" w:cs="Arial"/>
          <w:sz w:val="22"/>
          <w:szCs w:val="22"/>
        </w:rPr>
      </w:pPr>
      <w:r w:rsidRPr="2A9AFF1C">
        <w:rPr>
          <w:rFonts w:ascii="Arial" w:eastAsia="Arial" w:hAnsi="Arial" w:cs="Arial"/>
          <w:sz w:val="22"/>
          <w:szCs w:val="22"/>
        </w:rPr>
        <w:t xml:space="preserve">Within the nearshore water quality varies through time and space and is affected by the magnitude of the tributary and point source flows, flow patterns within the nearshore, wind directions and distance from shore. </w:t>
      </w:r>
    </w:p>
    <w:p w14:paraId="3C72ED17" w14:textId="77777777" w:rsidR="00C578EC" w:rsidRPr="00C578EC" w:rsidRDefault="00C578EC" w:rsidP="00C578EC">
      <w:pPr>
        <w:pStyle w:val="ListParagraph"/>
        <w:rPr>
          <w:rFonts w:ascii="Arial" w:hAnsi="Arial" w:cs="Arial"/>
          <w:sz w:val="22"/>
          <w:szCs w:val="22"/>
        </w:rPr>
      </w:pPr>
    </w:p>
    <w:p w14:paraId="5F3BB4F2" w14:textId="14C03482" w:rsidR="00C578EC" w:rsidRDefault="2A9AFF1C" w:rsidP="2A9AFF1C">
      <w:pPr>
        <w:pStyle w:val="ListParagraph"/>
        <w:numPr>
          <w:ilvl w:val="0"/>
          <w:numId w:val="5"/>
        </w:numPr>
        <w:rPr>
          <w:rFonts w:ascii="Arial" w:eastAsia="Arial" w:hAnsi="Arial" w:cs="Arial"/>
          <w:sz w:val="22"/>
          <w:szCs w:val="22"/>
        </w:rPr>
      </w:pPr>
      <w:r w:rsidRPr="2A9AFF1C">
        <w:rPr>
          <w:rFonts w:ascii="Arial" w:eastAsia="Arial" w:hAnsi="Arial" w:cs="Arial"/>
          <w:sz w:val="22"/>
          <w:szCs w:val="22"/>
        </w:rPr>
        <w:t>Due to the predominant westerly winds across Lake Ontario, the northwestern shore experiences a high occurrence of upwellings. The effects of upwelling and downwelling on nearshore water quality, beyond temperature changes, is dependent on both meteorological and site specific conditions that include prevailing wind direction, lake fetch and water depth that all have a role in creation of the shear stress needed to resuspension of bottom sediment.</w:t>
      </w:r>
    </w:p>
    <w:p w14:paraId="18F45A89" w14:textId="77777777" w:rsidR="00C578EC" w:rsidRPr="00C578EC" w:rsidRDefault="00C578EC" w:rsidP="00C578EC">
      <w:pPr>
        <w:pStyle w:val="ListParagraph"/>
        <w:rPr>
          <w:rFonts w:ascii="Arial" w:hAnsi="Arial" w:cs="Arial"/>
          <w:sz w:val="22"/>
          <w:szCs w:val="22"/>
        </w:rPr>
      </w:pPr>
    </w:p>
    <w:p w14:paraId="7E0D6E23" w14:textId="4DCF8A56" w:rsidR="00C578EC" w:rsidRDefault="2A9AFF1C" w:rsidP="2A9AFF1C">
      <w:pPr>
        <w:pStyle w:val="ListParagraph"/>
        <w:numPr>
          <w:ilvl w:val="0"/>
          <w:numId w:val="5"/>
        </w:numPr>
        <w:rPr>
          <w:rFonts w:ascii="Arial" w:eastAsia="Arial" w:hAnsi="Arial" w:cs="Arial"/>
          <w:sz w:val="22"/>
          <w:szCs w:val="22"/>
        </w:rPr>
      </w:pPr>
      <w:r w:rsidRPr="2A9AFF1C">
        <w:rPr>
          <w:rFonts w:ascii="Arial" w:eastAsia="Arial" w:hAnsi="Arial" w:cs="Arial"/>
          <w:sz w:val="22"/>
          <w:szCs w:val="22"/>
        </w:rPr>
        <w:t>Patterns of lake circulation can affect water quality. Entrapment of tributary and point source discharges within the nearshore during formation of the spring thermal bar leads to a buildup of nutrients which may play an important role in the early promotion of pelagic and benthic algae in the warmer nearshore waters. A deep chlorophyll maxima that occurs during nearshore spring stratification period may be an important food source for dreissenids, which may be fuel for production of soluble reactive phosphorus by the mussels.</w:t>
      </w:r>
    </w:p>
    <w:p w14:paraId="0C873EF3" w14:textId="77777777" w:rsidR="00537702" w:rsidRPr="00537702" w:rsidRDefault="00537702" w:rsidP="00537702">
      <w:pPr>
        <w:pStyle w:val="ListParagraph"/>
        <w:rPr>
          <w:rFonts w:ascii="Arial" w:hAnsi="Arial" w:cs="Arial"/>
          <w:sz w:val="22"/>
          <w:szCs w:val="22"/>
        </w:rPr>
      </w:pPr>
    </w:p>
    <w:p w14:paraId="59FDB86A" w14:textId="40927615" w:rsidR="00537702" w:rsidRPr="00C578EC" w:rsidRDefault="00537702" w:rsidP="00A31B4B">
      <w:pPr>
        <w:pStyle w:val="ListParagraph"/>
        <w:ind w:left="360"/>
        <w:rPr>
          <w:rFonts w:ascii="Arial" w:hAnsi="Arial" w:cs="Arial"/>
          <w:sz w:val="22"/>
          <w:szCs w:val="22"/>
        </w:rPr>
      </w:pPr>
    </w:p>
    <w:p w14:paraId="6CA34422" w14:textId="4E79BD0B" w:rsidR="00347CF7" w:rsidRPr="00022D0D" w:rsidRDefault="00347CF7">
      <w:pPr>
        <w:rPr>
          <w:rFonts w:ascii="Arial" w:hAnsi="Arial" w:cs="Arial"/>
          <w:sz w:val="22"/>
          <w:szCs w:val="22"/>
          <w:highlight w:val="cyan"/>
        </w:rPr>
      </w:pPr>
      <w:r w:rsidRPr="00022D0D">
        <w:rPr>
          <w:rFonts w:ascii="Arial" w:hAnsi="Arial" w:cs="Arial"/>
          <w:sz w:val="22"/>
          <w:szCs w:val="22"/>
          <w:highlight w:val="cyan"/>
        </w:rPr>
        <w:br w:type="page"/>
      </w:r>
    </w:p>
    <w:p w14:paraId="187D5F00" w14:textId="375920E4" w:rsidR="00347CF7" w:rsidRPr="00496503" w:rsidRDefault="00347CF7" w:rsidP="00B40A90">
      <w:pPr>
        <w:pStyle w:val="Heading1"/>
        <w:rPr>
          <w:rFonts w:ascii="Arial" w:hAnsi="Arial" w:cs="Arial"/>
        </w:rPr>
      </w:pPr>
      <w:bookmarkStart w:id="105" w:name="_Toc449372767"/>
      <w:r w:rsidRPr="2A9AFF1C">
        <w:rPr>
          <w:rFonts w:ascii="Arial" w:eastAsia="Arial" w:hAnsi="Arial" w:cs="Arial"/>
        </w:rPr>
        <w:lastRenderedPageBreak/>
        <w:t xml:space="preserve">Role of Dreissenids on </w:t>
      </w:r>
      <w:r w:rsidRPr="75261302">
        <w:rPr>
          <w:rFonts w:ascii="Arial" w:eastAsia="Arial" w:hAnsi="Arial" w:cs="Arial"/>
          <w:i/>
          <w:iCs/>
        </w:rPr>
        <w:t>Cladophora</w:t>
      </w:r>
      <w:r w:rsidRPr="2A9AFF1C">
        <w:rPr>
          <w:rFonts w:ascii="Arial" w:eastAsia="Arial" w:hAnsi="Arial" w:cs="Arial"/>
        </w:rPr>
        <w:t xml:space="preserve"> Abundance</w:t>
      </w:r>
      <w:bookmarkEnd w:id="105"/>
    </w:p>
    <w:p w14:paraId="1CB25067" w14:textId="77777777" w:rsidR="00347CF7" w:rsidRPr="00022D0D" w:rsidRDefault="00347CF7" w:rsidP="00347CF7">
      <w:pPr>
        <w:rPr>
          <w:rFonts w:ascii="Arial" w:hAnsi="Arial" w:cs="Arial"/>
          <w:sz w:val="22"/>
          <w:szCs w:val="22"/>
        </w:rPr>
      </w:pPr>
    </w:p>
    <w:p w14:paraId="7FC34B3E" w14:textId="203EF38C" w:rsidR="00347CF7" w:rsidRDefault="2A9AFF1C" w:rsidP="00347CF7">
      <w:pPr>
        <w:rPr>
          <w:rFonts w:ascii="Arial" w:hAnsi="Arial" w:cs="Arial"/>
          <w:sz w:val="22"/>
          <w:szCs w:val="22"/>
        </w:rPr>
      </w:pPr>
      <w:r w:rsidRPr="2A9AFF1C">
        <w:rPr>
          <w:rFonts w:ascii="Arial" w:eastAsia="Arial" w:hAnsi="Arial" w:cs="Arial"/>
          <w:sz w:val="22"/>
          <w:szCs w:val="22"/>
        </w:rPr>
        <w:t xml:space="preserve">The re-emergence of </w:t>
      </w:r>
      <w:r w:rsidRPr="2A9AFF1C">
        <w:rPr>
          <w:rFonts w:ascii="Arial" w:eastAsia="Arial" w:hAnsi="Arial" w:cs="Arial"/>
          <w:i/>
          <w:iCs/>
          <w:sz w:val="22"/>
          <w:szCs w:val="22"/>
        </w:rPr>
        <w:t>Cladophora</w:t>
      </w:r>
      <w:r w:rsidRPr="2A9AFF1C">
        <w:rPr>
          <w:rFonts w:ascii="Arial" w:eastAsia="Arial" w:hAnsi="Arial" w:cs="Arial"/>
          <w:sz w:val="22"/>
          <w:szCs w:val="22"/>
        </w:rPr>
        <w:t xml:space="preserve"> at nuisance levels within Lake Ontario has raised concerns again over the state of the Lake. </w:t>
      </w:r>
      <w:r w:rsidRPr="2A9AFF1C">
        <w:rPr>
          <w:rFonts w:ascii="Arial" w:eastAsia="Arial" w:hAnsi="Arial" w:cs="Arial"/>
          <w:i/>
          <w:iCs/>
          <w:sz w:val="22"/>
          <w:szCs w:val="22"/>
        </w:rPr>
        <w:t>Cladophora</w:t>
      </w:r>
      <w:r w:rsidRPr="2A9AFF1C">
        <w:rPr>
          <w:rFonts w:ascii="Arial" w:eastAsia="Arial" w:hAnsi="Arial" w:cs="Arial"/>
          <w:sz w:val="22"/>
          <w:szCs w:val="22"/>
        </w:rPr>
        <w:t xml:space="preserve"> is once again growing to levels that are causing a nuisance </w:t>
      </w:r>
      <w:r w:rsidR="00525438">
        <w:rPr>
          <w:rFonts w:ascii="Arial" w:eastAsia="Arial" w:hAnsi="Arial" w:cs="Arial"/>
          <w:sz w:val="22"/>
          <w:szCs w:val="22"/>
        </w:rPr>
        <w:t>by</w:t>
      </w:r>
      <w:r w:rsidR="00525438" w:rsidRPr="2A9AFF1C">
        <w:rPr>
          <w:rFonts w:ascii="Arial" w:eastAsia="Arial" w:hAnsi="Arial" w:cs="Arial"/>
          <w:sz w:val="22"/>
          <w:szCs w:val="22"/>
        </w:rPr>
        <w:t xml:space="preserve"> </w:t>
      </w:r>
      <w:r w:rsidRPr="2A9AFF1C">
        <w:rPr>
          <w:rFonts w:ascii="Arial" w:eastAsia="Arial" w:hAnsi="Arial" w:cs="Arial"/>
          <w:sz w:val="22"/>
          <w:szCs w:val="22"/>
        </w:rPr>
        <w:t xml:space="preserve">fouling shorelines and beaches around the Lake. The reemergence of </w:t>
      </w:r>
      <w:r w:rsidRPr="2A9AFF1C">
        <w:rPr>
          <w:rFonts w:ascii="Arial" w:eastAsia="Arial" w:hAnsi="Arial" w:cs="Arial"/>
          <w:i/>
          <w:iCs/>
          <w:sz w:val="22"/>
          <w:szCs w:val="22"/>
        </w:rPr>
        <w:t>Cladophora</w:t>
      </w:r>
      <w:r w:rsidRPr="2A9AFF1C">
        <w:rPr>
          <w:rFonts w:ascii="Arial" w:eastAsia="Arial" w:hAnsi="Arial" w:cs="Arial"/>
          <w:sz w:val="22"/>
          <w:szCs w:val="22"/>
        </w:rPr>
        <w:t xml:space="preserve"> is linked to the colonization of Lake Ontario by the invasive dreissenid mussels; first </w:t>
      </w:r>
      <w:r w:rsidRPr="2A9AFF1C">
        <w:rPr>
          <w:rFonts w:ascii="Arial" w:eastAsia="Arial" w:hAnsi="Arial" w:cs="Arial"/>
          <w:i/>
          <w:iCs/>
          <w:sz w:val="22"/>
          <w:szCs w:val="22"/>
        </w:rPr>
        <w:t>Dreissena polymorpha</w:t>
      </w:r>
      <w:r w:rsidRPr="2A9AFF1C">
        <w:rPr>
          <w:rFonts w:ascii="Arial" w:eastAsia="Arial" w:hAnsi="Arial" w:cs="Arial"/>
          <w:sz w:val="22"/>
          <w:szCs w:val="22"/>
        </w:rPr>
        <w:t xml:space="preserve"> (zebra mussel) and later </w:t>
      </w:r>
      <w:r w:rsidRPr="2A9AFF1C">
        <w:rPr>
          <w:rFonts w:ascii="Arial" w:eastAsia="Arial" w:hAnsi="Arial" w:cs="Arial"/>
          <w:i/>
          <w:iCs/>
          <w:sz w:val="22"/>
          <w:szCs w:val="22"/>
        </w:rPr>
        <w:t>Dreissena bugensis</w:t>
      </w:r>
      <w:r w:rsidRPr="2A9AFF1C">
        <w:rPr>
          <w:rFonts w:ascii="Arial" w:eastAsia="Arial" w:hAnsi="Arial" w:cs="Arial"/>
          <w:sz w:val="22"/>
          <w:szCs w:val="22"/>
        </w:rPr>
        <w:t xml:space="preserve"> (quagga mussel). The colonization of Lake Ontario by invasive mussels occurred rapidly over a 7-8 year period starting around 1990 on the southwestern shore (Haynes 1990 as cited in Stewart and Haynes, 1994) with high densities (5,919-55,508 individuals/m</w:t>
      </w:r>
      <w:r w:rsidRPr="2A9AFF1C">
        <w:rPr>
          <w:rFonts w:ascii="Arial" w:eastAsia="Arial" w:hAnsi="Arial" w:cs="Arial"/>
          <w:sz w:val="22"/>
          <w:szCs w:val="22"/>
          <w:vertAlign w:val="superscript"/>
        </w:rPr>
        <w:t>2</w:t>
      </w:r>
      <w:r w:rsidRPr="2A9AFF1C">
        <w:rPr>
          <w:rFonts w:ascii="Arial" w:eastAsia="Arial" w:hAnsi="Arial" w:cs="Arial"/>
          <w:sz w:val="22"/>
          <w:szCs w:val="22"/>
        </w:rPr>
        <w:t>) of invasive mussels making up 79-93% of the macroinvertebrate community in 1991-1992 along the southwestern</w:t>
      </w:r>
      <w:r w:rsidR="00525438">
        <w:rPr>
          <w:rFonts w:ascii="Arial" w:eastAsia="Arial" w:hAnsi="Arial" w:cs="Arial"/>
          <w:sz w:val="22"/>
          <w:szCs w:val="22"/>
        </w:rPr>
        <w:t xml:space="preserve"> shore</w:t>
      </w:r>
      <w:r w:rsidRPr="2A9AFF1C">
        <w:rPr>
          <w:rFonts w:ascii="Arial" w:eastAsia="Arial" w:hAnsi="Arial" w:cs="Arial"/>
          <w:sz w:val="22"/>
          <w:szCs w:val="22"/>
        </w:rPr>
        <w:t xml:space="preserve"> (Stewart and Haynes, 1994).  Kilgour et al., (2000) reported low densities (730-3,250 individuals/m</w:t>
      </w:r>
      <w:r w:rsidRPr="2A9AFF1C">
        <w:rPr>
          <w:rFonts w:ascii="Arial" w:eastAsia="Arial" w:hAnsi="Arial" w:cs="Arial"/>
          <w:sz w:val="22"/>
          <w:szCs w:val="22"/>
          <w:vertAlign w:val="superscript"/>
        </w:rPr>
        <w:t>2</w:t>
      </w:r>
      <w:r w:rsidRPr="2A9AFF1C">
        <w:rPr>
          <w:rFonts w:ascii="Arial" w:eastAsia="Arial" w:hAnsi="Arial" w:cs="Arial"/>
          <w:sz w:val="22"/>
          <w:szCs w:val="22"/>
        </w:rPr>
        <w:t xml:space="preserve">) of </w:t>
      </w:r>
      <w:r w:rsidRPr="2A9AFF1C">
        <w:rPr>
          <w:rFonts w:ascii="Arial" w:eastAsia="Arial" w:hAnsi="Arial" w:cs="Arial"/>
          <w:i/>
          <w:iCs/>
          <w:sz w:val="22"/>
          <w:szCs w:val="22"/>
        </w:rPr>
        <w:t>Dreissena</w:t>
      </w:r>
      <w:r w:rsidRPr="2A9AFF1C">
        <w:rPr>
          <w:rFonts w:ascii="Arial" w:eastAsia="Arial" w:hAnsi="Arial" w:cs="Arial"/>
          <w:sz w:val="22"/>
          <w:szCs w:val="22"/>
        </w:rPr>
        <w:t xml:space="preserve"> along the western Canadian shore. Nichols et al., 2001 used raw water data from 6 widely separated Canadian drinking intakes and applying CUSUM analysis to phytoplankton and chlorophyll functions to indicate break-points in the long-term data suggestive of initial filter feeding by dreissenids. The assessment by Nichols et al., (2001) showed that changes in the chlorophyll and phytoplankton occurred first in 1992 in </w:t>
      </w:r>
      <w:r w:rsidR="009034E7">
        <w:rPr>
          <w:rFonts w:ascii="Arial" w:eastAsia="Arial" w:hAnsi="Arial" w:cs="Arial"/>
          <w:sz w:val="22"/>
          <w:szCs w:val="22"/>
        </w:rPr>
        <w:t xml:space="preserve">the </w:t>
      </w:r>
      <w:r w:rsidRPr="2A9AFF1C">
        <w:rPr>
          <w:rFonts w:ascii="Arial" w:eastAsia="Arial" w:hAnsi="Arial" w:cs="Arial"/>
          <w:sz w:val="22"/>
          <w:szCs w:val="22"/>
        </w:rPr>
        <w:t>Grimsby area and by 1997-98</w:t>
      </w:r>
      <w:r w:rsidR="00525438">
        <w:rPr>
          <w:rFonts w:ascii="Arial" w:eastAsia="Arial" w:hAnsi="Arial" w:cs="Arial"/>
          <w:sz w:val="22"/>
          <w:szCs w:val="22"/>
        </w:rPr>
        <w:t>,</w:t>
      </w:r>
      <w:r w:rsidRPr="2A9AFF1C">
        <w:rPr>
          <w:rFonts w:ascii="Arial" w:eastAsia="Arial" w:hAnsi="Arial" w:cs="Arial"/>
          <w:sz w:val="22"/>
          <w:szCs w:val="22"/>
        </w:rPr>
        <w:t xml:space="preserve"> </w:t>
      </w:r>
      <w:r w:rsidR="00AD6FF3" w:rsidRPr="00AD6FF3">
        <w:rPr>
          <w:rFonts w:ascii="Arial" w:eastAsia="Arial" w:hAnsi="Arial" w:cs="Arial"/>
          <w:sz w:val="22"/>
          <w:szCs w:val="22"/>
        </w:rPr>
        <w:t xml:space="preserve">the mean phytoplankton densities and chlorophyll concentrations had roughly stabilized at </w:t>
      </w:r>
      <w:r w:rsidR="00AD6FF3">
        <w:rPr>
          <w:rFonts w:ascii="Arial" w:eastAsia="Arial" w:hAnsi="Arial" w:cs="Arial"/>
          <w:sz w:val="22"/>
          <w:szCs w:val="22"/>
        </w:rPr>
        <w:t xml:space="preserve">all </w:t>
      </w:r>
      <w:r w:rsidRPr="2A9AFF1C">
        <w:rPr>
          <w:rFonts w:ascii="Arial" w:eastAsia="Arial" w:hAnsi="Arial" w:cs="Arial"/>
          <w:sz w:val="22"/>
          <w:szCs w:val="22"/>
        </w:rPr>
        <w:t xml:space="preserve">drinking water intakes in the study. </w:t>
      </w:r>
    </w:p>
    <w:p w14:paraId="38342B00" w14:textId="77777777" w:rsidR="00785F3C" w:rsidRDefault="00785F3C" w:rsidP="00347CF7">
      <w:pPr>
        <w:rPr>
          <w:rFonts w:ascii="Arial" w:hAnsi="Arial" w:cs="Arial"/>
          <w:sz w:val="22"/>
          <w:szCs w:val="22"/>
        </w:rPr>
      </w:pPr>
    </w:p>
    <w:p w14:paraId="311E0646" w14:textId="77027DA7" w:rsidR="00E5251B" w:rsidRDefault="2A9AFF1C" w:rsidP="00BD2189">
      <w:pPr>
        <w:rPr>
          <w:rFonts w:ascii="Arial" w:hAnsi="Arial" w:cs="Arial"/>
          <w:sz w:val="22"/>
          <w:szCs w:val="22"/>
        </w:rPr>
      </w:pPr>
      <w:r w:rsidRPr="2A9AFF1C">
        <w:rPr>
          <w:rFonts w:ascii="Arial" w:eastAsia="Arial" w:hAnsi="Arial" w:cs="Arial"/>
          <w:sz w:val="22"/>
          <w:szCs w:val="22"/>
        </w:rPr>
        <w:t xml:space="preserve">The nearshore shunt hypothesis by Hecky et al., (2004) is a conceptual framework that suggests dreissenid mussels have altered the environment in the lower Great Lakes through several processes that has led to the reemergence of </w:t>
      </w:r>
      <w:r w:rsidRPr="2A9AFF1C">
        <w:rPr>
          <w:rFonts w:ascii="Arial" w:eastAsia="Arial" w:hAnsi="Arial" w:cs="Arial"/>
          <w:i/>
          <w:iCs/>
          <w:sz w:val="22"/>
          <w:szCs w:val="22"/>
        </w:rPr>
        <w:t>Cladophora</w:t>
      </w:r>
      <w:r w:rsidRPr="2A9AFF1C">
        <w:rPr>
          <w:rFonts w:ascii="Arial" w:eastAsia="Arial" w:hAnsi="Arial" w:cs="Arial"/>
          <w:sz w:val="22"/>
          <w:szCs w:val="22"/>
        </w:rPr>
        <w:t xml:space="preserve">. The mussels have altered the substrate through increasing the surface area for </w:t>
      </w:r>
      <w:r w:rsidRPr="2A9AFF1C">
        <w:rPr>
          <w:rFonts w:ascii="Arial" w:eastAsia="Arial" w:hAnsi="Arial" w:cs="Arial"/>
          <w:i/>
          <w:iCs/>
          <w:sz w:val="22"/>
          <w:szCs w:val="22"/>
        </w:rPr>
        <w:t>Cladophora</w:t>
      </w:r>
      <w:r w:rsidRPr="2A9AFF1C">
        <w:rPr>
          <w:rFonts w:ascii="Arial" w:eastAsia="Arial" w:hAnsi="Arial" w:cs="Arial"/>
          <w:sz w:val="22"/>
          <w:szCs w:val="22"/>
        </w:rPr>
        <w:t xml:space="preserve"> attachment. Although the now dominant quagga mussels prefer hard substrate, they have expanded onto softer sand and silt bottom types and provide additional hard surface for </w:t>
      </w:r>
      <w:r w:rsidRPr="2A9AFF1C">
        <w:rPr>
          <w:rFonts w:ascii="Arial" w:eastAsia="Arial" w:hAnsi="Arial" w:cs="Arial"/>
          <w:i/>
          <w:iCs/>
          <w:sz w:val="22"/>
          <w:szCs w:val="22"/>
        </w:rPr>
        <w:t>Cladophora</w:t>
      </w:r>
      <w:r w:rsidRPr="2A9AFF1C">
        <w:rPr>
          <w:rFonts w:ascii="Arial" w:eastAsia="Arial" w:hAnsi="Arial" w:cs="Arial"/>
          <w:sz w:val="22"/>
          <w:szCs w:val="22"/>
        </w:rPr>
        <w:t xml:space="preserve"> growth. Through their filtering action</w:t>
      </w:r>
      <w:r w:rsidR="001F397E">
        <w:rPr>
          <w:rFonts w:ascii="Arial" w:eastAsia="Arial" w:hAnsi="Arial" w:cs="Arial"/>
          <w:sz w:val="22"/>
          <w:szCs w:val="22"/>
        </w:rPr>
        <w:t>,</w:t>
      </w:r>
      <w:r w:rsidRPr="2A9AFF1C">
        <w:rPr>
          <w:rFonts w:ascii="Arial" w:eastAsia="Arial" w:hAnsi="Arial" w:cs="Arial"/>
          <w:sz w:val="22"/>
          <w:szCs w:val="22"/>
        </w:rPr>
        <w:t xml:space="preserve"> dreissenids have</w:t>
      </w:r>
      <w:r w:rsidR="009034E7">
        <w:rPr>
          <w:rFonts w:ascii="Arial" w:eastAsia="Arial" w:hAnsi="Arial" w:cs="Arial"/>
          <w:sz w:val="22"/>
          <w:szCs w:val="22"/>
        </w:rPr>
        <w:t xml:space="preserve"> reduced turbidity and hence</w:t>
      </w:r>
      <w:r w:rsidRPr="2A9AFF1C">
        <w:rPr>
          <w:rFonts w:ascii="Arial" w:eastAsia="Arial" w:hAnsi="Arial" w:cs="Arial"/>
          <w:sz w:val="22"/>
          <w:szCs w:val="22"/>
        </w:rPr>
        <w:t xml:space="preserve"> greatly improved the depth of the euphotic zone</w:t>
      </w:r>
      <w:r w:rsidR="009034E7">
        <w:rPr>
          <w:rFonts w:ascii="Arial" w:eastAsia="Arial" w:hAnsi="Arial" w:cs="Arial"/>
          <w:sz w:val="22"/>
          <w:szCs w:val="22"/>
        </w:rPr>
        <w:t>. Increasing this depth would</w:t>
      </w:r>
      <w:r w:rsidRPr="2A9AFF1C">
        <w:rPr>
          <w:rFonts w:ascii="Arial" w:eastAsia="Arial" w:hAnsi="Arial" w:cs="Arial"/>
          <w:sz w:val="22"/>
          <w:szCs w:val="22"/>
        </w:rPr>
        <w:t xml:space="preserve"> increas</w:t>
      </w:r>
      <w:r w:rsidR="009034E7">
        <w:rPr>
          <w:rFonts w:ascii="Arial" w:eastAsia="Arial" w:hAnsi="Arial" w:cs="Arial"/>
          <w:sz w:val="22"/>
          <w:szCs w:val="22"/>
        </w:rPr>
        <w:t>e</w:t>
      </w:r>
      <w:r w:rsidRPr="2A9AFF1C">
        <w:rPr>
          <w:rFonts w:ascii="Arial" w:eastAsia="Arial" w:hAnsi="Arial" w:cs="Arial"/>
          <w:sz w:val="22"/>
          <w:szCs w:val="22"/>
        </w:rPr>
        <w:t xml:space="preserve"> the depth and area within the lake that can support </w:t>
      </w:r>
      <w:r w:rsidRPr="2A9AFF1C">
        <w:rPr>
          <w:rFonts w:ascii="Arial" w:eastAsia="Arial" w:hAnsi="Arial" w:cs="Arial"/>
          <w:i/>
          <w:iCs/>
          <w:sz w:val="22"/>
          <w:szCs w:val="22"/>
        </w:rPr>
        <w:t>Cladophora</w:t>
      </w:r>
      <w:r w:rsidRPr="2A9AFF1C">
        <w:rPr>
          <w:rFonts w:ascii="Arial" w:eastAsia="Arial" w:hAnsi="Arial" w:cs="Arial"/>
          <w:sz w:val="22"/>
          <w:szCs w:val="22"/>
        </w:rPr>
        <w:t xml:space="preserve"> growth. Dreissenids have also altered the cycling of nutrients through intercepting the flow of particulate phosphorus from the nearshore to the offshore and converting it to </w:t>
      </w:r>
      <w:r w:rsidR="001E2F32">
        <w:rPr>
          <w:rFonts w:ascii="Arial" w:eastAsia="Arial" w:hAnsi="Arial" w:cs="Arial"/>
          <w:sz w:val="22"/>
          <w:szCs w:val="22"/>
        </w:rPr>
        <w:t xml:space="preserve">a </w:t>
      </w:r>
      <w:r w:rsidRPr="2A9AFF1C">
        <w:rPr>
          <w:rFonts w:ascii="Arial" w:eastAsia="Arial" w:hAnsi="Arial" w:cs="Arial"/>
          <w:sz w:val="22"/>
          <w:szCs w:val="22"/>
        </w:rPr>
        <w:t>more soluble</w:t>
      </w:r>
      <w:r w:rsidR="00175EC3">
        <w:rPr>
          <w:rFonts w:ascii="Arial" w:eastAsia="Arial" w:hAnsi="Arial" w:cs="Arial"/>
          <w:sz w:val="22"/>
          <w:szCs w:val="22"/>
        </w:rPr>
        <w:t>,</w:t>
      </w:r>
      <w:r w:rsidRPr="2A9AFF1C">
        <w:rPr>
          <w:rFonts w:ascii="Arial" w:eastAsia="Arial" w:hAnsi="Arial" w:cs="Arial"/>
          <w:sz w:val="22"/>
          <w:szCs w:val="22"/>
        </w:rPr>
        <w:t xml:space="preserve"> bioavailable form that may promote </w:t>
      </w:r>
      <w:r w:rsidRPr="2A9AFF1C">
        <w:rPr>
          <w:rFonts w:ascii="Arial" w:eastAsia="Arial" w:hAnsi="Arial" w:cs="Arial"/>
          <w:i/>
          <w:iCs/>
          <w:sz w:val="22"/>
          <w:szCs w:val="22"/>
        </w:rPr>
        <w:t>Cladophora</w:t>
      </w:r>
      <w:r w:rsidRPr="2A9AFF1C">
        <w:rPr>
          <w:rFonts w:ascii="Arial" w:eastAsia="Arial" w:hAnsi="Arial" w:cs="Arial"/>
          <w:sz w:val="22"/>
          <w:szCs w:val="22"/>
        </w:rPr>
        <w:t xml:space="preserve"> growth. Excreted feces or pseudo feces that contain phosphorus settle on the bottom</w:t>
      </w:r>
      <w:r w:rsidR="00175EC3">
        <w:rPr>
          <w:rFonts w:ascii="Arial" w:eastAsia="Arial" w:hAnsi="Arial" w:cs="Arial"/>
          <w:sz w:val="22"/>
          <w:szCs w:val="22"/>
        </w:rPr>
        <w:t xml:space="preserve"> of the lake</w:t>
      </w:r>
      <w:r w:rsidRPr="2A9AFF1C">
        <w:rPr>
          <w:rFonts w:ascii="Arial" w:eastAsia="Arial" w:hAnsi="Arial" w:cs="Arial"/>
          <w:sz w:val="22"/>
          <w:szCs w:val="22"/>
        </w:rPr>
        <w:t xml:space="preserve"> and remain within the nearshore however, the significance of the nutrient value of this material for </w:t>
      </w:r>
      <w:r w:rsidRPr="2A9AFF1C">
        <w:rPr>
          <w:rFonts w:ascii="Arial" w:eastAsia="Arial" w:hAnsi="Arial" w:cs="Arial"/>
          <w:i/>
          <w:iCs/>
          <w:sz w:val="22"/>
          <w:szCs w:val="22"/>
        </w:rPr>
        <w:t>Cladophora</w:t>
      </w:r>
      <w:r w:rsidRPr="2A9AFF1C">
        <w:rPr>
          <w:rFonts w:ascii="Arial" w:eastAsia="Arial" w:hAnsi="Arial" w:cs="Arial"/>
          <w:sz w:val="22"/>
          <w:szCs w:val="22"/>
        </w:rPr>
        <w:t xml:space="preserve"> growth is unknown. </w:t>
      </w:r>
    </w:p>
    <w:p w14:paraId="6FDAE142" w14:textId="77777777" w:rsidR="00E5251B" w:rsidRDefault="00E5251B" w:rsidP="00BD2189">
      <w:pPr>
        <w:rPr>
          <w:rFonts w:ascii="Arial" w:hAnsi="Arial" w:cs="Arial"/>
          <w:sz w:val="22"/>
          <w:szCs w:val="22"/>
        </w:rPr>
      </w:pPr>
    </w:p>
    <w:p w14:paraId="0ED1A788" w14:textId="02521289" w:rsidR="00BD2189" w:rsidRDefault="15159F6A" w:rsidP="00BD2189">
      <w:pPr>
        <w:rPr>
          <w:rFonts w:ascii="Arial" w:hAnsi="Arial" w:cs="Arial"/>
          <w:sz w:val="22"/>
          <w:szCs w:val="22"/>
        </w:rPr>
      </w:pPr>
      <w:r w:rsidRPr="15159F6A">
        <w:rPr>
          <w:rFonts w:ascii="Arial" w:eastAsia="Arial" w:hAnsi="Arial" w:cs="Arial"/>
          <w:sz w:val="22"/>
          <w:szCs w:val="22"/>
        </w:rPr>
        <w:t>Round goby (</w:t>
      </w:r>
      <w:r w:rsidRPr="75261302">
        <w:rPr>
          <w:rFonts w:ascii="Arial" w:eastAsia="Arial" w:hAnsi="Arial" w:cs="Arial"/>
          <w:i/>
          <w:iCs/>
          <w:sz w:val="22"/>
          <w:szCs w:val="22"/>
        </w:rPr>
        <w:t>Neogobius melanostomas</w:t>
      </w:r>
      <w:r w:rsidRPr="15159F6A">
        <w:rPr>
          <w:rFonts w:ascii="Arial" w:eastAsia="Arial" w:hAnsi="Arial" w:cs="Arial"/>
          <w:sz w:val="22"/>
          <w:szCs w:val="22"/>
        </w:rPr>
        <w:t xml:space="preserve">) and invasive fish, is well established within the Great Lakes. Penutto et al., (2012b) found high densities of the fish in cobble substrates encrusted with dreissenids and estimated there were </w:t>
      </w:r>
      <w:r w:rsidR="009034E7">
        <w:rPr>
          <w:rFonts w:ascii="Arial" w:eastAsia="Arial" w:hAnsi="Arial" w:cs="Arial"/>
          <w:sz w:val="22"/>
          <w:szCs w:val="22"/>
        </w:rPr>
        <w:t>700 million r</w:t>
      </w:r>
      <w:r w:rsidRPr="15159F6A">
        <w:rPr>
          <w:rFonts w:ascii="Arial" w:eastAsia="Arial" w:hAnsi="Arial" w:cs="Arial"/>
          <w:sz w:val="22"/>
          <w:szCs w:val="22"/>
        </w:rPr>
        <w:t>ound gobies in Lake Ontario. A number of researchers (Walsh et al., 2007, Taraborelli et al., 2010; Pennutto et al., 2012b) have investigated round goby predation on dreissenids in Lake Ontario. Results from these studies conclude that although gobies are consuming the mussels as a major component of their diet</w:t>
      </w:r>
      <w:r w:rsidR="0080416E">
        <w:rPr>
          <w:rFonts w:ascii="Arial" w:eastAsia="Arial" w:hAnsi="Arial" w:cs="Arial"/>
          <w:sz w:val="22"/>
          <w:szCs w:val="22"/>
        </w:rPr>
        <w:t>,</w:t>
      </w:r>
      <w:r w:rsidRPr="15159F6A">
        <w:rPr>
          <w:rFonts w:ascii="Arial" w:eastAsia="Arial" w:hAnsi="Arial" w:cs="Arial"/>
          <w:sz w:val="22"/>
          <w:szCs w:val="22"/>
        </w:rPr>
        <w:t xml:space="preserve"> they have only reduced the dreissenid population within the Bay of Quinte by 1% (Taraborelli et al., 2010) and have little impact on mussel density within Lake Ontario’s nearshore (Penutto et al., 2012b). Walsh et al., (2007) found that round goby diet in the profundal zone of southwestern Lake Ontario shifted to fewer gobies and a greater proportion of </w:t>
      </w:r>
      <w:r w:rsidR="00AD6FF3">
        <w:rPr>
          <w:rFonts w:ascii="Arial" w:eastAsia="Arial" w:hAnsi="Arial" w:cs="Arial"/>
          <w:i/>
          <w:sz w:val="22"/>
          <w:szCs w:val="22"/>
        </w:rPr>
        <w:t>M</w:t>
      </w:r>
      <w:r w:rsidRPr="00AD6FF3">
        <w:rPr>
          <w:rFonts w:ascii="Arial" w:eastAsia="Arial" w:hAnsi="Arial" w:cs="Arial"/>
          <w:i/>
          <w:sz w:val="22"/>
          <w:szCs w:val="22"/>
        </w:rPr>
        <w:t>ysis</w:t>
      </w:r>
      <w:r w:rsidRPr="15159F6A">
        <w:rPr>
          <w:rFonts w:ascii="Arial" w:eastAsia="Arial" w:hAnsi="Arial" w:cs="Arial"/>
          <w:sz w:val="22"/>
          <w:szCs w:val="22"/>
        </w:rPr>
        <w:t xml:space="preserve"> in deeper (130m) verses shallower (85 and 95 meter) waters. It would appear that the round goby does help control the mussel population but not to the extent that makes a significant difference. The following </w:t>
      </w:r>
      <w:r w:rsidRPr="15159F6A">
        <w:rPr>
          <w:rFonts w:ascii="Arial" w:eastAsia="Arial" w:hAnsi="Arial" w:cs="Arial"/>
          <w:sz w:val="22"/>
          <w:szCs w:val="22"/>
        </w:rPr>
        <w:lastRenderedPageBreak/>
        <w:t xml:space="preserve">discussion covers some key investigations into the role dreissenid mussels play in the promotion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in Lake Ontario.</w:t>
      </w:r>
    </w:p>
    <w:p w14:paraId="5B956F0A" w14:textId="77777777" w:rsidR="00BD2189" w:rsidRDefault="00BD2189" w:rsidP="00347CF7">
      <w:pPr>
        <w:rPr>
          <w:rFonts w:ascii="Arial" w:hAnsi="Arial" w:cs="Arial"/>
          <w:sz w:val="22"/>
          <w:szCs w:val="22"/>
        </w:rPr>
      </w:pPr>
    </w:p>
    <w:p w14:paraId="022A82D6" w14:textId="77777777" w:rsidR="00347CF7" w:rsidRPr="00022D0D" w:rsidRDefault="00347CF7" w:rsidP="00347CF7">
      <w:pPr>
        <w:rPr>
          <w:rFonts w:ascii="Arial" w:hAnsi="Arial" w:cs="Arial"/>
          <w:sz w:val="22"/>
          <w:szCs w:val="22"/>
        </w:rPr>
      </w:pPr>
    </w:p>
    <w:p w14:paraId="33EA0237" w14:textId="6F94A234" w:rsidR="00347CF7" w:rsidRPr="00496503" w:rsidRDefault="00347CF7" w:rsidP="00B40A90">
      <w:pPr>
        <w:pStyle w:val="Heading2"/>
        <w:rPr>
          <w:rFonts w:ascii="Arial" w:hAnsi="Arial" w:cs="Arial"/>
        </w:rPr>
      </w:pPr>
      <w:bookmarkStart w:id="106" w:name="_Toc449372768"/>
      <w:r w:rsidRPr="2A9AFF1C">
        <w:rPr>
          <w:rFonts w:ascii="Arial" w:eastAsia="Arial" w:hAnsi="Arial" w:cs="Arial"/>
        </w:rPr>
        <w:t>Distribution of Dreissenid Mussels in</w:t>
      </w:r>
      <w:r w:rsidR="00A31B4B" w:rsidRPr="2A9AFF1C">
        <w:rPr>
          <w:rFonts w:ascii="Arial" w:eastAsia="Arial" w:hAnsi="Arial" w:cs="Arial"/>
        </w:rPr>
        <w:t xml:space="preserve"> the Nearshore of</w:t>
      </w:r>
      <w:r w:rsidRPr="2A9AFF1C">
        <w:rPr>
          <w:rFonts w:ascii="Arial" w:eastAsia="Arial" w:hAnsi="Arial" w:cs="Arial"/>
        </w:rPr>
        <w:t xml:space="preserve"> Lake Ontario</w:t>
      </w:r>
      <w:bookmarkEnd w:id="106"/>
    </w:p>
    <w:p w14:paraId="3363D3D9" w14:textId="77777777" w:rsidR="00347CF7" w:rsidRPr="00022D0D" w:rsidRDefault="00347CF7" w:rsidP="00347CF7">
      <w:pPr>
        <w:rPr>
          <w:rFonts w:ascii="Arial" w:hAnsi="Arial" w:cs="Arial"/>
          <w:sz w:val="22"/>
          <w:szCs w:val="22"/>
        </w:rPr>
      </w:pPr>
    </w:p>
    <w:p w14:paraId="17C2EA7A" w14:textId="6DA10485" w:rsidR="00347CF7" w:rsidRDefault="2A9AFF1C" w:rsidP="00347CF7">
      <w:pPr>
        <w:rPr>
          <w:rFonts w:ascii="Arial" w:hAnsi="Arial" w:cs="Arial"/>
          <w:sz w:val="22"/>
          <w:szCs w:val="22"/>
        </w:rPr>
      </w:pPr>
      <w:r w:rsidRPr="2A9AFF1C">
        <w:rPr>
          <w:rFonts w:ascii="Arial" w:eastAsia="Arial" w:hAnsi="Arial" w:cs="Arial"/>
          <w:sz w:val="22"/>
          <w:szCs w:val="22"/>
        </w:rPr>
        <w:t xml:space="preserve">Wilson et al., (2006) sampled 52 sites within Canadian waters from a location just west of the Niagara River to near Kingston, Ontario and determined that on average dreissenids covered 65% of the substrate sampled (Figure 26). The density of mussel percent cover varied by substrate with the hard bedrock and cobble having higher coverage (78.6 and 72.6%, respectively) and sand (37.1%) and silt (40.2 %) being least covered. Quagga mussel numbers and biomass dominated all sampling sites. They also reported a positive association between </w:t>
      </w:r>
      <w:r w:rsidRPr="75261302">
        <w:rPr>
          <w:rFonts w:ascii="Arial" w:eastAsia="Arial" w:hAnsi="Arial" w:cs="Arial"/>
          <w:i/>
          <w:iCs/>
          <w:sz w:val="22"/>
          <w:szCs w:val="22"/>
        </w:rPr>
        <w:t>Cladophora</w:t>
      </w:r>
      <w:r w:rsidRPr="2A9AFF1C">
        <w:rPr>
          <w:rFonts w:ascii="Arial" w:eastAsia="Arial" w:hAnsi="Arial" w:cs="Arial"/>
          <w:sz w:val="22"/>
          <w:szCs w:val="22"/>
        </w:rPr>
        <w:t xml:space="preserve"> percent cover and mussel cover and upwelling. Wilson et al., (2006) also estimated a total population of 6.32 x 10</w:t>
      </w:r>
      <w:r w:rsidRPr="2A9AFF1C">
        <w:rPr>
          <w:rFonts w:ascii="Arial" w:eastAsia="Arial" w:hAnsi="Arial" w:cs="Arial"/>
          <w:sz w:val="22"/>
          <w:szCs w:val="22"/>
          <w:vertAlign w:val="superscript"/>
        </w:rPr>
        <w:t>12</w:t>
      </w:r>
      <w:r w:rsidRPr="2A9AFF1C">
        <w:rPr>
          <w:rFonts w:ascii="Arial" w:eastAsia="Arial" w:hAnsi="Arial" w:cs="Arial"/>
          <w:sz w:val="22"/>
          <w:szCs w:val="22"/>
          <w:vertAlign w:val="subscript"/>
        </w:rPr>
        <w:t xml:space="preserve"> </w:t>
      </w:r>
      <w:r w:rsidRPr="2A9AFF1C">
        <w:rPr>
          <w:rFonts w:ascii="Arial" w:eastAsia="Arial" w:hAnsi="Arial" w:cs="Arial"/>
          <w:sz w:val="22"/>
          <w:szCs w:val="22"/>
        </w:rPr>
        <w:t xml:space="preserve">quagga mussels within the 810.9 km2 area of Canadian waters extending from the mouth of the Niagara River to just past Prince Edward County. </w:t>
      </w:r>
    </w:p>
    <w:p w14:paraId="143F52F5" w14:textId="5C811165" w:rsidR="002057A6" w:rsidRDefault="005C0CD5" w:rsidP="00347CF7">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3" behindDoc="1" locked="0" layoutInCell="1" allowOverlap="1" wp14:anchorId="5E853837" wp14:editId="18DBAB5A">
                <wp:simplePos x="0" y="0"/>
                <wp:positionH relativeFrom="column">
                  <wp:align>center</wp:align>
                </wp:positionH>
                <wp:positionV relativeFrom="paragraph">
                  <wp:posOffset>156308</wp:posOffset>
                </wp:positionV>
                <wp:extent cx="5175504" cy="2395728"/>
                <wp:effectExtent l="0" t="0" r="6350" b="5080"/>
                <wp:wrapTight wrapText="bothSides">
                  <wp:wrapPolygon edited="0">
                    <wp:start x="0" y="0"/>
                    <wp:lineTo x="0" y="19928"/>
                    <wp:lineTo x="716" y="21474"/>
                    <wp:lineTo x="21547" y="21474"/>
                    <wp:lineTo x="21547" y="0"/>
                    <wp:lineTo x="0" y="0"/>
                  </wp:wrapPolygon>
                </wp:wrapTight>
                <wp:docPr id="228" name="Group 228"/>
                <wp:cNvGraphicFramePr/>
                <a:graphic xmlns:a="http://schemas.openxmlformats.org/drawingml/2006/main">
                  <a:graphicData uri="http://schemas.microsoft.com/office/word/2010/wordprocessingGroup">
                    <wpg:wgp>
                      <wpg:cNvGrpSpPr/>
                      <wpg:grpSpPr>
                        <a:xfrm>
                          <a:off x="0" y="0"/>
                          <a:ext cx="5175504" cy="2395728"/>
                          <a:chOff x="0" y="0"/>
                          <a:chExt cx="5175027" cy="2394586"/>
                        </a:xfrm>
                      </wpg:grpSpPr>
                      <wpg:grpSp>
                        <wpg:cNvPr id="94" name="Group 94"/>
                        <wpg:cNvGrpSpPr/>
                        <wpg:grpSpPr>
                          <a:xfrm>
                            <a:off x="0" y="0"/>
                            <a:ext cx="5175027" cy="2394586"/>
                            <a:chOff x="0" y="0"/>
                            <a:chExt cx="5172612" cy="2390570"/>
                          </a:xfrm>
                        </wpg:grpSpPr>
                        <pic:pic xmlns:pic="http://schemas.openxmlformats.org/drawingml/2006/picture">
                          <pic:nvPicPr>
                            <pic:cNvPr id="210" name="Picture 210"/>
                            <pic:cNvPicPr/>
                          </pic:nvPicPr>
                          <pic:blipFill rotWithShape="1">
                            <a:blip r:embed="rId85">
                              <a:extLst>
                                <a:ext uri="{28A0092B-C50C-407E-A947-70E740481C1C}">
                                  <a14:useLocalDpi xmlns:a14="http://schemas.microsoft.com/office/drawing/2010/main" val="0"/>
                                </a:ext>
                              </a:extLst>
                            </a:blip>
                            <a:srcRect t="-2" b="18481"/>
                            <a:stretch/>
                          </pic:blipFill>
                          <pic:spPr>
                            <a:xfrm>
                              <a:off x="0" y="0"/>
                              <a:ext cx="5156835" cy="2209800"/>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91" name="Text Box 91"/>
                          <wps:cNvSpPr txBox="1"/>
                          <wps:spPr>
                            <a:xfrm>
                              <a:off x="215576" y="2130023"/>
                              <a:ext cx="4957036" cy="260547"/>
                            </a:xfrm>
                            <a:prstGeom prst="rect">
                              <a:avLst/>
                            </a:prstGeom>
                            <a:solidFill>
                              <a:prstClr val="white"/>
                            </a:solidFill>
                            <a:ln>
                              <a:noFill/>
                            </a:ln>
                          </wps:spPr>
                          <wps:txbx>
                            <w:txbxContent>
                              <w:p w14:paraId="7B661B7B" w14:textId="3303351A" w:rsidR="00582FA0" w:rsidRPr="007C2C30" w:rsidRDefault="00582FA0" w:rsidP="004D4C5D">
                                <w:pPr>
                                  <w:pStyle w:val="Caption"/>
                                  <w:rPr>
                                    <w:rFonts w:ascii="Arial" w:hAnsi="Arial" w:cs="Arial"/>
                                  </w:rPr>
                                </w:pPr>
                                <w:bookmarkStart w:id="107" w:name="_Toc447362523"/>
                                <w:bookmarkStart w:id="108" w:name="_Toc447526665"/>
                                <w:r w:rsidRPr="000A1F90">
                                  <w:rPr>
                                    <w:b/>
                                  </w:rPr>
                                  <w:t xml:space="preserve">Figure </w:t>
                                </w:r>
                                <w:r>
                                  <w:rPr>
                                    <w:b/>
                                  </w:rPr>
                                  <w:t>26</w:t>
                                </w:r>
                                <w:r>
                                  <w:t>:</w:t>
                                </w:r>
                                <w:r w:rsidRPr="006E77E2">
                                  <w:t xml:space="preserve"> Dreissenid mussel mean percent cover as observed by divers.</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 name="Text Box 21"/>
                        <wps:cNvSpPr txBox="1"/>
                        <wps:spPr>
                          <a:xfrm>
                            <a:off x="3563816" y="2078892"/>
                            <a:ext cx="1477107" cy="279596"/>
                          </a:xfrm>
                          <a:prstGeom prst="rect">
                            <a:avLst/>
                          </a:prstGeom>
                          <a:noFill/>
                          <a:ln w="6350">
                            <a:noFill/>
                          </a:ln>
                        </wps:spPr>
                        <wps:txbx>
                          <w:txbxContent>
                            <w:p w14:paraId="0B9D30C4" w14:textId="77777777" w:rsidR="00582FA0" w:rsidRPr="005C0CD5" w:rsidRDefault="00582FA0" w:rsidP="005C0CD5">
                              <w:pPr>
                                <w:rPr>
                                  <w:i/>
                                  <w:iCs/>
                                  <w:color w:val="1F497D" w:themeColor="text2"/>
                                  <w:sz w:val="18"/>
                                  <w:szCs w:val="18"/>
                                </w:rPr>
                              </w:pPr>
                              <w:r w:rsidRPr="005C0CD5">
                                <w:rPr>
                                  <w:i/>
                                  <w:iCs/>
                                  <w:color w:val="1F497D" w:themeColor="text2"/>
                                  <w:sz w:val="18"/>
                                  <w:szCs w:val="18"/>
                                </w:rPr>
                                <w:t>From Wilson et al., (2006).</w:t>
                              </w:r>
                            </w:p>
                            <w:p w14:paraId="4EAF1196" w14:textId="77777777" w:rsidR="00582FA0" w:rsidRPr="005C0CD5" w:rsidRDefault="00582FA0">
                              <w:pPr>
                                <w:rPr>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8" o:spid="_x0000_s1174" style="position:absolute;margin-left:0;margin-top:12.3pt;width:407.5pt;height:188.65pt;z-index:-251658177;mso-position-horizontal:center;mso-width-relative:margin;mso-height-relative:margin" coordsize="51750,23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">
                <v:group id="Group 94" o:spid="_x0000_s1175" style="position:absolute;width:51750;height:23945" coordsize="51726,2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Picture 210" o:spid="_x0000_s1176" type="#_x0000_t75" style="position:absolute;width:51568;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tErS/AAAA3AAAAA8AAABkcnMvZG93bnJldi54bWxET02LwjAQvQv+hzCCN00t7CLVKEUQtke7&#10;XrwNzdhUm0lpsm3995uD4PHxvvfHybZioN43jhVs1gkI4srphmsF19/zagvCB2SNrWNS8CIPx8N8&#10;tsdMu5EvNJShFjGEfYYKTAhdJqWvDFn0a9cRR+7ueoshwr6WuscxhttWpknyLS02HBsMdnQyVD3L&#10;P6tgzL9uRWEu+fOVFlin5WNou4dSy8WU70AEmsJH/Hb/aAXpJs6PZ+IRkI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WLRK0vwAAANwAAAAPAAAAAAAAAAAAAAAAAJ8CAABk&#10;cnMvZG93bnJldi54bWxQSwUGAAAAAAQABAD3AAAAiwMAAAAA&#10;">
                    <v:imagedata r:id="rId86" o:title="" croptop="-1f" cropbottom="12112f"/>
                  </v:shape>
                  <v:shape id="Text Box 91" o:spid="_x0000_s1177" type="#_x0000_t202" style="position:absolute;left:2155;top:21300;width:49571;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7B661B7B" w14:textId="3303351A" w:rsidR="00582FA0" w:rsidRPr="007C2C30" w:rsidRDefault="00582FA0" w:rsidP="004D4C5D">
                          <w:pPr>
                            <w:pStyle w:val="Caption"/>
                            <w:rPr>
                              <w:rFonts w:ascii="Arial" w:hAnsi="Arial" w:cs="Arial"/>
                            </w:rPr>
                          </w:pPr>
                          <w:bookmarkStart w:id="109" w:name="_Toc447362523"/>
                          <w:bookmarkStart w:id="110" w:name="_Toc447526665"/>
                          <w:r w:rsidRPr="000A1F90">
                            <w:rPr>
                              <w:b/>
                            </w:rPr>
                            <w:t xml:space="preserve">Figure </w:t>
                          </w:r>
                          <w:r>
                            <w:rPr>
                              <w:b/>
                            </w:rPr>
                            <w:t>26</w:t>
                          </w:r>
                          <w:r>
                            <w:t>:</w:t>
                          </w:r>
                          <w:r w:rsidRPr="006E77E2">
                            <w:t xml:space="preserve"> Dreissenid mussel mean percent cover as observed by divers.</w:t>
                          </w:r>
                          <w:bookmarkEnd w:id="109"/>
                          <w:bookmarkEnd w:id="110"/>
                        </w:p>
                      </w:txbxContent>
                    </v:textbox>
                  </v:shape>
                </v:group>
                <v:shape id="Text Box 21" o:spid="_x0000_s1178" type="#_x0000_t202" style="position:absolute;left:35638;top:20788;width:14771;height:2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14:paraId="0B9D30C4" w14:textId="77777777" w:rsidR="00582FA0" w:rsidRPr="005C0CD5" w:rsidRDefault="00582FA0" w:rsidP="005C0CD5">
                        <w:pPr>
                          <w:rPr>
                            <w:i/>
                            <w:iCs/>
                            <w:color w:val="1F497D" w:themeColor="text2"/>
                            <w:sz w:val="18"/>
                            <w:szCs w:val="18"/>
                          </w:rPr>
                        </w:pPr>
                        <w:r w:rsidRPr="005C0CD5">
                          <w:rPr>
                            <w:i/>
                            <w:iCs/>
                            <w:color w:val="1F497D" w:themeColor="text2"/>
                            <w:sz w:val="18"/>
                            <w:szCs w:val="18"/>
                          </w:rPr>
                          <w:t>From Wilson et al., (2006).</w:t>
                        </w:r>
                      </w:p>
                      <w:p w14:paraId="4EAF1196" w14:textId="77777777" w:rsidR="00582FA0" w:rsidRPr="005C0CD5" w:rsidRDefault="00582FA0">
                        <w:pPr>
                          <w:rPr>
                            <w:color w:val="1F497D" w:themeColor="text2"/>
                            <w:sz w:val="18"/>
                            <w:szCs w:val="18"/>
                          </w:rPr>
                        </w:pPr>
                      </w:p>
                    </w:txbxContent>
                  </v:textbox>
                </v:shape>
                <w10:wrap type="tight"/>
              </v:group>
            </w:pict>
          </mc:Fallback>
        </mc:AlternateContent>
      </w:r>
    </w:p>
    <w:p w14:paraId="5D1A3659" w14:textId="3EE3C70E" w:rsidR="00C555F8" w:rsidRDefault="2A9AFF1C" w:rsidP="00347CF7">
      <w:pPr>
        <w:rPr>
          <w:rFonts w:ascii="Arial" w:hAnsi="Arial" w:cs="Arial"/>
          <w:sz w:val="22"/>
          <w:szCs w:val="22"/>
        </w:rPr>
      </w:pPr>
      <w:r w:rsidRPr="2A9AFF1C">
        <w:rPr>
          <w:rFonts w:ascii="Arial" w:eastAsia="Arial" w:hAnsi="Arial" w:cs="Arial"/>
          <w:sz w:val="22"/>
          <w:szCs w:val="22"/>
        </w:rPr>
        <w:t>As part of the 2008 Lake Ontario Nearshore Nutrient Study, dreissenids mussel abundance, biomass, and size distribution were estimated at four Canadian and three U.S. locations out to a depth of 20 meters by Pennuto et al., (2012). Differences in substrate between the Canadian and U.S. study locations were observed, with bedrock being prevalent at the Canadian sites and sand and cobble dominant at U.S. sites. Mussel density was positively correlated with hard substrate at the U.S. locations. Mussels density was approximately six times greater on the Canadian verses the U.S. side of the Lake with mean densities of 5848 and 903 mussels/m</w:t>
      </w:r>
      <w:r w:rsidRPr="2A9AFF1C">
        <w:rPr>
          <w:rFonts w:ascii="Arial" w:eastAsia="Arial" w:hAnsi="Arial" w:cs="Arial"/>
          <w:sz w:val="22"/>
          <w:szCs w:val="22"/>
          <w:vertAlign w:val="superscript"/>
        </w:rPr>
        <w:t>2</w:t>
      </w:r>
      <w:r w:rsidRPr="2A9AFF1C">
        <w:rPr>
          <w:rFonts w:ascii="Arial" w:eastAsia="Arial" w:hAnsi="Arial" w:cs="Arial"/>
          <w:sz w:val="22"/>
          <w:szCs w:val="22"/>
        </w:rPr>
        <w:t xml:space="preserve">, respectively (Figure 27 C and D). Quagga mussels were dominant at all depths making up &gt;99% of the mussel community. Mussel density decreased in a west to east direction along the south shore. Higher Chl </w:t>
      </w:r>
      <w:r w:rsidRPr="75261302">
        <w:rPr>
          <w:rFonts w:ascii="Arial" w:eastAsia="Arial" w:hAnsi="Arial" w:cs="Arial"/>
          <w:i/>
          <w:iCs/>
          <w:sz w:val="22"/>
          <w:szCs w:val="22"/>
        </w:rPr>
        <w:t>a</w:t>
      </w:r>
      <w:r w:rsidRPr="2A9AFF1C">
        <w:rPr>
          <w:rFonts w:ascii="Arial" w:eastAsia="Arial" w:hAnsi="Arial" w:cs="Arial"/>
          <w:sz w:val="22"/>
          <w:szCs w:val="22"/>
        </w:rPr>
        <w:t xml:space="preserve"> and turbidity were measured within Mexico Bay in eastern Lake Ontario relative Oak Orchard and may be indicate lower mussel filtering capacity. </w:t>
      </w:r>
    </w:p>
    <w:p w14:paraId="70FBBF44" w14:textId="35DB216A" w:rsidR="00D8204B" w:rsidRDefault="00D8204B" w:rsidP="00347CF7">
      <w:pPr>
        <w:rPr>
          <w:rFonts w:ascii="Arial" w:hAnsi="Arial" w:cs="Arial"/>
          <w:sz w:val="22"/>
          <w:szCs w:val="22"/>
        </w:rPr>
      </w:pPr>
    </w:p>
    <w:p w14:paraId="12B33E1A" w14:textId="697F3663" w:rsidR="00A55B40" w:rsidRDefault="00A55B40" w:rsidP="00347CF7">
      <w:pPr>
        <w:rPr>
          <w:rFonts w:ascii="Arial" w:hAnsi="Arial" w:cs="Arial"/>
          <w:sz w:val="22"/>
          <w:szCs w:val="22"/>
        </w:rPr>
      </w:pPr>
    </w:p>
    <w:p w14:paraId="7BA3913A" w14:textId="5A70CEE9" w:rsidR="0082709C" w:rsidRDefault="0082709C" w:rsidP="0082709C"/>
    <w:p w14:paraId="2BDAE419" w14:textId="4E7F532C" w:rsidR="0082709C" w:rsidRDefault="0082709C" w:rsidP="0082709C"/>
    <w:p w14:paraId="293D9557" w14:textId="329DB1C8" w:rsidR="0082709C" w:rsidRDefault="0082709C" w:rsidP="0082709C">
      <w:r w:rsidRPr="00641D5A">
        <w:rPr>
          <w:rFonts w:ascii="Arial" w:hAnsi="Arial" w:cs="Arial"/>
          <w:noProof/>
          <w:sz w:val="22"/>
          <w:szCs w:val="22"/>
          <w:lang w:val="en-CA" w:eastAsia="en-CA"/>
        </w:rPr>
        <w:lastRenderedPageBreak/>
        <mc:AlternateContent>
          <mc:Choice Requires="wps">
            <w:drawing>
              <wp:anchor distT="45720" distB="45720" distL="114300" distR="114300" simplePos="0" relativeHeight="251658289" behindDoc="1" locked="0" layoutInCell="1" allowOverlap="1" wp14:anchorId="17AE4BDE" wp14:editId="3E49529E">
                <wp:simplePos x="0" y="0"/>
                <wp:positionH relativeFrom="column">
                  <wp:align>center</wp:align>
                </wp:positionH>
                <wp:positionV relativeFrom="page">
                  <wp:posOffset>6327858</wp:posOffset>
                </wp:positionV>
                <wp:extent cx="4581144" cy="1755648"/>
                <wp:effectExtent l="57150" t="19050" r="67310" b="92710"/>
                <wp:wrapTight wrapText="bothSides">
                  <wp:wrapPolygon edited="0">
                    <wp:start x="-269" y="-234"/>
                    <wp:lineTo x="-180" y="22507"/>
                    <wp:lineTo x="21738" y="22507"/>
                    <wp:lineTo x="21828" y="-234"/>
                    <wp:lineTo x="-269" y="-234"/>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144" cy="1755648"/>
                        </a:xfrm>
                        <a:prstGeom prst="rect">
                          <a:avLst/>
                        </a:prstGeom>
                        <a:ln w="19050">
                          <a:solidFill>
                            <a:schemeClr val="accent3">
                              <a:lumMod val="75000"/>
                            </a:schemeClr>
                          </a:solidFill>
                          <a:headEnd/>
                          <a:tailEnd/>
                        </a:ln>
                      </wps:spPr>
                      <wps:style>
                        <a:lnRef idx="1">
                          <a:schemeClr val="accent3"/>
                        </a:lnRef>
                        <a:fillRef idx="3">
                          <a:schemeClr val="accent3"/>
                        </a:fillRef>
                        <a:effectRef idx="2">
                          <a:schemeClr val="accent3"/>
                        </a:effectRef>
                        <a:fontRef idx="minor">
                          <a:schemeClr val="lt1"/>
                        </a:fontRef>
                      </wps:style>
                      <wps:txbx>
                        <w:txbxContent>
                          <w:p w14:paraId="217DB7A4" w14:textId="3F4D5B1A" w:rsidR="00582FA0" w:rsidRDefault="00582FA0" w:rsidP="00997597">
                            <w:pPr>
                              <w:jc w:val="center"/>
                              <w:rPr>
                                <w:rFonts w:ascii="Arial" w:hAnsi="Arial" w:cs="Arial"/>
                                <w:b/>
                                <w:color w:val="365F91" w:themeColor="accent1" w:themeShade="BF"/>
                                <w:sz w:val="20"/>
                                <w:szCs w:val="20"/>
                              </w:rPr>
                            </w:pPr>
                            <w:r w:rsidRPr="0082709C">
                              <w:rPr>
                                <w:rFonts w:ascii="Arial" w:hAnsi="Arial" w:cs="Arial"/>
                                <w:b/>
                                <w:color w:val="365F91" w:themeColor="accent1" w:themeShade="BF"/>
                                <w:sz w:val="20"/>
                                <w:szCs w:val="20"/>
                              </w:rPr>
                              <w:t>Quote from Wilson et al., (2006)</w:t>
                            </w:r>
                          </w:p>
                          <w:p w14:paraId="6EFACBA4" w14:textId="77777777" w:rsidR="00582FA0" w:rsidRPr="0082709C" w:rsidRDefault="00582FA0" w:rsidP="00997597">
                            <w:pPr>
                              <w:jc w:val="center"/>
                              <w:rPr>
                                <w:rFonts w:ascii="Arial" w:hAnsi="Arial" w:cs="Arial"/>
                                <w:b/>
                                <w:color w:val="365F91" w:themeColor="accent1" w:themeShade="BF"/>
                                <w:sz w:val="20"/>
                                <w:szCs w:val="20"/>
                              </w:rPr>
                            </w:pPr>
                          </w:p>
                          <w:p w14:paraId="26635435" w14:textId="77777777" w:rsidR="00582FA0" w:rsidRPr="0082709C" w:rsidRDefault="00582FA0">
                            <w:pPr>
                              <w:rPr>
                                <w:rFonts w:ascii="Arial" w:hAnsi="Arial" w:cs="Arial"/>
                                <w:color w:val="365F91" w:themeColor="accent1" w:themeShade="BF"/>
                                <w:sz w:val="20"/>
                                <w:szCs w:val="20"/>
                              </w:rPr>
                            </w:pPr>
                            <w:r w:rsidRPr="0082709C">
                              <w:rPr>
                                <w:rFonts w:ascii="Arial" w:hAnsi="Arial" w:cs="Arial"/>
                                <w:color w:val="365F91" w:themeColor="accent1" w:themeShade="BF"/>
                                <w:sz w:val="20"/>
                                <w:szCs w:val="20"/>
                              </w:rPr>
                              <w:t>“The lasting impression of this work should be of the enormity of change that has occurred in the Lake Ontario nearshore zone from the invasion first of zebra mussels, to the near complete displacement of zebra mussels by quagga mussels. Although dreissenid densities have subsided somewhat from those measured in the early to mid-1990s, the shear magnitude of the effect on the bottom habitat is staggering, both in terms of mussel biomass present (830,000 metric tons) and the amount of substrate modified by the presence of mussels (from 60 to 65% of the substrate in the Canadian nearshore)”.</w:t>
                            </w:r>
                          </w:p>
                          <w:p w14:paraId="4BA23205" w14:textId="77777777" w:rsidR="00582FA0" w:rsidRDefault="00582FA0"/>
                          <w:p w14:paraId="710629B9" w14:textId="6BDE8D5F" w:rsidR="00582FA0" w:rsidRDefault="00582FA0" w:rsidP="00997597">
                            <w:pPr>
                              <w:jc w:val="center"/>
                              <w:rPr>
                                <w:rFonts w:ascii="Arial" w:hAnsi="Arial" w:cs="Arial"/>
                                <w:b/>
                                <w:color w:val="365F91" w:themeColor="accent1" w:themeShade="BF"/>
                                <w:sz w:val="20"/>
                                <w:szCs w:val="20"/>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26</w:t>
                            </w:r>
                            <w:r w:rsidRPr="000A1F90">
                              <w:rPr>
                                <w:b/>
                                <w:noProof/>
                              </w:rPr>
                              <w:fldChar w:fldCharType="end"/>
                            </w:r>
                            <w:r w:rsidRPr="00152A3B">
                              <w:t>: Mean dreissenid seasonal valve length (mm), density (no./m2) and shell-free mass (SFDM) (g/m2) at different depths in Lake Ontario’s nearshore, 2008.</w:t>
                            </w:r>
                            <w:r w:rsidRPr="0082709C">
                              <w:rPr>
                                <w:rFonts w:ascii="Arial" w:hAnsi="Arial" w:cs="Arial"/>
                                <w:b/>
                                <w:color w:val="365F91" w:themeColor="accent1" w:themeShade="BF"/>
                                <w:sz w:val="20"/>
                                <w:szCs w:val="20"/>
                              </w:rPr>
                              <w:t>Quote from Wilson et al., (2006)</w:t>
                            </w:r>
                          </w:p>
                          <w:p w14:paraId="15ACCDC3" w14:textId="77777777" w:rsidR="00582FA0" w:rsidRPr="0082709C" w:rsidRDefault="00582FA0" w:rsidP="00997597">
                            <w:pPr>
                              <w:jc w:val="center"/>
                              <w:rPr>
                                <w:rFonts w:ascii="Arial" w:hAnsi="Arial" w:cs="Arial"/>
                                <w:b/>
                                <w:color w:val="365F91" w:themeColor="accent1" w:themeShade="BF"/>
                                <w:sz w:val="20"/>
                                <w:szCs w:val="20"/>
                              </w:rPr>
                            </w:pPr>
                          </w:p>
                          <w:p w14:paraId="3917E2D6" w14:textId="5C617018" w:rsidR="00582FA0" w:rsidRPr="0082709C" w:rsidRDefault="00582FA0">
                            <w:pPr>
                              <w:rPr>
                                <w:rFonts w:ascii="Arial" w:hAnsi="Arial" w:cs="Arial"/>
                                <w:color w:val="365F91" w:themeColor="accent1" w:themeShade="BF"/>
                                <w:sz w:val="20"/>
                                <w:szCs w:val="20"/>
                              </w:rPr>
                            </w:pPr>
                            <w:r w:rsidRPr="0082709C">
                              <w:rPr>
                                <w:rFonts w:ascii="Arial" w:hAnsi="Arial" w:cs="Arial"/>
                                <w:color w:val="365F91" w:themeColor="accent1" w:themeShade="BF"/>
                                <w:sz w:val="20"/>
                                <w:szCs w:val="20"/>
                              </w:rPr>
                              <w:t>“The lasting impression of this work should be of the enormity of change that has occurred in the Lake Ontario nearshore zone from the invasion first of zebra mussels, to the near complete displacement of zebra mussels by quagga mussels. Although dreissenid densities have subsided somewhat from those measured in the early to mid-1990s, the shear magnitude of the effect on the bottom habitat is staggering, both in terms of mussel biomass present (830,000 metric tons) and the amount of substrate modified by the presence of mussels (from 60 to 65% of the substrate in the Canadian nearshore)”.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79" type="#_x0000_t202" style="position:absolute;margin-left:0;margin-top:498.25pt;width:360.7pt;height:138.25pt;z-index:-251658191;visibility:visible;mso-wrap-style:square;mso-width-percent:0;mso-height-percent:0;mso-wrap-distance-left:9pt;mso-wrap-distance-top:3.6pt;mso-wrap-distance-right:9pt;mso-wrap-distance-bottom:3.6pt;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" fillcolor="#9bbb59 [3206]" strokecolor="#76923c [2406]" strokeweight="1.5pt">
                <v:fill color2="#cdddac [1622]" rotate="t" angle="180" focus="100%" type="gradient">
                  <o:fill v:ext="view" type="gradientUnscaled"/>
                </v:fill>
                <v:shadow on="t" color="black" opacity="22937f" origin=",.5" offset="0,.63889mm"/>
                <v:textbox>
                  <w:txbxContent>
                    <w:p w14:paraId="217DB7A4" w14:textId="3F4D5B1A" w:rsidR="00582FA0" w:rsidRDefault="00582FA0" w:rsidP="00997597">
                      <w:pPr>
                        <w:jc w:val="center"/>
                        <w:rPr>
                          <w:rFonts w:ascii="Arial" w:hAnsi="Arial" w:cs="Arial"/>
                          <w:b/>
                          <w:color w:val="365F91" w:themeColor="accent1" w:themeShade="BF"/>
                          <w:sz w:val="20"/>
                          <w:szCs w:val="20"/>
                        </w:rPr>
                      </w:pPr>
                      <w:r w:rsidRPr="0082709C">
                        <w:rPr>
                          <w:rFonts w:ascii="Arial" w:hAnsi="Arial" w:cs="Arial"/>
                          <w:b/>
                          <w:color w:val="365F91" w:themeColor="accent1" w:themeShade="BF"/>
                          <w:sz w:val="20"/>
                          <w:szCs w:val="20"/>
                        </w:rPr>
                        <w:t>Quote from Wilson et al., (2006)</w:t>
                      </w:r>
                    </w:p>
                    <w:p w14:paraId="6EFACBA4" w14:textId="77777777" w:rsidR="00582FA0" w:rsidRPr="0082709C" w:rsidRDefault="00582FA0" w:rsidP="00997597">
                      <w:pPr>
                        <w:jc w:val="center"/>
                        <w:rPr>
                          <w:rFonts w:ascii="Arial" w:hAnsi="Arial" w:cs="Arial"/>
                          <w:b/>
                          <w:color w:val="365F91" w:themeColor="accent1" w:themeShade="BF"/>
                          <w:sz w:val="20"/>
                          <w:szCs w:val="20"/>
                        </w:rPr>
                      </w:pPr>
                    </w:p>
                    <w:p w14:paraId="26635435" w14:textId="77777777" w:rsidR="00582FA0" w:rsidRPr="0082709C" w:rsidRDefault="00582FA0">
                      <w:pPr>
                        <w:rPr>
                          <w:rFonts w:ascii="Arial" w:hAnsi="Arial" w:cs="Arial"/>
                          <w:color w:val="365F91" w:themeColor="accent1" w:themeShade="BF"/>
                          <w:sz w:val="20"/>
                          <w:szCs w:val="20"/>
                        </w:rPr>
                      </w:pPr>
                      <w:r w:rsidRPr="0082709C">
                        <w:rPr>
                          <w:rFonts w:ascii="Arial" w:hAnsi="Arial" w:cs="Arial"/>
                          <w:color w:val="365F91" w:themeColor="accent1" w:themeShade="BF"/>
                          <w:sz w:val="20"/>
                          <w:szCs w:val="20"/>
                        </w:rPr>
                        <w:t>“The lasting impression of this work should be of the enormity of change that has occurred in the Lake Ontario nearshore zone from the invasion first of zebra mussels, to the near complete displacement of zebra mussels by quagga mussels. Although dreissenid densities have subsided somewhat from those measured in the early to mid-1990s, the shear magnitude of the effect on the bottom habitat is staggering, both in terms of mussel biomass present (830,000 metric tons) and the amount of substrate modified by the presence of mussels (from 60 to 65% of the substrate in the Canadian nearshore)”.</w:t>
                      </w:r>
                    </w:p>
                    <w:p w14:paraId="4BA23205" w14:textId="77777777" w:rsidR="00582FA0" w:rsidRDefault="00582FA0"/>
                    <w:p w14:paraId="710629B9" w14:textId="6BDE8D5F" w:rsidR="00582FA0" w:rsidRDefault="00582FA0" w:rsidP="00997597">
                      <w:pPr>
                        <w:jc w:val="center"/>
                        <w:rPr>
                          <w:rFonts w:ascii="Arial" w:hAnsi="Arial" w:cs="Arial"/>
                          <w:b/>
                          <w:color w:val="365F91" w:themeColor="accent1" w:themeShade="BF"/>
                          <w:sz w:val="20"/>
                          <w:szCs w:val="20"/>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26</w:t>
                      </w:r>
                      <w:r w:rsidRPr="000A1F90">
                        <w:rPr>
                          <w:b/>
                          <w:noProof/>
                        </w:rPr>
                        <w:fldChar w:fldCharType="end"/>
                      </w:r>
                      <w:r w:rsidRPr="00152A3B">
                        <w:t>: Mean dreissenid seasonal valve length (mm), density (no./m2) and shell-free mass (SFDM) (g/m2) at different depths in Lake Ontario’s nearshore, 2008.</w:t>
                      </w:r>
                      <w:r w:rsidRPr="0082709C">
                        <w:rPr>
                          <w:rFonts w:ascii="Arial" w:hAnsi="Arial" w:cs="Arial"/>
                          <w:b/>
                          <w:color w:val="365F91" w:themeColor="accent1" w:themeShade="BF"/>
                          <w:sz w:val="20"/>
                          <w:szCs w:val="20"/>
                        </w:rPr>
                        <w:t>Quote from Wilson et al., (2006)</w:t>
                      </w:r>
                    </w:p>
                    <w:p w14:paraId="15ACCDC3" w14:textId="77777777" w:rsidR="00582FA0" w:rsidRPr="0082709C" w:rsidRDefault="00582FA0" w:rsidP="00997597">
                      <w:pPr>
                        <w:jc w:val="center"/>
                        <w:rPr>
                          <w:rFonts w:ascii="Arial" w:hAnsi="Arial" w:cs="Arial"/>
                          <w:b/>
                          <w:color w:val="365F91" w:themeColor="accent1" w:themeShade="BF"/>
                          <w:sz w:val="20"/>
                          <w:szCs w:val="20"/>
                        </w:rPr>
                      </w:pPr>
                    </w:p>
                    <w:p w14:paraId="3917E2D6" w14:textId="5C617018" w:rsidR="00582FA0" w:rsidRPr="0082709C" w:rsidRDefault="00582FA0">
                      <w:pPr>
                        <w:rPr>
                          <w:rFonts w:ascii="Arial" w:hAnsi="Arial" w:cs="Arial"/>
                          <w:color w:val="365F91" w:themeColor="accent1" w:themeShade="BF"/>
                          <w:sz w:val="20"/>
                          <w:szCs w:val="20"/>
                        </w:rPr>
                      </w:pPr>
                      <w:r w:rsidRPr="0082709C">
                        <w:rPr>
                          <w:rFonts w:ascii="Arial" w:hAnsi="Arial" w:cs="Arial"/>
                          <w:color w:val="365F91" w:themeColor="accent1" w:themeShade="BF"/>
                          <w:sz w:val="20"/>
                          <w:szCs w:val="20"/>
                        </w:rPr>
                        <w:t>“The lasting impression of this work should be of the enormity of change that has occurred in the Lake Ontario nearshore zone from the invasion first of zebra mussels, to the near complete displacement of zebra mussels by quagga mussels. Although dreissenid densities have subsided somewhat from those measured in the early to mid-1990s, the shear magnitude of the effect on the bottom habitat is staggering, both in terms of mussel biomass present (830,000 metric tons) and the amount of substrate modified by the presence of mussels (from 60 to 65% of the substrate in the Canadian nearshore)”.</w:t>
                      </w:r>
                    </w:p>
                  </w:txbxContent>
                </v:textbox>
                <w10:wrap type="tight" anchory="page"/>
              </v:shape>
            </w:pict>
          </mc:Fallback>
        </mc:AlternateContent>
      </w:r>
    </w:p>
    <w:p w14:paraId="5597B78E" w14:textId="397416F7" w:rsidR="00D8204B" w:rsidRPr="00B40A90" w:rsidRDefault="00D8204B" w:rsidP="0082709C"/>
    <w:p w14:paraId="3869B035" w14:textId="77777777" w:rsidR="00D8204B" w:rsidRPr="00022D0D" w:rsidRDefault="00D8204B" w:rsidP="00D8204B">
      <w:pPr>
        <w:rPr>
          <w:rFonts w:ascii="Arial" w:hAnsi="Arial" w:cs="Arial"/>
          <w:sz w:val="22"/>
          <w:szCs w:val="22"/>
        </w:rPr>
      </w:pPr>
    </w:p>
    <w:p w14:paraId="42C0124E" w14:textId="77777777" w:rsidR="0082709C" w:rsidRDefault="0082709C" w:rsidP="00D8204B">
      <w:pPr>
        <w:rPr>
          <w:rFonts w:ascii="Arial" w:hAnsi="Arial" w:cs="Arial"/>
          <w:sz w:val="22"/>
          <w:szCs w:val="22"/>
        </w:rPr>
      </w:pPr>
    </w:p>
    <w:p w14:paraId="2EF91898" w14:textId="77777777" w:rsidR="0082709C" w:rsidRDefault="0082709C" w:rsidP="00D8204B">
      <w:pPr>
        <w:rPr>
          <w:rFonts w:ascii="Arial" w:hAnsi="Arial" w:cs="Arial"/>
          <w:sz w:val="22"/>
          <w:szCs w:val="22"/>
        </w:rPr>
      </w:pPr>
    </w:p>
    <w:p w14:paraId="3CE0CD4E" w14:textId="77777777" w:rsidR="0082709C" w:rsidRDefault="0082709C" w:rsidP="00D8204B">
      <w:pPr>
        <w:rPr>
          <w:rFonts w:ascii="Arial" w:hAnsi="Arial" w:cs="Arial"/>
          <w:sz w:val="22"/>
          <w:szCs w:val="22"/>
        </w:rPr>
      </w:pPr>
    </w:p>
    <w:p w14:paraId="515E4D9A" w14:textId="77777777" w:rsidR="0082709C" w:rsidRDefault="0082709C" w:rsidP="00D8204B">
      <w:pPr>
        <w:rPr>
          <w:rFonts w:ascii="Arial" w:hAnsi="Arial" w:cs="Arial"/>
          <w:sz w:val="22"/>
          <w:szCs w:val="22"/>
        </w:rPr>
      </w:pPr>
    </w:p>
    <w:p w14:paraId="1017185C" w14:textId="77777777" w:rsidR="00761B28" w:rsidRDefault="00761B28" w:rsidP="00D8204B">
      <w:pPr>
        <w:rPr>
          <w:rFonts w:ascii="Arial" w:hAnsi="Arial" w:cs="Arial"/>
          <w:sz w:val="22"/>
          <w:szCs w:val="22"/>
        </w:rPr>
      </w:pPr>
    </w:p>
    <w:p w14:paraId="6996D82F" w14:textId="77777777" w:rsidR="00761B28" w:rsidRDefault="00761B28" w:rsidP="00D8204B">
      <w:pPr>
        <w:rPr>
          <w:rFonts w:ascii="Arial" w:hAnsi="Arial" w:cs="Arial"/>
          <w:sz w:val="22"/>
          <w:szCs w:val="22"/>
        </w:rPr>
      </w:pPr>
    </w:p>
    <w:p w14:paraId="694E02A9" w14:textId="77777777" w:rsidR="00761B28" w:rsidRDefault="00761B28" w:rsidP="00D8204B">
      <w:pPr>
        <w:rPr>
          <w:rFonts w:ascii="Arial" w:hAnsi="Arial" w:cs="Arial"/>
          <w:sz w:val="22"/>
          <w:szCs w:val="22"/>
        </w:rPr>
      </w:pPr>
    </w:p>
    <w:p w14:paraId="4E235819" w14:textId="77777777" w:rsidR="00761B28" w:rsidRDefault="00761B28" w:rsidP="00D8204B">
      <w:pPr>
        <w:rPr>
          <w:rFonts w:ascii="Arial" w:hAnsi="Arial" w:cs="Arial"/>
          <w:sz w:val="22"/>
          <w:szCs w:val="22"/>
        </w:rPr>
      </w:pPr>
    </w:p>
    <w:p w14:paraId="4720CEF5" w14:textId="77777777" w:rsidR="00761B28" w:rsidRDefault="00761B28" w:rsidP="00D8204B">
      <w:pPr>
        <w:rPr>
          <w:rFonts w:ascii="Arial" w:hAnsi="Arial" w:cs="Arial"/>
          <w:sz w:val="22"/>
          <w:szCs w:val="22"/>
        </w:rPr>
      </w:pPr>
    </w:p>
    <w:p w14:paraId="6F41AC96" w14:textId="77777777" w:rsidR="00761B28" w:rsidRDefault="00761B28" w:rsidP="00D8204B">
      <w:pPr>
        <w:rPr>
          <w:rFonts w:ascii="Arial" w:hAnsi="Arial" w:cs="Arial"/>
          <w:sz w:val="22"/>
          <w:szCs w:val="22"/>
        </w:rPr>
      </w:pPr>
    </w:p>
    <w:p w14:paraId="2290BB01" w14:textId="77777777" w:rsidR="00761B28" w:rsidRDefault="00761B28" w:rsidP="00D8204B">
      <w:pPr>
        <w:rPr>
          <w:rFonts w:ascii="Arial" w:hAnsi="Arial" w:cs="Arial"/>
          <w:sz w:val="22"/>
          <w:szCs w:val="22"/>
        </w:rPr>
      </w:pPr>
    </w:p>
    <w:p w14:paraId="642C83BC" w14:textId="77777777" w:rsidR="00761B28" w:rsidRDefault="00761B28" w:rsidP="00D8204B">
      <w:pPr>
        <w:rPr>
          <w:rFonts w:ascii="Arial" w:hAnsi="Arial" w:cs="Arial"/>
          <w:sz w:val="22"/>
          <w:szCs w:val="22"/>
        </w:rPr>
      </w:pPr>
    </w:p>
    <w:p w14:paraId="251D19F7" w14:textId="77777777" w:rsidR="00761B28" w:rsidRDefault="00761B28" w:rsidP="00D8204B">
      <w:pPr>
        <w:rPr>
          <w:rFonts w:ascii="Arial" w:hAnsi="Arial" w:cs="Arial"/>
          <w:sz w:val="22"/>
          <w:szCs w:val="22"/>
        </w:rPr>
      </w:pPr>
    </w:p>
    <w:p w14:paraId="44F73A6C" w14:textId="77777777" w:rsidR="00761B28" w:rsidRDefault="00761B28" w:rsidP="00D8204B">
      <w:pPr>
        <w:rPr>
          <w:rFonts w:ascii="Arial" w:hAnsi="Arial" w:cs="Arial"/>
          <w:sz w:val="22"/>
          <w:szCs w:val="22"/>
        </w:rPr>
      </w:pPr>
    </w:p>
    <w:p w14:paraId="455ECE9D" w14:textId="77777777" w:rsidR="00761B28" w:rsidRDefault="00761B28" w:rsidP="00D8204B">
      <w:pPr>
        <w:rPr>
          <w:rFonts w:ascii="Arial" w:hAnsi="Arial" w:cs="Arial"/>
          <w:sz w:val="22"/>
          <w:szCs w:val="22"/>
        </w:rPr>
      </w:pPr>
    </w:p>
    <w:p w14:paraId="619F8218" w14:textId="77777777" w:rsidR="00761B28" w:rsidRDefault="00761B28" w:rsidP="00D8204B">
      <w:pPr>
        <w:rPr>
          <w:rFonts w:ascii="Arial" w:hAnsi="Arial" w:cs="Arial"/>
          <w:sz w:val="22"/>
          <w:szCs w:val="22"/>
        </w:rPr>
      </w:pPr>
    </w:p>
    <w:p w14:paraId="1A646420" w14:textId="264C8BE4" w:rsidR="0082709C" w:rsidRDefault="0082709C" w:rsidP="00D8204B">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77" behindDoc="1" locked="0" layoutInCell="1" allowOverlap="1" wp14:anchorId="5B39178B" wp14:editId="1DF356B6">
                <wp:simplePos x="0" y="0"/>
                <wp:positionH relativeFrom="column">
                  <wp:align>center</wp:align>
                </wp:positionH>
                <wp:positionV relativeFrom="page">
                  <wp:posOffset>946205</wp:posOffset>
                </wp:positionV>
                <wp:extent cx="5047614" cy="4563114"/>
                <wp:effectExtent l="0" t="19050" r="1270" b="0"/>
                <wp:wrapTight wrapText="bothSides">
                  <wp:wrapPolygon edited="0">
                    <wp:start x="163" y="-90"/>
                    <wp:lineTo x="245" y="21462"/>
                    <wp:lineTo x="21279" y="21462"/>
                    <wp:lineTo x="21524" y="20109"/>
                    <wp:lineTo x="21524" y="-90"/>
                    <wp:lineTo x="163" y="-90"/>
                  </wp:wrapPolygon>
                </wp:wrapTight>
                <wp:docPr id="185" name="Group 185"/>
                <wp:cNvGraphicFramePr/>
                <a:graphic xmlns:a="http://schemas.openxmlformats.org/drawingml/2006/main">
                  <a:graphicData uri="http://schemas.microsoft.com/office/word/2010/wordprocessingGroup">
                    <wpg:wgp>
                      <wpg:cNvGrpSpPr/>
                      <wpg:grpSpPr>
                        <a:xfrm>
                          <a:off x="0" y="0"/>
                          <a:ext cx="5047614" cy="4563114"/>
                          <a:chOff x="0" y="0"/>
                          <a:chExt cx="5042661" cy="4565245"/>
                        </a:xfrm>
                      </wpg:grpSpPr>
                      <wpg:grpSp>
                        <wpg:cNvPr id="182" name="Group 182"/>
                        <wpg:cNvGrpSpPr/>
                        <wpg:grpSpPr>
                          <a:xfrm>
                            <a:off x="95534" y="0"/>
                            <a:ext cx="4937760" cy="4271218"/>
                            <a:chOff x="0" y="0"/>
                            <a:chExt cx="4937760" cy="4271218"/>
                          </a:xfrm>
                        </wpg:grpSpPr>
                        <pic:pic xmlns:pic="http://schemas.openxmlformats.org/drawingml/2006/picture">
                          <pic:nvPicPr>
                            <pic:cNvPr id="280" name="Picture 4"/>
                            <pic:cNvPicPr/>
                          </pic:nvPicPr>
                          <pic:blipFill rotWithShape="1">
                            <a:blip r:embed="rId87">
                              <a:extLst>
                                <a:ext uri="{28A0092B-C50C-407E-A947-70E740481C1C}">
                                  <a14:useLocalDpi xmlns:a14="http://schemas.microsoft.com/office/drawing/2010/main" val="0"/>
                                </a:ext>
                              </a:extLst>
                            </a:blip>
                            <a:srcRect l="1" r="476" b="5104"/>
                            <a:stretch/>
                          </pic:blipFill>
                          <pic:spPr>
                            <a:xfrm>
                              <a:off x="0" y="0"/>
                              <a:ext cx="4937760" cy="3931285"/>
                            </a:xfrm>
                            <a:prstGeom prst="rect">
                              <a:avLst/>
                            </a:prstGeom>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95" name="Text Box 95"/>
                          <wps:cNvSpPr txBox="1"/>
                          <wps:spPr>
                            <a:xfrm>
                              <a:off x="0" y="3971498"/>
                              <a:ext cx="4937760" cy="299720"/>
                            </a:xfrm>
                            <a:prstGeom prst="rect">
                              <a:avLst/>
                            </a:prstGeom>
                            <a:solidFill>
                              <a:prstClr val="white"/>
                            </a:solidFill>
                            <a:ln>
                              <a:noFill/>
                            </a:ln>
                          </wps:spPr>
                          <wps:txbx>
                            <w:txbxContent>
                              <w:p w14:paraId="4B426AF8" w14:textId="17988514" w:rsidR="00582FA0" w:rsidRPr="000B4C62" w:rsidRDefault="00582FA0" w:rsidP="00B70532">
                                <w:pPr>
                                  <w:pStyle w:val="Caption"/>
                                  <w:rPr>
                                    <w:rFonts w:ascii="Arial" w:hAnsi="Arial" w:cs="Arial"/>
                                    <w:noProof/>
                                  </w:rPr>
                                </w:pPr>
                                <w:bookmarkStart w:id="111" w:name="_Toc447362524"/>
                                <w:bookmarkStart w:id="112" w:name="_Toc447526666"/>
                                <w:r w:rsidRPr="000A1F90">
                                  <w:rPr>
                                    <w:b/>
                                  </w:rPr>
                                  <w:t xml:space="preserve">Figure </w:t>
                                </w:r>
                                <w:r>
                                  <w:rPr>
                                    <w:b/>
                                  </w:rPr>
                                  <w:t>27</w:t>
                                </w:r>
                                <w:r w:rsidRPr="00152A3B">
                                  <w:t xml:space="preserve">: Mean dreissenid seasonal valve length (mm), density (no./m2) and shell-free mass (SFDM) (g/m2) at different depths in Lake Ontario’s nearshore, 2008. </w:t>
                                </w:r>
                              </w:p>
                              <w:p w14:paraId="4E0E89C1" w14:textId="77777777" w:rsidR="00582FA0" w:rsidRDefault="00582FA0"/>
                              <w:p w14:paraId="602F2855" w14:textId="0839A45B" w:rsidR="00582FA0" w:rsidRPr="000B4C62" w:rsidRDefault="00582FA0" w:rsidP="00B70532">
                                <w:pPr>
                                  <w:pStyle w:val="Caption"/>
                                  <w:rPr>
                                    <w:rFonts w:ascii="Arial" w:hAnsi="Arial" w:cs="Arial"/>
                                    <w:noProof/>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27</w:t>
                                </w:r>
                                <w:r w:rsidRPr="000A1F90">
                                  <w:rPr>
                                    <w:b/>
                                    <w:noProof/>
                                  </w:rPr>
                                  <w:fldChar w:fldCharType="end"/>
                                </w:r>
                                <w:r w:rsidRPr="00152A3B">
                                  <w:t>: Mean dreissenid seasonal valve length (mm), density (no./m2) and shell-free mass (SFDM) (g/m2) at different depths in Lake Ontario’s nearshore, 2008.</w:t>
                                </w:r>
                                <w:bookmarkEnd w:id="111"/>
                                <w:bookmarkEnd w:id="112"/>
                                <w:r w:rsidRPr="00152A3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1" name="Text Box 2"/>
                        <wps:cNvSpPr txBox="1">
                          <a:spLocks noChangeArrowheads="1"/>
                        </wps:cNvSpPr>
                        <wps:spPr bwMode="auto">
                          <a:xfrm>
                            <a:off x="0" y="4196139"/>
                            <a:ext cx="5042661" cy="369106"/>
                          </a:xfrm>
                          <a:prstGeom prst="rect">
                            <a:avLst/>
                          </a:prstGeom>
                          <a:noFill/>
                          <a:ln w="9525">
                            <a:noFill/>
                            <a:miter lim="800000"/>
                            <a:headEnd/>
                            <a:tailEnd/>
                          </a:ln>
                        </wps:spPr>
                        <wps:txbx>
                          <w:txbxContent>
                            <w:p w14:paraId="3A74E0B7" w14:textId="58591903" w:rsidR="00582FA0" w:rsidRPr="00BD2CB2" w:rsidRDefault="00582FA0">
                              <w:pPr>
                                <w:rPr>
                                  <w:i/>
                                  <w:color w:val="1F497D" w:themeColor="text2"/>
                                  <w:sz w:val="18"/>
                                  <w:szCs w:val="18"/>
                                </w:rPr>
                              </w:pPr>
                              <w:r w:rsidRPr="00BD2CB2">
                                <w:rPr>
                                  <w:i/>
                                  <w:color w:val="1F497D" w:themeColor="text2"/>
                                  <w:sz w:val="18"/>
                                  <w:szCs w:val="18"/>
                                </w:rPr>
                                <w:t>Panels A,</w:t>
                              </w:r>
                              <w:r>
                                <w:rPr>
                                  <w:i/>
                                  <w:color w:val="1F497D" w:themeColor="text2"/>
                                  <w:sz w:val="18"/>
                                  <w:szCs w:val="18"/>
                                </w:rPr>
                                <w:t xml:space="preserve"> </w:t>
                              </w:r>
                              <w:r w:rsidRPr="00BD2CB2">
                                <w:rPr>
                                  <w:i/>
                                  <w:color w:val="1F497D" w:themeColor="text2"/>
                                  <w:sz w:val="18"/>
                                  <w:szCs w:val="18"/>
                                </w:rPr>
                                <w:t>C, and E = United States and panels B, D, and F = Canada. Means without error bars indicate a single sample. From Pennuto et al., 2012.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185" o:spid="_x0000_s1180" style="position:absolute;margin-left:0;margin-top:74.5pt;width:397.45pt;height:359.3pt;z-index:-251658203;mso-position-horizontal:center;mso-position-vertical-relative:page;mso-width-relative:margin;mso-height-relative:margin" coordsize="50426,45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">
                <v:group id="Group 182" o:spid="_x0000_s1181" style="position:absolute;left:955;width:49377;height:42712" coordsize="49377,42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Picture 4" o:spid="_x0000_s1182" type="#_x0000_t75" style="position:absolute;width:49377;height:39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fOvDAAAA3AAAAA8AAABkcnMvZG93bnJldi54bWxET11rwjAUfRf8D+EKe9PUMkQ6Y9HBmAxF&#10;1snY46W5a1qbm67JtP775WHg4+F8r/LBtuJCva8dK5jPEhDEpdM1VwpOHy/TJQgfkDW2jknBjTzk&#10;6/FohZl2V36nSxEqEUPYZ6jAhNBlUvrSkEU/cx1x5L5dbzFE2FdS93iN4baVaZIspMWaY4PBjp4N&#10;lefi1yrYH99Mvb19HvZ0tD/N6+PXKW12Sj1Mhs0TiEBDuIv/3TutIF3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N868MAAADcAAAADwAAAAAAAAAAAAAAAACf&#10;AgAAZHJzL2Rvd25yZXYueG1sUEsFBgAAAAAEAAQA9wAAAI8DAAAAAA==&#10;" stroked="t" strokecolor="windowText">
                    <v:imagedata r:id="rId88" o:title="" cropbottom="3345f" cropleft="1f" cropright="312f"/>
                  </v:shape>
                  <v:shape id="Text Box 95" o:spid="_x0000_s1183" type="#_x0000_t202" style="position:absolute;top:39714;width:49377;height:2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14:paraId="4B426AF8" w14:textId="17988514" w:rsidR="00582FA0" w:rsidRPr="000B4C62" w:rsidRDefault="00582FA0" w:rsidP="00B70532">
                          <w:pPr>
                            <w:pStyle w:val="Caption"/>
                            <w:rPr>
                              <w:rFonts w:ascii="Arial" w:hAnsi="Arial" w:cs="Arial"/>
                              <w:noProof/>
                            </w:rPr>
                          </w:pPr>
                          <w:bookmarkStart w:id="113" w:name="_Toc447362524"/>
                          <w:bookmarkStart w:id="114" w:name="_Toc447526666"/>
                          <w:r w:rsidRPr="000A1F90">
                            <w:rPr>
                              <w:b/>
                            </w:rPr>
                            <w:t xml:space="preserve">Figure </w:t>
                          </w:r>
                          <w:r>
                            <w:rPr>
                              <w:b/>
                            </w:rPr>
                            <w:t>27</w:t>
                          </w:r>
                          <w:r w:rsidRPr="00152A3B">
                            <w:t xml:space="preserve">: Mean dreissenid seasonal valve length (mm), density (no./m2) and shell-free mass (SFDM) (g/m2) at different depths in Lake Ontario’s nearshore, 2008. </w:t>
                          </w:r>
                        </w:p>
                        <w:p w14:paraId="4E0E89C1" w14:textId="77777777" w:rsidR="00582FA0" w:rsidRDefault="00582FA0"/>
                        <w:p w14:paraId="602F2855" w14:textId="0839A45B" w:rsidR="00582FA0" w:rsidRPr="000B4C62" w:rsidRDefault="00582FA0" w:rsidP="00B70532">
                          <w:pPr>
                            <w:pStyle w:val="Caption"/>
                            <w:rPr>
                              <w:rFonts w:ascii="Arial" w:hAnsi="Arial" w:cs="Arial"/>
                              <w:noProof/>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27</w:t>
                          </w:r>
                          <w:r w:rsidRPr="000A1F90">
                            <w:rPr>
                              <w:b/>
                              <w:noProof/>
                            </w:rPr>
                            <w:fldChar w:fldCharType="end"/>
                          </w:r>
                          <w:r w:rsidRPr="00152A3B">
                            <w:t>: Mean dreissenid seasonal valve length (mm), density (no./m2) and shell-free mass (SFDM) (g/m2) at different depths in Lake Ontario’s nearshore, 2008.</w:t>
                          </w:r>
                          <w:bookmarkEnd w:id="113"/>
                          <w:bookmarkEnd w:id="114"/>
                          <w:r w:rsidRPr="00152A3B">
                            <w:t xml:space="preserve"> </w:t>
                          </w:r>
                        </w:p>
                      </w:txbxContent>
                    </v:textbox>
                  </v:shape>
                </v:group>
                <v:shape id="_x0000_s1184" type="#_x0000_t202" style="position:absolute;top:41961;width:50426;height:3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UOL8A&#10;AADcAAAADwAAAGRycy9kb3ducmV2LnhtbERPTWvCQBC9C/6HZQredBNBkdRVpFbw4EWb3ofsNBua&#10;nQ3ZqYn/3i0UepvH+5ztfvStulMfm8AG8kUGirgKtuHaQPlxmm9ARUG22AYmAw+KsN9NJ1ssbBj4&#10;Sveb1CqFcCzQgBPpCq1j5chjXISOOHFfofcoCfa1tj0OKdy3eplla+2x4dTgsKM3R9X37ccbELGH&#10;/FG++3j+HC/HwWXVCktjZi/j4RWU0Cj/4j/32ab5mxx+n0kX6N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SxQ4vwAAANwAAAAPAAAAAAAAAAAAAAAAAJgCAABkcnMvZG93bnJl&#10;di54bWxQSwUGAAAAAAQABAD1AAAAhAMAAAAA&#10;" filled="f" stroked="f">
                  <v:textbox style="mso-fit-shape-to-text:t">
                    <w:txbxContent>
                      <w:p w14:paraId="3A74E0B7" w14:textId="58591903" w:rsidR="00582FA0" w:rsidRPr="00BD2CB2" w:rsidRDefault="00582FA0">
                        <w:pPr>
                          <w:rPr>
                            <w:i/>
                            <w:color w:val="1F497D" w:themeColor="text2"/>
                            <w:sz w:val="18"/>
                            <w:szCs w:val="18"/>
                          </w:rPr>
                        </w:pPr>
                        <w:r w:rsidRPr="00BD2CB2">
                          <w:rPr>
                            <w:i/>
                            <w:color w:val="1F497D" w:themeColor="text2"/>
                            <w:sz w:val="18"/>
                            <w:szCs w:val="18"/>
                          </w:rPr>
                          <w:t>Panels A,</w:t>
                        </w:r>
                        <w:r>
                          <w:rPr>
                            <w:i/>
                            <w:color w:val="1F497D" w:themeColor="text2"/>
                            <w:sz w:val="18"/>
                            <w:szCs w:val="18"/>
                          </w:rPr>
                          <w:t xml:space="preserve"> </w:t>
                        </w:r>
                        <w:r w:rsidRPr="00BD2CB2">
                          <w:rPr>
                            <w:i/>
                            <w:color w:val="1F497D" w:themeColor="text2"/>
                            <w:sz w:val="18"/>
                            <w:szCs w:val="18"/>
                          </w:rPr>
                          <w:t>C, and E = United States and panels B, D, and F = Canada. Means without error bars indicate a single sample. From Pennuto et al., 2012.</w:t>
                        </w:r>
                      </w:p>
                    </w:txbxContent>
                  </v:textbox>
                </v:shape>
                <w10:wrap type="tight" anchory="page"/>
              </v:group>
            </w:pict>
          </mc:Fallback>
        </mc:AlternateContent>
      </w:r>
    </w:p>
    <w:p w14:paraId="2AD45B1B" w14:textId="76BC6E2B" w:rsidR="0082709C" w:rsidRPr="00496503" w:rsidRDefault="0082709C" w:rsidP="00454941">
      <w:pPr>
        <w:pStyle w:val="Heading2"/>
        <w:rPr>
          <w:rFonts w:ascii="Arial" w:hAnsi="Arial" w:cs="Arial"/>
          <w:sz w:val="24"/>
          <w:szCs w:val="24"/>
        </w:rPr>
      </w:pPr>
      <w:bookmarkStart w:id="115" w:name="_Toc449372769"/>
      <w:r w:rsidRPr="2A9AFF1C">
        <w:rPr>
          <w:rFonts w:ascii="Arial" w:eastAsia="Arial" w:hAnsi="Arial" w:cs="Arial"/>
          <w:sz w:val="24"/>
          <w:szCs w:val="24"/>
        </w:rPr>
        <w:t>Dreissenid Effects on Water Clarity</w:t>
      </w:r>
      <w:bookmarkEnd w:id="115"/>
    </w:p>
    <w:p w14:paraId="4BAD3839" w14:textId="77777777" w:rsidR="0082709C" w:rsidRDefault="0082709C" w:rsidP="00D8204B">
      <w:pPr>
        <w:rPr>
          <w:rFonts w:ascii="Arial" w:hAnsi="Arial" w:cs="Arial"/>
          <w:sz w:val="22"/>
          <w:szCs w:val="22"/>
        </w:rPr>
      </w:pPr>
    </w:p>
    <w:p w14:paraId="4999B121" w14:textId="23B2D0CA" w:rsidR="00D8204B" w:rsidRPr="00022D0D" w:rsidRDefault="15159F6A" w:rsidP="00D8204B">
      <w:pPr>
        <w:rPr>
          <w:rFonts w:ascii="Arial" w:hAnsi="Arial" w:cs="Arial"/>
          <w:sz w:val="22"/>
          <w:szCs w:val="22"/>
        </w:rPr>
      </w:pPr>
      <w:r w:rsidRPr="15159F6A">
        <w:rPr>
          <w:rFonts w:ascii="Arial" w:eastAsia="Arial" w:hAnsi="Arial" w:cs="Arial"/>
          <w:sz w:val="22"/>
          <w:szCs w:val="22"/>
        </w:rPr>
        <w:t>As phytoplankton production declined in response to phosphorus controls, water clarity improved in Lake Ontario. A second period of increasing water transparency occurred in the 1990s in Lake Ontario and a number of researchers (Dobiesz, et al., 2009; Auer et al., 2010; Malkin et al., 2010; Dove et al., 2015; Holeck et al., 2015) have documented this further enhancement in water clarity concurrent with dreissenid colonization. Holeck et al., (2015) analyz</w:t>
      </w:r>
      <w:r w:rsidR="0080416E">
        <w:rPr>
          <w:rFonts w:ascii="Arial" w:eastAsia="Arial" w:hAnsi="Arial" w:cs="Arial"/>
          <w:sz w:val="22"/>
          <w:szCs w:val="22"/>
        </w:rPr>
        <w:t>ed</w:t>
      </w:r>
      <w:r w:rsidRPr="15159F6A">
        <w:rPr>
          <w:rFonts w:ascii="Arial" w:eastAsia="Arial" w:hAnsi="Arial" w:cs="Arial"/>
          <w:sz w:val="22"/>
          <w:szCs w:val="22"/>
        </w:rPr>
        <w:t xml:space="preserve"> long-term (1981-2011) dataset</w:t>
      </w:r>
      <w:r w:rsidR="00066FD5">
        <w:rPr>
          <w:rFonts w:ascii="Arial" w:eastAsia="Arial" w:hAnsi="Arial" w:cs="Arial"/>
          <w:sz w:val="22"/>
          <w:szCs w:val="22"/>
        </w:rPr>
        <w:t>s</w:t>
      </w:r>
      <w:r w:rsidRPr="15159F6A">
        <w:rPr>
          <w:rFonts w:ascii="Arial" w:eastAsia="Arial" w:hAnsi="Arial" w:cs="Arial"/>
          <w:sz w:val="22"/>
          <w:szCs w:val="22"/>
        </w:rPr>
        <w:t xml:space="preserve"> for the offshore found the change point in the spring secchi depth trend in1998 where the average secchi depth prior to </w:t>
      </w:r>
      <w:r w:rsidRPr="15159F6A">
        <w:rPr>
          <w:rFonts w:ascii="Arial" w:eastAsia="Arial" w:hAnsi="Arial" w:cs="Arial"/>
          <w:sz w:val="22"/>
          <w:szCs w:val="22"/>
        </w:rPr>
        <w:lastRenderedPageBreak/>
        <w:t>1998 was 8.2m and after 1998 the average secchi depth was 13.6m. Holeck et al., also found secchi depths in the 2000s were double those measured in the 1980s. Dove and Chapra (2015) found that the greatest summer secchi depth increases occurred since the 1990s and coincided with the expansion of dreissenid mussel populations. Malkin et al., (2010) noted that spring secchi depth in the offshore and nearshore of Lake Ontario increased more sharply in the 1990s. Auer et al., found a decrease in average light extinction coefficients (K</w:t>
      </w:r>
      <w:r w:rsidRPr="15159F6A">
        <w:rPr>
          <w:rFonts w:ascii="Arial" w:eastAsia="Arial" w:hAnsi="Arial" w:cs="Arial"/>
          <w:sz w:val="22"/>
          <w:szCs w:val="22"/>
          <w:vertAlign w:val="subscript"/>
        </w:rPr>
        <w:t>par</w:t>
      </w:r>
      <w:r w:rsidRPr="15159F6A">
        <w:rPr>
          <w:rFonts w:ascii="Arial" w:eastAsia="Arial" w:hAnsi="Arial" w:cs="Arial"/>
          <w:sz w:val="22"/>
          <w:szCs w:val="22"/>
        </w:rPr>
        <w:t>) values from the pre-dreissenid (1976-1990) to the post dreissenid periods (1995-2003) of 0.50 and 0.29, respectively, indicating an increase in water clarity post</w:t>
      </w:r>
      <w:r w:rsidR="0080416E">
        <w:rPr>
          <w:rFonts w:ascii="Arial" w:eastAsia="Arial" w:hAnsi="Arial" w:cs="Arial"/>
          <w:sz w:val="22"/>
          <w:szCs w:val="22"/>
        </w:rPr>
        <w:t>-</w:t>
      </w:r>
      <w:r w:rsidRPr="15159F6A">
        <w:rPr>
          <w:rFonts w:ascii="Arial" w:eastAsia="Arial" w:hAnsi="Arial" w:cs="Arial"/>
          <w:sz w:val="22"/>
          <w:szCs w:val="22"/>
        </w:rPr>
        <w:t xml:space="preserve">dreissenids. </w:t>
      </w:r>
    </w:p>
    <w:p w14:paraId="7606416C" w14:textId="673A7674" w:rsidR="00D8204B" w:rsidRDefault="00D8204B" w:rsidP="00347CF7">
      <w:pPr>
        <w:rPr>
          <w:rFonts w:ascii="Arial" w:hAnsi="Arial" w:cs="Arial"/>
          <w:sz w:val="22"/>
          <w:szCs w:val="22"/>
        </w:rPr>
      </w:pPr>
    </w:p>
    <w:p w14:paraId="258FB8CA" w14:textId="6CADC0C6" w:rsidR="00D8204B" w:rsidRDefault="2A9AFF1C" w:rsidP="00D8204B">
      <w:pPr>
        <w:rPr>
          <w:rFonts w:ascii="Arial" w:hAnsi="Arial" w:cs="Arial"/>
          <w:sz w:val="22"/>
          <w:szCs w:val="22"/>
        </w:rPr>
      </w:pPr>
      <w:r w:rsidRPr="2A9AFF1C">
        <w:rPr>
          <w:rFonts w:ascii="Arial" w:eastAsia="Arial" w:hAnsi="Arial" w:cs="Arial"/>
          <w:sz w:val="22"/>
          <w:szCs w:val="22"/>
        </w:rPr>
        <w:t>Using the long-term secchi depth dataset from 1968 to 2002 for Lake Huron, Erie and Ontario, Dobiesz, et al., (2009) assessed changes in water clarity over 3 periods; 1) pre-phosphorus controls; 2) post phosphorus controls and pre dreissenid establishment; and post dreissenid establishment. Amongst the three lakes, Lake Ontario displayed the largest change in water clarity (+3.1 m) and following dreissenid colonization water clarity within all three Lake Ontario basins (Western, Eastern and Outlet basins) increased. The change in water clarity within Lake Ontario over the entire 34 years of record represents a secchi depth that more than doubled from a low of 1.7 in 1968 to 4.8m in 2002.</w:t>
      </w:r>
    </w:p>
    <w:p w14:paraId="0B4307D2" w14:textId="77777777" w:rsidR="00D8204B" w:rsidRPr="00022D0D" w:rsidRDefault="00D8204B" w:rsidP="00347CF7">
      <w:pPr>
        <w:rPr>
          <w:rFonts w:ascii="Arial" w:hAnsi="Arial" w:cs="Arial"/>
          <w:sz w:val="22"/>
          <w:szCs w:val="22"/>
        </w:rPr>
      </w:pPr>
    </w:p>
    <w:p w14:paraId="16F40E76" w14:textId="0995B206" w:rsidR="00794B41" w:rsidRPr="00022D0D" w:rsidRDefault="15159F6A" w:rsidP="00347CF7">
      <w:pPr>
        <w:rPr>
          <w:rFonts w:ascii="Arial" w:hAnsi="Arial" w:cs="Arial"/>
          <w:sz w:val="22"/>
          <w:szCs w:val="22"/>
        </w:rPr>
      </w:pPr>
      <w:r w:rsidRPr="15159F6A">
        <w:rPr>
          <w:rFonts w:ascii="Arial" w:eastAsia="Arial" w:hAnsi="Arial" w:cs="Arial"/>
          <w:sz w:val="22"/>
          <w:szCs w:val="22"/>
        </w:rPr>
        <w:t>Binding et al., using satellite imagery of water-leaving radiance (reflectance) from the Coastal Zone Color Scanner (CZCS) deployed from 1978 to 1986 and the Sea-viewing Wide Field-of-view Sensor (SeaWiFS) in orbit since 1997, analyzed changes in water clarity within the Great Lakes. Suspended organic and inorganic particulate matter within the lakes causes scattering of light, which leads to increases in measured water-leaving radiance and water-leaving radiance in the green visible spectrum is interpreted as an indicator of turbidity. Using Environment and Climate Change Canada’s historical secchi disc data for Lake Erie</w:t>
      </w:r>
      <w:r w:rsidR="00066FD5">
        <w:rPr>
          <w:rFonts w:ascii="Arial" w:eastAsia="Arial" w:hAnsi="Arial" w:cs="Arial"/>
          <w:sz w:val="22"/>
          <w:szCs w:val="22"/>
        </w:rPr>
        <w:t>,</w:t>
      </w:r>
      <w:r w:rsidRPr="15159F6A">
        <w:rPr>
          <w:rFonts w:ascii="Arial" w:eastAsia="Arial" w:hAnsi="Arial" w:cs="Arial"/>
          <w:sz w:val="22"/>
          <w:szCs w:val="22"/>
        </w:rPr>
        <w:t xml:space="preserve"> Binding et al., (2007) were able to develop empirical relationships between secchi depth and both the CZCS and SeaWiFS measures of water-leaving radiance. Figure 28a and b shows that secchi depth is largely uniform across Lake Ontario with secchi depths of 3-4 m for the 1979 to 1985 CZCS period and increase noticeably to 6-8 m by the 1998-20005 SeaWiFS period. Figure 28c confirms the lake-wide increase in water clarity with an increase in secchi depth of 2-4 m. Binding et al., (2007) states that the lack of large regions of resuspension of bottom sediment within the Lake suggests either biochemical changes or reduction in productivity or a reduction in the intensity and/or frequency of whitening events are driving the change in water quality. Detection of large changes in spring and summer secchi depth suggests a lower influence of algal blooms (productivity) on water clarity in recent years.</w:t>
      </w:r>
    </w:p>
    <w:p w14:paraId="2BDB7E6A" w14:textId="77777777" w:rsidR="00794B41" w:rsidRPr="00022D0D" w:rsidRDefault="00794B41" w:rsidP="00347CF7">
      <w:pPr>
        <w:rPr>
          <w:rFonts w:ascii="Arial" w:hAnsi="Arial" w:cs="Arial"/>
          <w:sz w:val="22"/>
          <w:szCs w:val="22"/>
        </w:rPr>
      </w:pPr>
    </w:p>
    <w:p w14:paraId="28178D0A" w14:textId="08A87E1C" w:rsidR="00632A2E" w:rsidRPr="00022D0D" w:rsidRDefault="001B2C5B" w:rsidP="00347CF7">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53" behindDoc="1" locked="0" layoutInCell="1" allowOverlap="1" wp14:anchorId="114556A8" wp14:editId="1B523965">
                <wp:simplePos x="0" y="0"/>
                <wp:positionH relativeFrom="column">
                  <wp:align>right</wp:align>
                </wp:positionH>
                <wp:positionV relativeFrom="page">
                  <wp:posOffset>1050878</wp:posOffset>
                </wp:positionV>
                <wp:extent cx="3255010" cy="7369810"/>
                <wp:effectExtent l="19050" t="19050" r="21590" b="2540"/>
                <wp:wrapTight wrapText="bothSides">
                  <wp:wrapPolygon edited="0">
                    <wp:start x="-126" y="-56"/>
                    <wp:lineTo x="-126" y="21552"/>
                    <wp:lineTo x="21617" y="21552"/>
                    <wp:lineTo x="21617" y="-56"/>
                    <wp:lineTo x="-126" y="-56"/>
                  </wp:wrapPolygon>
                </wp:wrapTight>
                <wp:docPr id="190" name="Group 190"/>
                <wp:cNvGraphicFramePr/>
                <a:graphic xmlns:a="http://schemas.openxmlformats.org/drawingml/2006/main">
                  <a:graphicData uri="http://schemas.microsoft.com/office/word/2010/wordprocessingGroup">
                    <wpg:wgp>
                      <wpg:cNvGrpSpPr/>
                      <wpg:grpSpPr>
                        <a:xfrm>
                          <a:off x="0" y="0"/>
                          <a:ext cx="3255264" cy="7370064"/>
                          <a:chOff x="0" y="0"/>
                          <a:chExt cx="3255264" cy="7370064"/>
                        </a:xfrm>
                      </wpg:grpSpPr>
                      <wpg:grpSp>
                        <wpg:cNvPr id="98" name="Group 98"/>
                        <wpg:cNvGrpSpPr/>
                        <wpg:grpSpPr>
                          <a:xfrm>
                            <a:off x="0" y="0"/>
                            <a:ext cx="3255264" cy="7370064"/>
                            <a:chOff x="0" y="0"/>
                            <a:chExt cx="3255010" cy="7366767"/>
                          </a:xfrm>
                        </wpg:grpSpPr>
                        <pic:pic xmlns:pic="http://schemas.openxmlformats.org/drawingml/2006/picture">
                          <pic:nvPicPr>
                            <pic:cNvPr id="76" name="Picture 7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255010" cy="660273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97" name="Text Box 97"/>
                          <wps:cNvSpPr txBox="1"/>
                          <wps:spPr>
                            <a:xfrm>
                              <a:off x="0" y="6625087"/>
                              <a:ext cx="3255010" cy="741680"/>
                            </a:xfrm>
                            <a:prstGeom prst="rect">
                              <a:avLst/>
                            </a:prstGeom>
                            <a:solidFill>
                              <a:prstClr val="white"/>
                            </a:solidFill>
                            <a:ln>
                              <a:noFill/>
                            </a:ln>
                          </wps:spPr>
                          <wps:txbx>
                            <w:txbxContent>
                              <w:p w14:paraId="32E5C32D" w14:textId="24D71B7E" w:rsidR="00582FA0" w:rsidRPr="000C1A11" w:rsidRDefault="00582FA0" w:rsidP="00454941">
                                <w:pPr>
                                  <w:pStyle w:val="Caption"/>
                                  <w:rPr>
                                    <w:rFonts w:ascii="Arial" w:hAnsi="Arial" w:cs="Arial"/>
                                    <w:noProof/>
                                  </w:rPr>
                                </w:pPr>
                                <w:bookmarkStart w:id="116" w:name="_Toc447362525"/>
                                <w:bookmarkStart w:id="117" w:name="_Toc447526667"/>
                                <w:r w:rsidRPr="000A1F90">
                                  <w:rPr>
                                    <w:b/>
                                  </w:rPr>
                                  <w:t xml:space="preserve">Figure </w:t>
                                </w:r>
                                <w:r>
                                  <w:rPr>
                                    <w:b/>
                                  </w:rPr>
                                  <w:t>28</w:t>
                                </w:r>
                                <w:r>
                                  <w:t xml:space="preserve">: (a) Average CZCS nLw550 </w:t>
                                </w:r>
                                <w:r w:rsidRPr="00C04D95">
                                  <w:t>for the period 1979-1985, (b) WiFS nLw550 for the period 1998-2005 and (c) difference between two images</w:t>
                                </w:r>
                                <w:bookmarkEnd w:id="116"/>
                                <w:bookmarkEnd w:id="117"/>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7" name="Text Box 2"/>
                        <wps:cNvSpPr txBox="1">
                          <a:spLocks noChangeArrowheads="1"/>
                        </wps:cNvSpPr>
                        <wps:spPr bwMode="auto">
                          <a:xfrm>
                            <a:off x="507670" y="6847263"/>
                            <a:ext cx="1494155" cy="220345"/>
                          </a:xfrm>
                          <a:prstGeom prst="rect">
                            <a:avLst/>
                          </a:prstGeom>
                          <a:noFill/>
                          <a:ln w="9525">
                            <a:noFill/>
                            <a:miter lim="800000"/>
                            <a:headEnd/>
                            <a:tailEnd/>
                          </a:ln>
                        </wps:spPr>
                        <wps:txbx>
                          <w:txbxContent>
                            <w:p w14:paraId="78F0C60B" w14:textId="66149ED8" w:rsidR="00582FA0" w:rsidRPr="001B2C5B" w:rsidRDefault="00582FA0">
                              <w:pPr>
                                <w:rPr>
                                  <w:i/>
                                  <w:color w:val="1F497D" w:themeColor="text2"/>
                                  <w:sz w:val="18"/>
                                  <w:szCs w:val="18"/>
                                </w:rPr>
                              </w:pPr>
                              <w:r w:rsidRPr="001B2C5B">
                                <w:rPr>
                                  <w:i/>
                                  <w:color w:val="1F497D" w:themeColor="text2"/>
                                  <w:sz w:val="18"/>
                                  <w:szCs w:val="18"/>
                                </w:rPr>
                                <w:t>From Binding et al., 2007.</w:t>
                              </w:r>
                            </w:p>
                            <w:p w14:paraId="47EA8B18" w14:textId="77777777" w:rsidR="00582FA0" w:rsidRDefault="00582FA0"/>
                            <w:p w14:paraId="14D3DE57" w14:textId="3A086AE0" w:rsidR="00582FA0" w:rsidRPr="001B2C5B" w:rsidRDefault="00582FA0">
                              <w:pPr>
                                <w:rPr>
                                  <w:i/>
                                  <w:color w:val="1F497D" w:themeColor="text2"/>
                                  <w:sz w:val="18"/>
                                  <w:szCs w:val="18"/>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28</w:t>
                              </w:r>
                              <w:r w:rsidRPr="000A1F90">
                                <w:rPr>
                                  <w:b/>
                                  <w:noProof/>
                                </w:rPr>
                                <w:fldChar w:fldCharType="end"/>
                              </w:r>
                              <w:r w:rsidRPr="00F47A42">
                                <w:t>: Monthly lake-wide average nLw550 from CZCS (open circles) and the SeaWIFS (closed circles) for Lake Ont</w:t>
                              </w:r>
                              <w:r>
                                <w:t>ario.</w:t>
                              </w:r>
                              <w:r w:rsidRPr="001B2C5B">
                                <w:rPr>
                                  <w:i/>
                                  <w:color w:val="1F497D" w:themeColor="text2"/>
                                  <w:sz w:val="18"/>
                                  <w:szCs w:val="18"/>
                                </w:rPr>
                                <w:t>From Binding et al., 2007.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0" o:spid="_x0000_s1185" style="position:absolute;margin-left:205.1pt;margin-top:82.75pt;width:256.3pt;height:580.3pt;z-index:-251658227;mso-position-horizontal:right;mso-position-vertical-relative:page;mso-width-relative:margin;mso-height-relative:margin" coordsize="32552,73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bAEMABAIDAwMCBAMDAwQEBAQFCQYFBQUFCwgIBgkNCw0NDQsM&#10;DA4QFBEODxMPDAwSGBITFRYXFxcOERkbGRYaFBYXFv/bAEMBBAQEBQUFCgYGChYPDA8WFhYWFhYW&#10;FhYWFhYWFhYWFhYWFhYWFhYWFhYWFhYWFhYWFhYWFhYWFhYWFhYWFhYWFv/AABEIBmAEAAMAIgAB&#10;EQECEQH/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">
                <v:group id="Group 98" o:spid="_x0000_s1186" style="position:absolute;width:32552;height:73700" coordsize="32550,7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Picture 76" o:spid="_x0000_s1187" type="#_x0000_t75" style="position:absolute;width:32550;height:66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n6LDAAAA2wAAAA8AAABkcnMvZG93bnJldi54bWxEj0FLw0AUhO+C/2F5Qm92Yw9RY7dFpAUp&#10;XpoG9PjIviZbs++F7Nqk/74rCB6HmfmGWa4n36kzDcEJG3iYZ6CIa7GOGwPVYXv/BCpEZIudMBm4&#10;UID16vZmiYWVkfd0LmOjEoRDgQbaGPtC61C35DHMpSdO3lEGjzHJodF2wDHBfacXWZZrj47TQos9&#10;vbVUf5c/3sCH38vpeePEjV+VLUXv6s1nbszsbnp9ARVpiv/hv/a7NfCYw++X9AP0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1KfosMAAADbAAAADwAAAAAAAAAAAAAAAACf&#10;AgAAZHJzL2Rvd25yZXYueG1sUEsFBgAAAAAEAAQA9wAAAI8DAAAAAA==&#10;" stroked="t" strokecolor="black [3213]">
                    <v:imagedata r:id="rId90" o:title=""/>
                    <v:path arrowok="t"/>
                  </v:shape>
                  <v:shape id="Text Box 97" o:spid="_x0000_s1188" type="#_x0000_t202" style="position:absolute;top:66250;width:32550;height:7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14:paraId="32E5C32D" w14:textId="24D71B7E" w:rsidR="00582FA0" w:rsidRPr="000C1A11" w:rsidRDefault="00582FA0" w:rsidP="00454941">
                          <w:pPr>
                            <w:pStyle w:val="Caption"/>
                            <w:rPr>
                              <w:rFonts w:ascii="Arial" w:hAnsi="Arial" w:cs="Arial"/>
                              <w:noProof/>
                            </w:rPr>
                          </w:pPr>
                          <w:bookmarkStart w:id="118" w:name="_Toc447362525"/>
                          <w:bookmarkStart w:id="119" w:name="_Toc447526667"/>
                          <w:r w:rsidRPr="000A1F90">
                            <w:rPr>
                              <w:b/>
                            </w:rPr>
                            <w:t xml:space="preserve">Figure </w:t>
                          </w:r>
                          <w:r>
                            <w:rPr>
                              <w:b/>
                            </w:rPr>
                            <w:t>28</w:t>
                          </w:r>
                          <w:r>
                            <w:t xml:space="preserve">: (a) Average CZCS nLw550 </w:t>
                          </w:r>
                          <w:r w:rsidRPr="00C04D95">
                            <w:t>for the period 1979-1985, (b) WiFS nLw550 for the period 1998-2005 and (c) difference between two images</w:t>
                          </w:r>
                          <w:bookmarkEnd w:id="118"/>
                          <w:bookmarkEnd w:id="119"/>
                          <w:r>
                            <w:t>.</w:t>
                          </w:r>
                        </w:p>
                      </w:txbxContent>
                    </v:textbox>
                  </v:shape>
                </v:group>
                <v:shape id="_x0000_s1189" type="#_x0000_t202" style="position:absolute;left:5076;top:68472;width:14942;height:2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14:paraId="78F0C60B" w14:textId="66149ED8" w:rsidR="00582FA0" w:rsidRPr="001B2C5B" w:rsidRDefault="00582FA0">
                        <w:pPr>
                          <w:rPr>
                            <w:i/>
                            <w:color w:val="1F497D" w:themeColor="text2"/>
                            <w:sz w:val="18"/>
                            <w:szCs w:val="18"/>
                          </w:rPr>
                        </w:pPr>
                        <w:r w:rsidRPr="001B2C5B">
                          <w:rPr>
                            <w:i/>
                            <w:color w:val="1F497D" w:themeColor="text2"/>
                            <w:sz w:val="18"/>
                            <w:szCs w:val="18"/>
                          </w:rPr>
                          <w:t>From Binding et al., 2007.</w:t>
                        </w:r>
                      </w:p>
                      <w:p w14:paraId="47EA8B18" w14:textId="77777777" w:rsidR="00582FA0" w:rsidRDefault="00582FA0"/>
                      <w:p w14:paraId="14D3DE57" w14:textId="3A086AE0" w:rsidR="00582FA0" w:rsidRPr="001B2C5B" w:rsidRDefault="00582FA0">
                        <w:pPr>
                          <w:rPr>
                            <w:i/>
                            <w:color w:val="1F497D" w:themeColor="text2"/>
                            <w:sz w:val="18"/>
                            <w:szCs w:val="18"/>
                          </w:rPr>
                        </w:pPr>
                        <w:r w:rsidRPr="000A1F90">
                          <w:rPr>
                            <w:b/>
                          </w:rPr>
                          <w:t xml:space="preserve">Figure </w:t>
                        </w:r>
                        <w:r w:rsidRPr="000A1F90">
                          <w:rPr>
                            <w:b/>
                          </w:rPr>
                          <w:fldChar w:fldCharType="begin"/>
                        </w:r>
                        <w:r w:rsidRPr="000A1F90">
                          <w:rPr>
                            <w:b/>
                          </w:rPr>
                          <w:instrText xml:space="preserve"> SEQ Figure \* ARABIC </w:instrText>
                        </w:r>
                        <w:r w:rsidRPr="000A1F90">
                          <w:rPr>
                            <w:b/>
                          </w:rPr>
                          <w:fldChar w:fldCharType="separate"/>
                        </w:r>
                        <w:r>
                          <w:rPr>
                            <w:b/>
                            <w:noProof/>
                          </w:rPr>
                          <w:t>28</w:t>
                        </w:r>
                        <w:r w:rsidRPr="000A1F90">
                          <w:rPr>
                            <w:b/>
                            <w:noProof/>
                          </w:rPr>
                          <w:fldChar w:fldCharType="end"/>
                        </w:r>
                        <w:r w:rsidRPr="00F47A42">
                          <w:t>: Monthly lake-wide average nLw550 from CZCS (open circles) and the SeaWIFS (closed circles) for Lake Ont</w:t>
                        </w:r>
                        <w:r>
                          <w:t>ario.</w:t>
                        </w:r>
                        <w:r w:rsidRPr="001B2C5B">
                          <w:rPr>
                            <w:i/>
                            <w:color w:val="1F497D" w:themeColor="text2"/>
                            <w:sz w:val="18"/>
                            <w:szCs w:val="18"/>
                          </w:rPr>
                          <w:t>From Binding et al., 2007.</w:t>
                        </w:r>
                      </w:p>
                    </w:txbxContent>
                  </v:textbox>
                </v:shape>
                <w10:wrap type="tight" anchory="page"/>
              </v:group>
            </w:pict>
          </mc:Fallback>
        </mc:AlternateContent>
      </w:r>
      <w:r w:rsidR="00A32E44" w:rsidRPr="2A9AFF1C">
        <w:rPr>
          <w:rFonts w:ascii="Arial" w:eastAsia="Arial" w:hAnsi="Arial" w:cs="Arial"/>
          <w:sz w:val="22"/>
          <w:szCs w:val="22"/>
        </w:rPr>
        <w:t xml:space="preserve">Figure </w:t>
      </w:r>
      <w:r w:rsidR="00497B36" w:rsidRPr="2A9AFF1C">
        <w:rPr>
          <w:rFonts w:ascii="Arial" w:eastAsia="Arial" w:hAnsi="Arial" w:cs="Arial"/>
          <w:sz w:val="22"/>
          <w:szCs w:val="22"/>
        </w:rPr>
        <w:t>2</w:t>
      </w:r>
      <w:r w:rsidR="004E3471" w:rsidRPr="2A9AFF1C">
        <w:rPr>
          <w:rFonts w:ascii="Arial" w:eastAsia="Arial" w:hAnsi="Arial" w:cs="Arial"/>
          <w:sz w:val="22"/>
          <w:szCs w:val="22"/>
        </w:rPr>
        <w:t>9</w:t>
      </w:r>
      <w:r w:rsidR="00A32E44" w:rsidRPr="2A9AFF1C">
        <w:rPr>
          <w:rFonts w:ascii="Arial" w:eastAsia="Arial" w:hAnsi="Arial" w:cs="Arial"/>
          <w:sz w:val="22"/>
          <w:szCs w:val="22"/>
        </w:rPr>
        <w:t xml:space="preserve"> provides a time series of water-leaving radiance and shows peaks in </w:t>
      </w:r>
      <w:r w:rsidR="00412037" w:rsidRPr="2A9AFF1C">
        <w:rPr>
          <w:rFonts w:ascii="Arial" w:eastAsia="Arial" w:hAnsi="Arial" w:cs="Arial"/>
          <w:sz w:val="22"/>
          <w:szCs w:val="22"/>
        </w:rPr>
        <w:t>reflectance</w:t>
      </w:r>
      <w:r w:rsidR="00A32E44" w:rsidRPr="2A9AFF1C">
        <w:rPr>
          <w:rFonts w:ascii="Arial" w:eastAsia="Arial" w:hAnsi="Arial" w:cs="Arial"/>
          <w:sz w:val="22"/>
          <w:szCs w:val="22"/>
        </w:rPr>
        <w:t xml:space="preserve"> attributed to whitening events that take place </w:t>
      </w:r>
      <w:r w:rsidR="00425CBC" w:rsidRPr="2A9AFF1C">
        <w:rPr>
          <w:rFonts w:ascii="Arial" w:eastAsia="Arial" w:hAnsi="Arial" w:cs="Arial"/>
          <w:sz w:val="22"/>
          <w:szCs w:val="22"/>
        </w:rPr>
        <w:t>regularly</w:t>
      </w:r>
      <w:r w:rsidR="00A32E44" w:rsidRPr="2A9AFF1C">
        <w:rPr>
          <w:rFonts w:ascii="Arial" w:eastAsia="Arial" w:hAnsi="Arial" w:cs="Arial"/>
          <w:sz w:val="22"/>
          <w:szCs w:val="22"/>
        </w:rPr>
        <w:t xml:space="preserve"> in Lake Ontario during August and September. The figure shows the frequency and intensity is less in recent years </w:t>
      </w:r>
      <w:r w:rsidR="001863DD" w:rsidRPr="2A9AFF1C">
        <w:rPr>
          <w:rFonts w:ascii="Arial" w:eastAsia="Arial" w:hAnsi="Arial" w:cs="Arial"/>
          <w:sz w:val="22"/>
          <w:szCs w:val="22"/>
        </w:rPr>
        <w:t>than during</w:t>
      </w:r>
      <w:r w:rsidR="00A32E44" w:rsidRPr="2A9AFF1C">
        <w:rPr>
          <w:rFonts w:ascii="Arial" w:eastAsia="Arial" w:hAnsi="Arial" w:cs="Arial"/>
          <w:sz w:val="22"/>
          <w:szCs w:val="22"/>
        </w:rPr>
        <w:t xml:space="preserve"> the CZCS period of deployment (1979-1985) </w:t>
      </w:r>
      <w:r w:rsidR="001863DD" w:rsidRPr="2A9AFF1C">
        <w:rPr>
          <w:rFonts w:ascii="Arial" w:eastAsia="Arial" w:hAnsi="Arial" w:cs="Arial"/>
          <w:sz w:val="22"/>
          <w:szCs w:val="22"/>
        </w:rPr>
        <w:t xml:space="preserve">suggesting a reduction in lake whitening events </w:t>
      </w:r>
      <w:r w:rsidR="00B03F18" w:rsidRPr="2A9AFF1C">
        <w:rPr>
          <w:rFonts w:ascii="Arial" w:eastAsia="Arial" w:hAnsi="Arial" w:cs="Arial"/>
          <w:sz w:val="22"/>
          <w:szCs w:val="22"/>
        </w:rPr>
        <w:t>coincident with</w:t>
      </w:r>
      <w:r w:rsidR="001863DD" w:rsidRPr="2A9AFF1C">
        <w:rPr>
          <w:rFonts w:ascii="Arial" w:eastAsia="Arial" w:hAnsi="Arial" w:cs="Arial"/>
          <w:sz w:val="22"/>
          <w:szCs w:val="22"/>
        </w:rPr>
        <w:t xml:space="preserve"> the establishment of mussels. The analysis of satellite imagery also shows that in recent years</w:t>
      </w:r>
      <w:r w:rsidR="00066FD5">
        <w:rPr>
          <w:rFonts w:ascii="Arial" w:eastAsia="Arial" w:hAnsi="Arial" w:cs="Arial"/>
          <w:sz w:val="22"/>
          <w:szCs w:val="22"/>
        </w:rPr>
        <w:t>,</w:t>
      </w:r>
      <w:r w:rsidR="001863DD" w:rsidRPr="2A9AFF1C">
        <w:rPr>
          <w:rFonts w:ascii="Arial" w:eastAsia="Arial" w:hAnsi="Arial" w:cs="Arial"/>
          <w:sz w:val="22"/>
          <w:szCs w:val="22"/>
        </w:rPr>
        <w:t xml:space="preserve"> </w:t>
      </w:r>
      <w:r w:rsidR="006A1183" w:rsidRPr="2A9AFF1C">
        <w:rPr>
          <w:rFonts w:ascii="Arial" w:eastAsia="Arial" w:hAnsi="Arial" w:cs="Arial"/>
          <w:sz w:val="22"/>
          <w:szCs w:val="22"/>
        </w:rPr>
        <w:t>secchi</w:t>
      </w:r>
      <w:r w:rsidR="001863DD" w:rsidRPr="2A9AFF1C">
        <w:rPr>
          <w:rFonts w:ascii="Arial" w:eastAsia="Arial" w:hAnsi="Arial" w:cs="Arial"/>
          <w:sz w:val="22"/>
          <w:szCs w:val="22"/>
        </w:rPr>
        <w:t xml:space="preserve"> depth declines to a minimum in September, which is one month later than </w:t>
      </w:r>
      <w:r w:rsidR="00B03F18" w:rsidRPr="2A9AFF1C">
        <w:rPr>
          <w:rFonts w:ascii="Arial" w:eastAsia="Arial" w:hAnsi="Arial" w:cs="Arial"/>
          <w:sz w:val="22"/>
          <w:szCs w:val="22"/>
        </w:rPr>
        <w:t>during</w:t>
      </w:r>
      <w:r w:rsidR="001863DD" w:rsidRPr="2A9AFF1C">
        <w:rPr>
          <w:rFonts w:ascii="Arial" w:eastAsia="Arial" w:hAnsi="Arial" w:cs="Arial"/>
          <w:sz w:val="22"/>
          <w:szCs w:val="22"/>
        </w:rPr>
        <w:t xml:space="preserve"> the CZCS period. These data show </w:t>
      </w:r>
      <w:r w:rsidR="00B03F18" w:rsidRPr="2A9AFF1C">
        <w:rPr>
          <w:rFonts w:ascii="Arial" w:eastAsia="Arial" w:hAnsi="Arial" w:cs="Arial"/>
          <w:sz w:val="22"/>
          <w:szCs w:val="22"/>
        </w:rPr>
        <w:t>the</w:t>
      </w:r>
      <w:r w:rsidR="001863DD" w:rsidRPr="2A9AFF1C">
        <w:rPr>
          <w:rFonts w:ascii="Arial" w:eastAsia="Arial" w:hAnsi="Arial" w:cs="Arial"/>
          <w:sz w:val="22"/>
          <w:szCs w:val="22"/>
        </w:rPr>
        <w:t xml:space="preserve"> reduction in lake productivity and reduction </w:t>
      </w:r>
      <w:r w:rsidR="00B03F18" w:rsidRPr="2A9AFF1C">
        <w:rPr>
          <w:rFonts w:ascii="Arial" w:eastAsia="Arial" w:hAnsi="Arial" w:cs="Arial"/>
          <w:sz w:val="22"/>
          <w:szCs w:val="22"/>
        </w:rPr>
        <w:t>in the</w:t>
      </w:r>
      <w:r w:rsidR="001863DD" w:rsidRPr="2A9AFF1C">
        <w:rPr>
          <w:rFonts w:ascii="Arial" w:eastAsia="Arial" w:hAnsi="Arial" w:cs="Arial"/>
          <w:sz w:val="22"/>
          <w:szCs w:val="22"/>
        </w:rPr>
        <w:t xml:space="preserve"> frequency and intensity of lake whitening events </w:t>
      </w:r>
      <w:r w:rsidR="00B03F18" w:rsidRPr="2A9AFF1C">
        <w:rPr>
          <w:rFonts w:ascii="Arial" w:eastAsia="Arial" w:hAnsi="Arial" w:cs="Arial"/>
          <w:sz w:val="22"/>
          <w:szCs w:val="22"/>
        </w:rPr>
        <w:t>have occurred since the establishment of dreissenids and</w:t>
      </w:r>
      <w:r w:rsidR="001863DD" w:rsidRPr="2A9AFF1C">
        <w:rPr>
          <w:rFonts w:ascii="Arial" w:eastAsia="Arial" w:hAnsi="Arial" w:cs="Arial"/>
          <w:sz w:val="22"/>
          <w:szCs w:val="22"/>
        </w:rPr>
        <w:t xml:space="preserve"> </w:t>
      </w:r>
      <w:r w:rsidR="00B03F18" w:rsidRPr="2A9AFF1C">
        <w:rPr>
          <w:rFonts w:ascii="Arial" w:eastAsia="Arial" w:hAnsi="Arial" w:cs="Arial"/>
          <w:sz w:val="22"/>
          <w:szCs w:val="22"/>
        </w:rPr>
        <w:t xml:space="preserve">this has resulted in </w:t>
      </w:r>
      <w:r w:rsidR="001863DD" w:rsidRPr="2A9AFF1C">
        <w:rPr>
          <w:rFonts w:ascii="Arial" w:eastAsia="Arial" w:hAnsi="Arial" w:cs="Arial"/>
          <w:sz w:val="22"/>
          <w:szCs w:val="22"/>
        </w:rPr>
        <w:t xml:space="preserve">increased </w:t>
      </w:r>
      <w:r w:rsidR="00A70C28" w:rsidRPr="2A9AFF1C">
        <w:rPr>
          <w:rFonts w:ascii="Arial" w:eastAsia="Arial" w:hAnsi="Arial" w:cs="Arial"/>
          <w:sz w:val="22"/>
          <w:szCs w:val="22"/>
        </w:rPr>
        <w:t>water clarity (as measure</w:t>
      </w:r>
      <w:r w:rsidR="00066FD5">
        <w:rPr>
          <w:rFonts w:ascii="Arial" w:eastAsia="Arial" w:hAnsi="Arial" w:cs="Arial"/>
          <w:sz w:val="22"/>
          <w:szCs w:val="22"/>
        </w:rPr>
        <w:t>d</w:t>
      </w:r>
      <w:r w:rsidR="00A70C28" w:rsidRPr="2A9AFF1C">
        <w:rPr>
          <w:rFonts w:ascii="Arial" w:eastAsia="Arial" w:hAnsi="Arial" w:cs="Arial"/>
          <w:sz w:val="22"/>
          <w:szCs w:val="22"/>
        </w:rPr>
        <w:t xml:space="preserve"> by </w:t>
      </w:r>
      <w:r w:rsidR="006A1183" w:rsidRPr="2A9AFF1C">
        <w:rPr>
          <w:rFonts w:ascii="Arial" w:eastAsia="Arial" w:hAnsi="Arial" w:cs="Arial"/>
          <w:sz w:val="22"/>
          <w:szCs w:val="22"/>
        </w:rPr>
        <w:t>secchi</w:t>
      </w:r>
      <w:r w:rsidR="00A70C28" w:rsidRPr="2A9AFF1C">
        <w:rPr>
          <w:rFonts w:ascii="Arial" w:eastAsia="Arial" w:hAnsi="Arial" w:cs="Arial"/>
          <w:sz w:val="22"/>
          <w:szCs w:val="22"/>
        </w:rPr>
        <w:t xml:space="preserve"> depth)</w:t>
      </w:r>
      <w:r w:rsidR="001863DD" w:rsidRPr="2A9AFF1C">
        <w:rPr>
          <w:rFonts w:ascii="Arial" w:eastAsia="Arial" w:hAnsi="Arial" w:cs="Arial"/>
          <w:sz w:val="22"/>
          <w:szCs w:val="22"/>
        </w:rPr>
        <w:t>.</w:t>
      </w:r>
    </w:p>
    <w:p w14:paraId="1646FDA8" w14:textId="3F94606F" w:rsidR="00632A2E" w:rsidRPr="00022D0D" w:rsidRDefault="00632A2E" w:rsidP="00347CF7">
      <w:pPr>
        <w:rPr>
          <w:rFonts w:ascii="Arial" w:hAnsi="Arial" w:cs="Arial"/>
          <w:sz w:val="22"/>
          <w:szCs w:val="22"/>
        </w:rPr>
      </w:pPr>
    </w:p>
    <w:p w14:paraId="46A7DCE1" w14:textId="59F46416" w:rsidR="00073E4F" w:rsidRPr="00022D0D" w:rsidRDefault="15159F6A" w:rsidP="00073E4F">
      <w:pPr>
        <w:rPr>
          <w:rFonts w:ascii="Arial" w:hAnsi="Arial" w:cs="Arial"/>
          <w:sz w:val="22"/>
          <w:szCs w:val="22"/>
        </w:rPr>
      </w:pPr>
      <w:r w:rsidRPr="15159F6A">
        <w:rPr>
          <w:rFonts w:ascii="Arial" w:eastAsia="Arial" w:hAnsi="Arial" w:cs="Arial"/>
          <w:sz w:val="22"/>
          <w:szCs w:val="22"/>
        </w:rPr>
        <w:t>Declining trends in offshore calcium concentrations support the conclusion by Binding et al., (2007). Long-term Great Lakes Surveillance Program data shows an initial decline in the offshore calcium concentration from 41 mg/l to 38.5 mg/l over the period of 1971-1990 and this decline is due to enhanced point source controls. A more rapid decline, post 1990, due to mussel colonization of Lake Ontario was observed by Dove (2009). Barbiero et al., (2006) and Malkin et al., (2010) suggest an alternate cause for the reduction of Lake Ontario calcium caused by dreissenid mussel uptake in Lake Erie, which resulted in a sufficient decrease of calcium loading to Lake Ontario. Even though calcium levels are lower and data suggest the intensity and frequency of Lake whitening has decreased, major lake-</w:t>
      </w:r>
      <w:r w:rsidRPr="15159F6A">
        <w:rPr>
          <w:rFonts w:ascii="Arial" w:eastAsia="Arial" w:hAnsi="Arial" w:cs="Arial"/>
          <w:sz w:val="22"/>
          <w:szCs w:val="22"/>
        </w:rPr>
        <w:lastRenderedPageBreak/>
        <w:t>wide whitening events, as depicted in the August 2013 satellite image (Figure 29) may still occur in Lake Ontario when conditions are favourable.</w:t>
      </w:r>
    </w:p>
    <w:p w14:paraId="3C7DE1DC" w14:textId="3AF51465" w:rsidR="00632A2E" w:rsidRPr="00022D0D" w:rsidRDefault="00632A2E" w:rsidP="00347CF7">
      <w:pPr>
        <w:rPr>
          <w:rFonts w:ascii="Arial" w:hAnsi="Arial" w:cs="Arial"/>
          <w:sz w:val="22"/>
          <w:szCs w:val="22"/>
        </w:rPr>
      </w:pPr>
    </w:p>
    <w:p w14:paraId="76086360" w14:textId="612E2CE9" w:rsidR="00D6713E" w:rsidRDefault="000210F6" w:rsidP="00347CF7">
      <w:pPr>
        <w:rPr>
          <w:rFonts w:ascii="Arial" w:hAnsi="Arial" w:cs="Arial"/>
          <w:noProof/>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4" behindDoc="1" locked="0" layoutInCell="1" allowOverlap="1" wp14:anchorId="437DDA42" wp14:editId="3C7090CA">
                <wp:simplePos x="0" y="0"/>
                <wp:positionH relativeFrom="column">
                  <wp:align>center</wp:align>
                </wp:positionH>
                <wp:positionV relativeFrom="page">
                  <wp:posOffset>1422400</wp:posOffset>
                </wp:positionV>
                <wp:extent cx="3858768" cy="2185416"/>
                <wp:effectExtent l="19050" t="19050" r="27940" b="5715"/>
                <wp:wrapTight wrapText="bothSides">
                  <wp:wrapPolygon edited="0">
                    <wp:start x="-107" y="-188"/>
                    <wp:lineTo x="-107" y="21468"/>
                    <wp:lineTo x="21650" y="21468"/>
                    <wp:lineTo x="21650" y="-188"/>
                    <wp:lineTo x="-107" y="-188"/>
                  </wp:wrapPolygon>
                </wp:wrapTight>
                <wp:docPr id="237" name="Group 237"/>
                <wp:cNvGraphicFramePr/>
                <a:graphic xmlns:a="http://schemas.openxmlformats.org/drawingml/2006/main">
                  <a:graphicData uri="http://schemas.microsoft.com/office/word/2010/wordprocessingGroup">
                    <wpg:wgp>
                      <wpg:cNvGrpSpPr/>
                      <wpg:grpSpPr>
                        <a:xfrm>
                          <a:off x="0" y="0"/>
                          <a:ext cx="3858768" cy="2185416"/>
                          <a:chOff x="0" y="0"/>
                          <a:chExt cx="3858768" cy="2185416"/>
                        </a:xfrm>
                      </wpg:grpSpPr>
                      <wpg:grpSp>
                        <wpg:cNvPr id="103" name="Group 103"/>
                        <wpg:cNvGrpSpPr/>
                        <wpg:grpSpPr>
                          <a:xfrm>
                            <a:off x="0" y="0"/>
                            <a:ext cx="3858768" cy="2185416"/>
                            <a:chOff x="0" y="0"/>
                            <a:chExt cx="3857625" cy="2188846"/>
                          </a:xfrm>
                        </wpg:grpSpPr>
                        <pic:pic xmlns:pic="http://schemas.openxmlformats.org/drawingml/2006/picture">
                          <pic:nvPicPr>
                            <pic:cNvPr id="81" name="Picture 81"/>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7625" cy="1738630"/>
                            </a:xfrm>
                            <a:prstGeom prst="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99" name="Text Box 99"/>
                          <wps:cNvSpPr txBox="1"/>
                          <wps:spPr>
                            <a:xfrm>
                              <a:off x="0" y="1793256"/>
                              <a:ext cx="3856482" cy="395590"/>
                            </a:xfrm>
                            <a:prstGeom prst="rect">
                              <a:avLst/>
                            </a:prstGeom>
                            <a:solidFill>
                              <a:prstClr val="white"/>
                            </a:solidFill>
                            <a:ln>
                              <a:noFill/>
                            </a:ln>
                          </wps:spPr>
                          <wps:txbx>
                            <w:txbxContent>
                              <w:p w14:paraId="00EFD7F6" w14:textId="3A77AA2C" w:rsidR="00582FA0" w:rsidRPr="00454941" w:rsidRDefault="00582FA0" w:rsidP="00454941">
                                <w:pPr>
                                  <w:pStyle w:val="Caption"/>
                                  <w:rPr>
                                    <w:rFonts w:ascii="Arial" w:hAnsi="Arial" w:cs="Arial"/>
                                    <w:noProof/>
                                  </w:rPr>
                                </w:pPr>
                                <w:bookmarkStart w:id="120" w:name="_Toc447362526"/>
                                <w:bookmarkStart w:id="121" w:name="_Toc447526668"/>
                                <w:r w:rsidRPr="000A1F90">
                                  <w:rPr>
                                    <w:b/>
                                  </w:rPr>
                                  <w:t xml:space="preserve">Figure </w:t>
                                </w:r>
                                <w:r>
                                  <w:rPr>
                                    <w:b/>
                                  </w:rPr>
                                  <w:t>29:</w:t>
                                </w:r>
                                <w:r w:rsidRPr="00F47A42">
                                  <w:t xml:space="preserve"> Monthly lake-wide average nLw550 from CZCS (open circles) and the SeaWIFS (closed circles) for Lake Ont</w:t>
                                </w:r>
                                <w:r>
                                  <w:t xml:space="preserve">ario. </w:t>
                                </w:r>
                              </w:p>
                              <w:bookmarkEnd w:id="120"/>
                              <w:bookmarkEnd w:id="1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36" name="Text Box 236"/>
                        <wps:cNvSpPr txBox="1"/>
                        <wps:spPr>
                          <a:xfrm>
                            <a:off x="1937960" y="1867704"/>
                            <a:ext cx="1625600" cy="231775"/>
                          </a:xfrm>
                          <a:prstGeom prst="rect">
                            <a:avLst/>
                          </a:prstGeom>
                          <a:noFill/>
                          <a:ln w="6350">
                            <a:noFill/>
                          </a:ln>
                        </wps:spPr>
                        <wps:txbx>
                          <w:txbxContent>
                            <w:p w14:paraId="5DF593E1" w14:textId="699BD7B4" w:rsidR="00582FA0" w:rsidRPr="000210F6" w:rsidRDefault="00582FA0" w:rsidP="00492ED0">
                              <w:pPr>
                                <w:rPr>
                                  <w:rFonts w:cs="Arial"/>
                                  <w:i/>
                                  <w:noProof/>
                                  <w:color w:val="1F497D" w:themeColor="text2"/>
                                  <w:sz w:val="18"/>
                                  <w:szCs w:val="18"/>
                                  <w:lang w:val="en-CA"/>
                                </w:rPr>
                              </w:pPr>
                              <w:r w:rsidRPr="000210F6">
                                <w:rPr>
                                  <w:rFonts w:cs="Arial"/>
                                  <w:i/>
                                  <w:noProof/>
                                  <w:color w:val="1F497D" w:themeColor="text2"/>
                                  <w:sz w:val="18"/>
                                  <w:szCs w:val="18"/>
                                  <w:lang w:val="en-CA"/>
                                </w:rPr>
                                <w:t>From Binding et al., (2007)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37" o:spid="_x0000_s1190" style="position:absolute;margin-left:0;margin-top:112pt;width:303.85pt;height:172.1pt;z-index:-251658176;mso-position-horizontal:center;mso-position-vertical-relative:page;mso-width-relative:margin;mso-height-relative:margin" coordsize="38587,21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">
                <v:group id="Group 103" o:spid="_x0000_s1191" style="position:absolute;width:38587;height:21854" coordsize="38576,21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Picture 81" o:spid="_x0000_s1192" type="#_x0000_t75" style="position:absolute;width:38576;height:17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36v7EAAAA2wAAAA8AAABkcnMvZG93bnJldi54bWxEj0+LwjAUxO8L+x3CE/ayaNoeFqlGEaHs&#10;Xnrwz8Hjo3m21eSlNKl299ObBcHjMDO/YZbr0Rpxo963jhWkswQEceV0y7WC46GYzkH4gKzROCYF&#10;v+RhvXp/W2Ku3Z13dNuHWkQI+xwVNCF0uZS+asiin7mOOHpn11sMUfa11D3eI9wamSXJl7TYclxo&#10;sKNtQ9V1P1gFJ5OVZvj+LNPiMmSUFfqvlaVSH5NxswARaAyv8LP9oxXMU/j/En+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36v7EAAAA2wAAAA8AAAAAAAAAAAAAAAAA&#10;nwIAAGRycy9kb3ducmV2LnhtbFBLBQYAAAAABAAEAPcAAACQAwAAAAA=&#10;" stroked="t" strokecolor="black [3213]">
                    <v:imagedata r:id="rId92" o:title=""/>
                    <v:path arrowok="t"/>
                  </v:shape>
                  <v:shape id="Text Box 99" o:spid="_x0000_s1193" type="#_x0000_t202" style="position:absolute;top:17932;width:3856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gxAcYA&#10;AADbAAAADwAAAGRycy9kb3ducmV2LnhtbESPQWsCMRSE74X+h/AKvRTNthXR1SgiLbS9iKsXb4/N&#10;c7N287IkWV3/vSkUPA4z8w0zX/a2EWfyoXas4HWYgSAuna65UrDffQ4mIEJE1tg4JgVXCrBcPD7M&#10;Mdfuwls6F7ESCcIhRwUmxjaXMpSGLIaha4mTd3TeYkzSV1J7vCS4beRblo2lxZrTgsGW1obK36Kz&#10;Cjajw8a8dMePn9Xo3X/vu/X4VBVKPT/1qxmISH28h//bX1rBd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gxAcYAAADbAAAADwAAAAAAAAAAAAAAAACYAgAAZHJz&#10;L2Rvd25yZXYueG1sUEsFBgAAAAAEAAQA9QAAAIsDAAAAAA==&#10;" stroked="f">
                    <v:textbox style="mso-fit-shape-to-text:t" inset="0,0,0,0">
                      <w:txbxContent>
                        <w:p w14:paraId="00EFD7F6" w14:textId="3A77AA2C" w:rsidR="00582FA0" w:rsidRPr="00454941" w:rsidRDefault="00582FA0" w:rsidP="00454941">
                          <w:pPr>
                            <w:pStyle w:val="Caption"/>
                            <w:rPr>
                              <w:rFonts w:ascii="Arial" w:hAnsi="Arial" w:cs="Arial"/>
                              <w:noProof/>
                            </w:rPr>
                          </w:pPr>
                          <w:bookmarkStart w:id="122" w:name="_Toc447362526"/>
                          <w:bookmarkStart w:id="123" w:name="_Toc447526668"/>
                          <w:r w:rsidRPr="000A1F90">
                            <w:rPr>
                              <w:b/>
                            </w:rPr>
                            <w:t xml:space="preserve">Figure </w:t>
                          </w:r>
                          <w:r>
                            <w:rPr>
                              <w:b/>
                            </w:rPr>
                            <w:t>29:</w:t>
                          </w:r>
                          <w:r w:rsidRPr="00F47A42">
                            <w:t xml:space="preserve"> Monthly lake-wide average nLw550 from CZCS (open circles) and the SeaWIFS (closed circles) for Lake Ont</w:t>
                          </w:r>
                          <w:r>
                            <w:t xml:space="preserve">ario. </w:t>
                          </w:r>
                        </w:p>
                        <w:bookmarkEnd w:id="122"/>
                        <w:bookmarkEnd w:id="123"/>
                      </w:txbxContent>
                    </v:textbox>
                  </v:shape>
                </v:group>
                <v:shape id="Text Box 236" o:spid="_x0000_s1194" type="#_x0000_t202" style="position:absolute;left:19379;top:18677;width:16256;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4I78A&#10;AADcAAAADwAAAGRycy9kb3ducmV2LnhtbESPwQrCMBBE74L/EFbwIppaQaQaRYSCN7H6AUuzttVm&#10;U5po698bQfA4zMwbZrPrTS1e1LrKsoL5LAJBnFtdcaHgekmnKxDOI2usLZOCNznYbYeDDSbadnym&#10;V+YLESDsElRQet8kUrq8JINuZhvi4N1sa9AH2RZSt9gFuKllHEVLabDisFBiQ4eS8kf2NAps3E3q&#10;czZPD6funkanJ10yR0qNR/1+DcJT7//hX/uoFcSLJXzPhCM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SjgjvwAAANwAAAAPAAAAAAAAAAAAAAAAAJgCAABkcnMvZG93bnJl&#10;di54bWxQSwUGAAAAAAQABAD1AAAAhAMAAAAA&#10;" filled="f" stroked="f" strokeweight=".5pt">
                  <v:textbox style="mso-fit-shape-to-text:t">
                    <w:txbxContent>
                      <w:p w14:paraId="5DF593E1" w14:textId="699BD7B4" w:rsidR="00582FA0" w:rsidRPr="000210F6" w:rsidRDefault="00582FA0" w:rsidP="00492ED0">
                        <w:pPr>
                          <w:rPr>
                            <w:rFonts w:cs="Arial"/>
                            <w:i/>
                            <w:noProof/>
                            <w:color w:val="1F497D" w:themeColor="text2"/>
                            <w:sz w:val="18"/>
                            <w:szCs w:val="18"/>
                            <w:lang w:val="en-CA"/>
                          </w:rPr>
                        </w:pPr>
                        <w:r w:rsidRPr="000210F6">
                          <w:rPr>
                            <w:rFonts w:cs="Arial"/>
                            <w:i/>
                            <w:noProof/>
                            <w:color w:val="1F497D" w:themeColor="text2"/>
                            <w:sz w:val="18"/>
                            <w:szCs w:val="18"/>
                            <w:lang w:val="en-CA"/>
                          </w:rPr>
                          <w:t>From Binding et al., (2007)</w:t>
                        </w:r>
                      </w:p>
                    </w:txbxContent>
                  </v:textbox>
                </v:shape>
                <w10:wrap type="tight" anchory="page"/>
              </v:group>
            </w:pict>
          </mc:Fallback>
        </mc:AlternateContent>
      </w:r>
    </w:p>
    <w:p w14:paraId="706442D0" w14:textId="60BF6AD1" w:rsidR="00D6713E" w:rsidRDefault="00D6713E" w:rsidP="00347CF7">
      <w:pPr>
        <w:rPr>
          <w:rFonts w:ascii="Arial" w:hAnsi="Arial" w:cs="Arial"/>
          <w:noProof/>
          <w:sz w:val="22"/>
          <w:szCs w:val="22"/>
        </w:rPr>
      </w:pPr>
    </w:p>
    <w:p w14:paraId="67DD6036" w14:textId="77777777" w:rsidR="00D6713E" w:rsidRDefault="00D6713E" w:rsidP="00347CF7">
      <w:pPr>
        <w:rPr>
          <w:rFonts w:ascii="Arial" w:hAnsi="Arial" w:cs="Arial"/>
          <w:noProof/>
          <w:sz w:val="22"/>
          <w:szCs w:val="22"/>
        </w:rPr>
      </w:pPr>
    </w:p>
    <w:p w14:paraId="3F728340" w14:textId="4F345C05" w:rsidR="00D6713E" w:rsidRDefault="00D6713E" w:rsidP="00347CF7">
      <w:pPr>
        <w:rPr>
          <w:rFonts w:ascii="Arial" w:hAnsi="Arial" w:cs="Arial"/>
          <w:noProof/>
          <w:sz w:val="22"/>
          <w:szCs w:val="22"/>
        </w:rPr>
      </w:pPr>
    </w:p>
    <w:p w14:paraId="566657D2" w14:textId="6F5FE1DE" w:rsidR="00D6713E" w:rsidRDefault="00D6713E" w:rsidP="00347CF7">
      <w:pPr>
        <w:rPr>
          <w:rFonts w:ascii="Arial" w:hAnsi="Arial" w:cs="Arial"/>
          <w:noProof/>
          <w:sz w:val="22"/>
          <w:szCs w:val="22"/>
        </w:rPr>
      </w:pPr>
    </w:p>
    <w:p w14:paraId="035D227B" w14:textId="1C39A548" w:rsidR="00D6713E" w:rsidRDefault="00D6713E" w:rsidP="00347CF7">
      <w:pPr>
        <w:rPr>
          <w:rFonts w:ascii="Arial" w:hAnsi="Arial" w:cs="Arial"/>
          <w:noProof/>
          <w:sz w:val="22"/>
          <w:szCs w:val="22"/>
        </w:rPr>
      </w:pPr>
    </w:p>
    <w:p w14:paraId="390D1265" w14:textId="425A2AD4" w:rsidR="00D6713E" w:rsidRDefault="00D6713E" w:rsidP="00347CF7">
      <w:pPr>
        <w:rPr>
          <w:rFonts w:ascii="Arial" w:hAnsi="Arial" w:cs="Arial"/>
          <w:noProof/>
          <w:sz w:val="22"/>
          <w:szCs w:val="22"/>
        </w:rPr>
      </w:pPr>
    </w:p>
    <w:p w14:paraId="1FC009DE" w14:textId="73C05BDA" w:rsidR="00D6713E" w:rsidRDefault="00D6713E" w:rsidP="00347CF7">
      <w:pPr>
        <w:rPr>
          <w:rFonts w:ascii="Arial" w:hAnsi="Arial" w:cs="Arial"/>
          <w:noProof/>
          <w:sz w:val="22"/>
          <w:szCs w:val="22"/>
        </w:rPr>
      </w:pPr>
    </w:p>
    <w:p w14:paraId="45523881" w14:textId="775390AD" w:rsidR="00D6713E" w:rsidRDefault="00D6713E" w:rsidP="00347CF7">
      <w:pPr>
        <w:rPr>
          <w:rFonts w:ascii="Arial" w:hAnsi="Arial" w:cs="Arial"/>
          <w:noProof/>
          <w:sz w:val="22"/>
          <w:szCs w:val="22"/>
        </w:rPr>
      </w:pPr>
    </w:p>
    <w:p w14:paraId="5C05986F" w14:textId="67AE9104" w:rsidR="00D6713E" w:rsidRDefault="00D6713E" w:rsidP="00347CF7">
      <w:pPr>
        <w:rPr>
          <w:rFonts w:ascii="Arial" w:hAnsi="Arial" w:cs="Arial"/>
          <w:noProof/>
          <w:sz w:val="22"/>
          <w:szCs w:val="22"/>
        </w:rPr>
      </w:pPr>
    </w:p>
    <w:p w14:paraId="4651F79E" w14:textId="01E9F7E8" w:rsidR="00D6713E" w:rsidRDefault="00D6713E" w:rsidP="00347CF7">
      <w:pPr>
        <w:rPr>
          <w:rFonts w:ascii="Arial" w:hAnsi="Arial" w:cs="Arial"/>
          <w:noProof/>
          <w:sz w:val="22"/>
          <w:szCs w:val="22"/>
        </w:rPr>
      </w:pPr>
    </w:p>
    <w:p w14:paraId="38C3CE5D" w14:textId="0162B7A1" w:rsidR="00D6713E" w:rsidRDefault="00D6713E" w:rsidP="00347CF7">
      <w:pPr>
        <w:rPr>
          <w:rFonts w:ascii="Arial" w:hAnsi="Arial" w:cs="Arial"/>
          <w:noProof/>
          <w:sz w:val="22"/>
          <w:szCs w:val="22"/>
        </w:rPr>
      </w:pPr>
    </w:p>
    <w:p w14:paraId="11A888C7" w14:textId="1453A9B0" w:rsidR="00D6713E" w:rsidRDefault="00D6713E" w:rsidP="00347CF7">
      <w:pPr>
        <w:rPr>
          <w:rFonts w:ascii="Arial" w:hAnsi="Arial" w:cs="Arial"/>
          <w:noProof/>
          <w:sz w:val="22"/>
          <w:szCs w:val="22"/>
        </w:rPr>
      </w:pPr>
    </w:p>
    <w:p w14:paraId="499FD9AD" w14:textId="577235C5" w:rsidR="00D6713E" w:rsidRDefault="00D6713E" w:rsidP="00347CF7">
      <w:pPr>
        <w:rPr>
          <w:rFonts w:ascii="Arial" w:hAnsi="Arial" w:cs="Arial"/>
          <w:noProof/>
          <w:sz w:val="22"/>
          <w:szCs w:val="22"/>
        </w:rPr>
      </w:pPr>
    </w:p>
    <w:p w14:paraId="25622769" w14:textId="1B719EDD" w:rsidR="00D6713E" w:rsidRDefault="0025084C" w:rsidP="00347CF7">
      <w:pPr>
        <w:rPr>
          <w:rFonts w:ascii="Arial" w:hAnsi="Arial" w:cs="Arial"/>
          <w:noProof/>
          <w:sz w:val="22"/>
          <w:szCs w:val="22"/>
        </w:rPr>
      </w:pPr>
      <w:r>
        <w:rPr>
          <w:rFonts w:ascii="Arial" w:hAnsi="Arial" w:cs="Arial"/>
          <w:noProof/>
          <w:sz w:val="22"/>
          <w:szCs w:val="22"/>
          <w:lang w:val="en-CA" w:eastAsia="en-CA"/>
        </w:rPr>
        <mc:AlternateContent>
          <mc:Choice Requires="wpg">
            <w:drawing>
              <wp:anchor distT="0" distB="0" distL="114300" distR="114300" simplePos="0" relativeHeight="251658278" behindDoc="0" locked="0" layoutInCell="1" allowOverlap="1" wp14:anchorId="6F854E75" wp14:editId="456F5898">
                <wp:simplePos x="0" y="0"/>
                <wp:positionH relativeFrom="column">
                  <wp:align>center</wp:align>
                </wp:positionH>
                <wp:positionV relativeFrom="page">
                  <wp:posOffset>4148919</wp:posOffset>
                </wp:positionV>
                <wp:extent cx="4956048" cy="3749040"/>
                <wp:effectExtent l="19050" t="19050" r="16510" b="3810"/>
                <wp:wrapTight wrapText="bothSides">
                  <wp:wrapPolygon edited="0">
                    <wp:start x="-83" y="-110"/>
                    <wp:lineTo x="-83" y="19646"/>
                    <wp:lineTo x="83" y="20963"/>
                    <wp:lineTo x="83" y="21512"/>
                    <wp:lineTo x="21506" y="21512"/>
                    <wp:lineTo x="21506" y="20963"/>
                    <wp:lineTo x="21589" y="19317"/>
                    <wp:lineTo x="21589" y="-110"/>
                    <wp:lineTo x="-83" y="-110"/>
                  </wp:wrapPolygon>
                </wp:wrapTight>
                <wp:docPr id="203" name="Group 203"/>
                <wp:cNvGraphicFramePr/>
                <a:graphic xmlns:a="http://schemas.openxmlformats.org/drawingml/2006/main">
                  <a:graphicData uri="http://schemas.microsoft.com/office/word/2010/wordprocessingGroup">
                    <wpg:wgp>
                      <wpg:cNvGrpSpPr/>
                      <wpg:grpSpPr>
                        <a:xfrm>
                          <a:off x="0" y="0"/>
                          <a:ext cx="4956048" cy="3749040"/>
                          <a:chOff x="0" y="0"/>
                          <a:chExt cx="4956048" cy="3749040"/>
                        </a:xfrm>
                      </wpg:grpSpPr>
                      <wpg:grpSp>
                        <wpg:cNvPr id="106" name="Group 106"/>
                        <wpg:cNvGrpSpPr/>
                        <wpg:grpSpPr>
                          <a:xfrm>
                            <a:off x="0" y="0"/>
                            <a:ext cx="4956048" cy="3749040"/>
                            <a:chOff x="0" y="0"/>
                            <a:chExt cx="4951095" cy="3755839"/>
                          </a:xfrm>
                        </wpg:grpSpPr>
                        <pic:pic xmlns:pic="http://schemas.openxmlformats.org/drawingml/2006/picture">
                          <pic:nvPicPr>
                            <pic:cNvPr id="140" name="Picture 140" descr="hiting Event, Lake Ontario"/>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1095" cy="3424555"/>
                            </a:xfrm>
                            <a:prstGeom prst="rect">
                              <a:avLst/>
                            </a:prstGeom>
                            <a:noFill/>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04" name="Text Box 104"/>
                          <wps:cNvSpPr txBox="1"/>
                          <wps:spPr>
                            <a:xfrm>
                              <a:off x="51754" y="3484537"/>
                              <a:ext cx="4856480" cy="271302"/>
                            </a:xfrm>
                            <a:prstGeom prst="rect">
                              <a:avLst/>
                            </a:prstGeom>
                            <a:solidFill>
                              <a:prstClr val="white"/>
                            </a:solidFill>
                            <a:ln>
                              <a:noFill/>
                            </a:ln>
                          </wps:spPr>
                          <wps:txbx>
                            <w:txbxContent>
                              <w:p w14:paraId="2F63BE5B" w14:textId="5448273B" w:rsidR="00582FA0" w:rsidRPr="00CF2251" w:rsidRDefault="00582FA0" w:rsidP="004E3471">
                                <w:pPr>
                                  <w:pStyle w:val="Caption"/>
                                  <w:rPr>
                                    <w:rFonts w:ascii="Arial" w:hAnsi="Arial" w:cs="Arial"/>
                                    <w:noProof/>
                                  </w:rPr>
                                </w:pPr>
                                <w:bookmarkStart w:id="124" w:name="_Toc447362527"/>
                                <w:bookmarkStart w:id="125" w:name="_Toc447526669"/>
                                <w:r w:rsidRPr="005526A8">
                                  <w:rPr>
                                    <w:b/>
                                  </w:rPr>
                                  <w:t xml:space="preserve">Figure </w:t>
                                </w:r>
                                <w:r>
                                  <w:rPr>
                                    <w:b/>
                                  </w:rPr>
                                  <w:t>30</w:t>
                                </w:r>
                                <w:r w:rsidRPr="00F53A89">
                                  <w:t>: Photograph from the International Space Station highlights a late-summer whitening event visible across much of Lake Ontario on August 24, 2013.</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1" name="Text Box 201"/>
                        <wps:cNvSpPr txBox="1"/>
                        <wps:spPr>
                          <a:xfrm>
                            <a:off x="3282287" y="3193577"/>
                            <a:ext cx="1426125" cy="221447"/>
                          </a:xfrm>
                          <a:prstGeom prst="rect">
                            <a:avLst/>
                          </a:prstGeom>
                          <a:noFill/>
                          <a:ln w="6350">
                            <a:noFill/>
                          </a:ln>
                        </wps:spPr>
                        <wps:txbx>
                          <w:txbxContent>
                            <w:p w14:paraId="736783F5" w14:textId="447B295C" w:rsidR="00582FA0" w:rsidRPr="001B2C5B" w:rsidRDefault="00582FA0">
                              <w:pPr>
                                <w:rPr>
                                  <w:i/>
                                  <w:color w:val="FFFFFF" w:themeColor="background1"/>
                                  <w:sz w:val="18"/>
                                  <w:szCs w:val="18"/>
                                </w:rPr>
                              </w:pPr>
                              <w:r w:rsidRPr="001B2C5B">
                                <w:rPr>
                                  <w:i/>
                                  <w:color w:val="FFFFFF" w:themeColor="background1"/>
                                  <w:sz w:val="18"/>
                                  <w:szCs w:val="18"/>
                                </w:rPr>
                                <w:t xml:space="preserve"> Photograph Credit NASA</w:t>
                              </w:r>
                            </w:p>
                            <w:p w14:paraId="653E4C68" w14:textId="77777777" w:rsidR="00582FA0" w:rsidRDefault="00582FA0"/>
                            <w:p w14:paraId="53A4D47F" w14:textId="380F9FAA" w:rsidR="00582FA0" w:rsidRPr="001B2C5B" w:rsidRDefault="00582FA0">
                              <w:pPr>
                                <w:rPr>
                                  <w:i/>
                                  <w:color w:val="FFFFFF" w:themeColor="background1"/>
                                  <w:sz w:val="18"/>
                                  <w:szCs w:val="18"/>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29</w:t>
                              </w:r>
                              <w:r w:rsidRPr="005526A8">
                                <w:rPr>
                                  <w:b/>
                                  <w:noProof/>
                                </w:rPr>
                                <w:fldChar w:fldCharType="end"/>
                              </w:r>
                              <w:r>
                                <w:rPr>
                                  <w:b/>
                                  <w:noProof/>
                                </w:rPr>
                                <w:t>0</w:t>
                              </w:r>
                              <w:r w:rsidRPr="00D338CB">
                                <w:t>: Average SRP profile above dreissenid/Cladophora beds.</w:t>
                              </w:r>
                              <w:r w:rsidRPr="001B2C5B">
                                <w:rPr>
                                  <w:i/>
                                  <w:color w:val="FFFFFF" w:themeColor="background1"/>
                                  <w:sz w:val="18"/>
                                  <w:szCs w:val="18"/>
                                </w:rPr>
                                <w:t xml:space="preserve"> Photograph Credit NASA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03" o:spid="_x0000_s1195" style="position:absolute;margin-left:0;margin-top:326.7pt;width:390.25pt;height:295.2pt;z-index:251658278;mso-position-horizontal:center;mso-position-vertical-relative:page;mso-width-relative:margin" coordsize="49560,37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&#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">
                <v:group id="Group 106" o:spid="_x0000_s1196" style="position:absolute;width:49560;height:37490" coordsize="49510,37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Picture 140" o:spid="_x0000_s1197" type="#_x0000_t75" alt="hiting Event, Lake Ontario" style="position:absolute;width:49510;height:34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W/AbHAAAA3AAAAA8AAABkcnMvZG93bnJldi54bWxEj0FrwkAQhe9C/8MyhV5EN5ZabOoqQSj0&#10;UJSqhx6H7JgNzc6G7FaT/nrnIHib4b1575vluveNOlMX68AGZtMMFHEZbM2VgePhY7IAFROyxSYw&#10;GRgownr1MFpibsOFv+m8T5WSEI45GnAptbnWsXTkMU5DSyzaKXQek6xdpW2HFwn3jX7OslftsWZp&#10;cNjSxlH5u//zBjbbYfujF6fd2P3v3oZZURzmX5UxT4998Q4qUZ/u5tv1pxX8F8GXZ2QCv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OW/AbHAAAA3AAAAA8AAAAAAAAAAAAA&#10;AAAAnwIAAGRycy9kb3ducmV2LnhtbFBLBQYAAAAABAAEAPcAAACTAwAAAAA=&#10;" stroked="t" strokecolor="windowText">
                    <v:imagedata r:id="rId94" o:title="hiting Event, Lake Ontario"/>
                    <v:path arrowok="t"/>
                  </v:shape>
                  <v:shape id="Text Box 104" o:spid="_x0000_s1198" type="#_x0000_t202" style="position:absolute;left:517;top:34845;width:48565;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14:paraId="2F63BE5B" w14:textId="5448273B" w:rsidR="00582FA0" w:rsidRPr="00CF2251" w:rsidRDefault="00582FA0" w:rsidP="004E3471">
                          <w:pPr>
                            <w:pStyle w:val="Caption"/>
                            <w:rPr>
                              <w:rFonts w:ascii="Arial" w:hAnsi="Arial" w:cs="Arial"/>
                              <w:noProof/>
                            </w:rPr>
                          </w:pPr>
                          <w:bookmarkStart w:id="126" w:name="_Toc447362527"/>
                          <w:bookmarkStart w:id="127" w:name="_Toc447526669"/>
                          <w:r w:rsidRPr="005526A8">
                            <w:rPr>
                              <w:b/>
                            </w:rPr>
                            <w:t xml:space="preserve">Figure </w:t>
                          </w:r>
                          <w:r>
                            <w:rPr>
                              <w:b/>
                            </w:rPr>
                            <w:t>30</w:t>
                          </w:r>
                          <w:r w:rsidRPr="00F53A89">
                            <w:t>: Photograph from the International Space Station highlights a late-summer whitening event visible across much of Lake Ontario on August 24, 2013.</w:t>
                          </w:r>
                          <w:bookmarkEnd w:id="126"/>
                          <w:bookmarkEnd w:id="127"/>
                        </w:p>
                      </w:txbxContent>
                    </v:textbox>
                  </v:shape>
                </v:group>
                <v:shape id="Text Box 201" o:spid="_x0000_s1199" type="#_x0000_t202" style="position:absolute;left:32822;top:31935;width:14262;height:2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736783F5" w14:textId="447B295C" w:rsidR="00582FA0" w:rsidRPr="001B2C5B" w:rsidRDefault="00582FA0">
                        <w:pPr>
                          <w:rPr>
                            <w:i/>
                            <w:color w:val="FFFFFF" w:themeColor="background1"/>
                            <w:sz w:val="18"/>
                            <w:szCs w:val="18"/>
                          </w:rPr>
                        </w:pPr>
                        <w:r w:rsidRPr="001B2C5B">
                          <w:rPr>
                            <w:i/>
                            <w:color w:val="FFFFFF" w:themeColor="background1"/>
                            <w:sz w:val="18"/>
                            <w:szCs w:val="18"/>
                          </w:rPr>
                          <w:t xml:space="preserve"> Photograph Credit NASA</w:t>
                        </w:r>
                      </w:p>
                      <w:p w14:paraId="653E4C68" w14:textId="77777777" w:rsidR="00582FA0" w:rsidRDefault="00582FA0"/>
                      <w:p w14:paraId="53A4D47F" w14:textId="380F9FAA" w:rsidR="00582FA0" w:rsidRPr="001B2C5B" w:rsidRDefault="00582FA0">
                        <w:pPr>
                          <w:rPr>
                            <w:i/>
                            <w:color w:val="FFFFFF" w:themeColor="background1"/>
                            <w:sz w:val="18"/>
                            <w:szCs w:val="18"/>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29</w:t>
                        </w:r>
                        <w:r w:rsidRPr="005526A8">
                          <w:rPr>
                            <w:b/>
                            <w:noProof/>
                          </w:rPr>
                          <w:fldChar w:fldCharType="end"/>
                        </w:r>
                        <w:r>
                          <w:rPr>
                            <w:b/>
                            <w:noProof/>
                          </w:rPr>
                          <w:t>0</w:t>
                        </w:r>
                        <w:r w:rsidRPr="00D338CB">
                          <w:t>: Average SRP profile above dreissenid/Cladophora beds.</w:t>
                        </w:r>
                        <w:r w:rsidRPr="001B2C5B">
                          <w:rPr>
                            <w:i/>
                            <w:color w:val="FFFFFF" w:themeColor="background1"/>
                            <w:sz w:val="18"/>
                            <w:szCs w:val="18"/>
                          </w:rPr>
                          <w:t xml:space="preserve"> Photograph Credit NASA</w:t>
                        </w:r>
                      </w:p>
                    </w:txbxContent>
                  </v:textbox>
                </v:shape>
                <w10:wrap type="tight" anchory="page"/>
              </v:group>
            </w:pict>
          </mc:Fallback>
        </mc:AlternateContent>
      </w:r>
      <w:r w:rsidR="00F631C2">
        <w:rPr>
          <w:i/>
          <w:iCs/>
          <w:color w:val="1F497D" w:themeColor="text2"/>
          <w:sz w:val="18"/>
          <w:szCs w:val="18"/>
        </w:rPr>
        <w:t xml:space="preserve"> </w:t>
      </w:r>
    </w:p>
    <w:p w14:paraId="50D008ED" w14:textId="1F234B6D" w:rsidR="00D6713E" w:rsidRDefault="00D6713E" w:rsidP="00347CF7">
      <w:pPr>
        <w:rPr>
          <w:rFonts w:ascii="Arial" w:hAnsi="Arial" w:cs="Arial"/>
          <w:noProof/>
          <w:sz w:val="22"/>
          <w:szCs w:val="22"/>
        </w:rPr>
      </w:pPr>
    </w:p>
    <w:p w14:paraId="468B5E0F" w14:textId="77777777" w:rsidR="000210F6" w:rsidRDefault="000210F6" w:rsidP="0097356D">
      <w:pPr>
        <w:rPr>
          <w:rFonts w:ascii="Arial" w:hAnsi="Arial" w:cs="Arial"/>
          <w:sz w:val="22"/>
          <w:szCs w:val="22"/>
        </w:rPr>
      </w:pPr>
    </w:p>
    <w:p w14:paraId="300EC842" w14:textId="17A5D98B" w:rsidR="0097356D" w:rsidRDefault="2A9AFF1C" w:rsidP="0097356D">
      <w:pPr>
        <w:rPr>
          <w:rFonts w:ascii="Arial" w:hAnsi="Arial" w:cs="Arial"/>
          <w:sz w:val="22"/>
          <w:szCs w:val="22"/>
        </w:rPr>
      </w:pPr>
      <w:r w:rsidRPr="2A9AFF1C">
        <w:rPr>
          <w:rFonts w:ascii="Arial" w:eastAsia="Arial" w:hAnsi="Arial" w:cs="Arial"/>
          <w:sz w:val="22"/>
          <w:szCs w:val="22"/>
        </w:rPr>
        <w:t xml:space="preserve">Using satellite imagery of submerged aquatic vegetation from the mid 1970s to 2010 at Ajax, Ontario, Brooks et al., 2015 analyzed the relative impact of phosphorus loading controls and dreissenids on areal coverage of submerged aquatic vegetation (SAV) in this part of Lake Ontario. Satellite images were examined in three intervals: one representing conditions prior to responses to phosphorus controls, a second following phosphorus loading reductions but prior to dreissenid colonization, and the third representing conditions when dreissenids were well established. Results of this analysis </w:t>
      </w:r>
      <w:r w:rsidRPr="2A9AFF1C">
        <w:rPr>
          <w:rFonts w:ascii="Arial" w:eastAsia="Arial" w:hAnsi="Arial" w:cs="Arial"/>
          <w:sz w:val="22"/>
          <w:szCs w:val="22"/>
        </w:rPr>
        <w:lastRenderedPageBreak/>
        <w:t>show that the Ajax location exhibited signs of a decrease in SAV extent in the 1980s in response to basin-wide phosphorus management and this was followed by an increase in the mid to late 1990s of total area mapped following the presence of invasive mussels (Figure 30). The depth to which the bottom could be classified from the satellite imagery doubled from between 3-4 meters in 1975 to between 7-8 meters in 2011. No definitive assessment between 2010 SAV extent to the pre-phosphorus control period or post phosphorus-control prior to dreissenid colonization was provided</w:t>
      </w:r>
      <w:r w:rsidR="000B2FA5">
        <w:rPr>
          <w:rFonts w:ascii="Arial" w:eastAsia="Arial" w:hAnsi="Arial" w:cs="Arial"/>
          <w:sz w:val="22"/>
          <w:szCs w:val="22"/>
        </w:rPr>
        <w:t>.</w:t>
      </w:r>
      <w:r w:rsidRPr="2A9AFF1C">
        <w:rPr>
          <w:rFonts w:ascii="Arial" w:eastAsia="Arial" w:hAnsi="Arial" w:cs="Arial"/>
          <w:sz w:val="22"/>
          <w:szCs w:val="22"/>
        </w:rPr>
        <w:t xml:space="preserve"> </w:t>
      </w:r>
      <w:r w:rsidR="000B2FA5">
        <w:rPr>
          <w:rFonts w:ascii="Arial" w:eastAsia="Arial" w:hAnsi="Arial" w:cs="Arial"/>
          <w:sz w:val="22"/>
          <w:szCs w:val="22"/>
        </w:rPr>
        <w:t>H</w:t>
      </w:r>
      <w:r w:rsidRPr="2A9AFF1C">
        <w:rPr>
          <w:rFonts w:ascii="Arial" w:eastAsia="Arial" w:hAnsi="Arial" w:cs="Arial"/>
          <w:sz w:val="22"/>
          <w:szCs w:val="22"/>
        </w:rPr>
        <w:t xml:space="preserve">owever, the doubling of depth to which the substrate could be classified supports the findings that increased water clarity post dreissenids has increased </w:t>
      </w:r>
      <w:r w:rsidRPr="75261302">
        <w:rPr>
          <w:rFonts w:ascii="Arial" w:eastAsia="Arial" w:hAnsi="Arial" w:cs="Arial"/>
          <w:i/>
          <w:iCs/>
          <w:sz w:val="22"/>
          <w:szCs w:val="22"/>
        </w:rPr>
        <w:t>Cladophora</w:t>
      </w:r>
      <w:r w:rsidRPr="2A9AFF1C">
        <w:rPr>
          <w:rFonts w:ascii="Arial" w:eastAsia="Arial" w:hAnsi="Arial" w:cs="Arial"/>
          <w:sz w:val="22"/>
          <w:szCs w:val="22"/>
        </w:rPr>
        <w:t xml:space="preserve"> productivity. </w:t>
      </w:r>
    </w:p>
    <w:p w14:paraId="09EECB7F" w14:textId="299B1BAC" w:rsidR="0097356D" w:rsidRDefault="0097356D" w:rsidP="0097356D">
      <w:pPr>
        <w:rPr>
          <w:rFonts w:ascii="Arial" w:hAnsi="Arial" w:cs="Arial"/>
          <w:sz w:val="22"/>
          <w:szCs w:val="22"/>
        </w:rPr>
      </w:pPr>
    </w:p>
    <w:p w14:paraId="3E815DA4" w14:textId="210C468F" w:rsidR="0097356D" w:rsidRDefault="0097356D" w:rsidP="0097356D">
      <w:pPr>
        <w:rPr>
          <w:rFonts w:ascii="Arial" w:hAnsi="Arial" w:cs="Arial"/>
          <w:sz w:val="22"/>
          <w:szCs w:val="22"/>
        </w:rPr>
      </w:pPr>
    </w:p>
    <w:p w14:paraId="1CE2B318" w14:textId="6EFBA095" w:rsidR="0097356D" w:rsidRDefault="00492ED0" w:rsidP="0097356D">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5" behindDoc="1" locked="0" layoutInCell="1" allowOverlap="1" wp14:anchorId="464C5CA7" wp14:editId="5BA6966F">
                <wp:simplePos x="0" y="0"/>
                <wp:positionH relativeFrom="column">
                  <wp:align>center</wp:align>
                </wp:positionH>
                <wp:positionV relativeFrom="page">
                  <wp:posOffset>2704123</wp:posOffset>
                </wp:positionV>
                <wp:extent cx="4553712" cy="2743200"/>
                <wp:effectExtent l="0" t="19050" r="0" b="0"/>
                <wp:wrapTight wrapText="bothSides">
                  <wp:wrapPolygon edited="0">
                    <wp:start x="0" y="-150"/>
                    <wp:lineTo x="0" y="16800"/>
                    <wp:lineTo x="181" y="21450"/>
                    <wp:lineTo x="21326" y="21450"/>
                    <wp:lineTo x="21416" y="-150"/>
                    <wp:lineTo x="0" y="-150"/>
                  </wp:wrapPolygon>
                </wp:wrapTight>
                <wp:docPr id="252" name="Group 252"/>
                <wp:cNvGraphicFramePr/>
                <a:graphic xmlns:a="http://schemas.openxmlformats.org/drawingml/2006/main">
                  <a:graphicData uri="http://schemas.microsoft.com/office/word/2010/wordprocessingGroup">
                    <wpg:wgp>
                      <wpg:cNvGrpSpPr/>
                      <wpg:grpSpPr>
                        <a:xfrm>
                          <a:off x="0" y="0"/>
                          <a:ext cx="4553712" cy="2743200"/>
                          <a:chOff x="0" y="0"/>
                          <a:chExt cx="4553712" cy="2743200"/>
                        </a:xfrm>
                      </wpg:grpSpPr>
                      <wpg:grpSp>
                        <wpg:cNvPr id="250" name="Group 250"/>
                        <wpg:cNvGrpSpPr/>
                        <wpg:grpSpPr>
                          <a:xfrm>
                            <a:off x="0" y="0"/>
                            <a:ext cx="4553712" cy="2743200"/>
                            <a:chOff x="0" y="0"/>
                            <a:chExt cx="4555490" cy="2742924"/>
                          </a:xfrm>
                        </wpg:grpSpPr>
                        <pic:pic xmlns:pic="http://schemas.openxmlformats.org/drawingml/2006/picture">
                          <pic:nvPicPr>
                            <pic:cNvPr id="257" name="Picture 257"/>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31806" y="0"/>
                              <a:ext cx="4452620" cy="2203450"/>
                            </a:xfrm>
                            <a:prstGeom prst="rect">
                              <a:avLst/>
                            </a:prstGeom>
                            <a:noFill/>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258" name="Text Box 258"/>
                          <wps:cNvSpPr txBox="1"/>
                          <wps:spPr>
                            <a:xfrm>
                              <a:off x="0" y="2218414"/>
                              <a:ext cx="4555490" cy="5245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7B94EFA" w14:textId="7F854868" w:rsidR="00582FA0" w:rsidRPr="00492ED0" w:rsidRDefault="00582FA0" w:rsidP="00454941">
                                <w:pPr>
                                  <w:rPr>
                                    <w:rFonts w:cs="Arial"/>
                                    <w:i/>
                                    <w:color w:val="1F497D" w:themeColor="text2"/>
                                    <w:sz w:val="18"/>
                                    <w:szCs w:val="18"/>
                                    <w:lang w:val="en-CA"/>
                                  </w:rPr>
                                </w:pPr>
                                <w:r w:rsidRPr="00492ED0">
                                  <w:rPr>
                                    <w:rFonts w:cs="Arial"/>
                                    <w:b/>
                                    <w:i/>
                                    <w:color w:val="1F497D" w:themeColor="text2"/>
                                    <w:sz w:val="18"/>
                                    <w:szCs w:val="18"/>
                                    <w:lang w:val="en-CA"/>
                                  </w:rPr>
                                  <w:t>Figure 3</w:t>
                                </w:r>
                                <w:r>
                                  <w:rPr>
                                    <w:rFonts w:cs="Arial"/>
                                    <w:b/>
                                    <w:i/>
                                    <w:color w:val="1F497D" w:themeColor="text2"/>
                                    <w:sz w:val="18"/>
                                    <w:szCs w:val="18"/>
                                    <w:lang w:val="en-CA"/>
                                  </w:rPr>
                                  <w:t>1</w:t>
                                </w:r>
                                <w:r w:rsidRPr="00492ED0">
                                  <w:rPr>
                                    <w:rFonts w:cs="Arial"/>
                                    <w:i/>
                                    <w:color w:val="1F497D" w:themeColor="text2"/>
                                    <w:sz w:val="18"/>
                                    <w:szCs w:val="18"/>
                                    <w:lang w:val="en-CA"/>
                                  </w:rPr>
                                  <w:t xml:space="preserve">: Timeline of change in SAV area at the five focus areas, annotated with relevant events.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1" name="Text Box 241"/>
                        <wps:cNvSpPr txBox="1"/>
                        <wps:spPr>
                          <a:xfrm>
                            <a:off x="351693" y="2352431"/>
                            <a:ext cx="3032125" cy="218440"/>
                          </a:xfrm>
                          <a:prstGeom prst="rect">
                            <a:avLst/>
                          </a:prstGeom>
                          <a:noFill/>
                          <a:ln w="6350">
                            <a:noFill/>
                          </a:ln>
                        </wps:spPr>
                        <wps:txbx>
                          <w:txbxContent>
                            <w:p w14:paraId="79153F99" w14:textId="3A3296ED" w:rsidR="00582FA0" w:rsidRPr="00492ED0" w:rsidRDefault="00582FA0">
                              <w:pPr>
                                <w:rPr>
                                  <w:i/>
                                  <w:color w:val="1F497D" w:themeColor="text2"/>
                                  <w:sz w:val="18"/>
                                  <w:szCs w:val="18"/>
                                </w:rPr>
                              </w:pPr>
                              <w:r w:rsidRPr="00492ED0">
                                <w:rPr>
                                  <w:i/>
                                  <w:color w:val="1F497D" w:themeColor="text2"/>
                                  <w:sz w:val="18"/>
                                  <w:szCs w:val="18"/>
                                  <w:lang w:val="en-CA"/>
                                </w:rPr>
                                <w:t>Green line represents the Ajax, Lake Ontario study site.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2938585" y="2352431"/>
                            <a:ext cx="1539631" cy="211015"/>
                          </a:xfrm>
                          <a:prstGeom prst="rect">
                            <a:avLst/>
                          </a:prstGeom>
                          <a:noFill/>
                          <a:ln w="6350">
                            <a:noFill/>
                          </a:ln>
                        </wps:spPr>
                        <wps:txbx>
                          <w:txbxContent>
                            <w:p w14:paraId="4A8D2DAC" w14:textId="0C4542ED" w:rsidR="00582FA0" w:rsidRPr="00492ED0" w:rsidRDefault="00582FA0" w:rsidP="00492ED0">
                              <w:pPr>
                                <w:rPr>
                                  <w:i/>
                                  <w:color w:val="1F497D" w:themeColor="text2"/>
                                  <w:sz w:val="18"/>
                                  <w:szCs w:val="18"/>
                                  <w:lang w:val="en-CA"/>
                                </w:rPr>
                              </w:pPr>
                              <w:r>
                                <w:rPr>
                                  <w:i/>
                                  <w:color w:val="1F497D" w:themeColor="text2"/>
                                  <w:sz w:val="18"/>
                                  <w:szCs w:val="18"/>
                                  <w:lang w:val="en-CA"/>
                                </w:rPr>
                                <w:t xml:space="preserve"> From </w:t>
                              </w:r>
                              <w:r w:rsidRPr="00492ED0">
                                <w:rPr>
                                  <w:i/>
                                  <w:color w:val="1F497D" w:themeColor="text2"/>
                                  <w:sz w:val="18"/>
                                  <w:szCs w:val="18"/>
                                  <w:lang w:val="en-CA"/>
                                </w:rPr>
                                <w:t>Brooks et al., 2014.</w:t>
                              </w:r>
                            </w:p>
                            <w:p w14:paraId="74A3A34A" w14:textId="77777777" w:rsidR="00582FA0" w:rsidRPr="00492ED0" w:rsidRDefault="00582FA0">
                              <w:pPr>
                                <w:rPr>
                                  <w:i/>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52" o:spid="_x0000_s1200" style="position:absolute;margin-left:0;margin-top:212.9pt;width:358.55pt;height:3in;z-index:-251658175;mso-position-horizontal:center;mso-position-vertical-relative:page;mso-width-relative:margin" coordsize="45537,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">
                <v:group id="Group 250" o:spid="_x0000_s1201" style="position:absolute;width:45537;height:27432" coordsize="45554,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Picture 257" o:spid="_x0000_s1202" type="#_x0000_t75" style="position:absolute;left:318;width:44526;height:2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1O5fGAAAA3AAAAA8AAABkcnMvZG93bnJldi54bWxEj1trwkAUhN8L/oflCH2rG9N6i64ShELp&#10;g+AFwbdD9phEs2djdqvx37sFwcdhZr5hZovWVOJKjSstK+j3IhDEmdUl5wp22++PMQjnkTVWlknB&#10;nRws5p23GSba3nhN143PRYCwS1BB4X2dSOmyggy6nq2Jg3e0jUEfZJNL3eAtwE0l4ygaSoMlh4UC&#10;a1oWlJ03f0ZB+XlYn7+cHtaT1T1O08Hv/hRflHrvtukUhKfWv8LP9o9WEA9G8H8mHAE5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U7l8YAAADcAAAADwAAAAAAAAAAAAAA&#10;AACfAgAAZHJzL2Rvd25yZXYueG1sUEsFBgAAAAAEAAQA9wAAAJIDAAAAAA==&#10;" stroked="t" strokecolor="windowText">
                    <v:imagedata r:id="rId96" o:title=""/>
                    <v:path arrowok="t"/>
                  </v:shape>
                  <v:shape id="Text Box 258" o:spid="_x0000_s1203" type="#_x0000_t202" style="position:absolute;top:22184;width:45554;height:5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47B94EFA" w14:textId="7F854868" w:rsidR="00582FA0" w:rsidRPr="00492ED0" w:rsidRDefault="00582FA0" w:rsidP="00454941">
                          <w:pPr>
                            <w:rPr>
                              <w:rFonts w:cs="Arial"/>
                              <w:i/>
                              <w:color w:val="1F497D" w:themeColor="text2"/>
                              <w:sz w:val="18"/>
                              <w:szCs w:val="18"/>
                              <w:lang w:val="en-CA"/>
                            </w:rPr>
                          </w:pPr>
                          <w:r w:rsidRPr="00492ED0">
                            <w:rPr>
                              <w:rFonts w:cs="Arial"/>
                              <w:b/>
                              <w:i/>
                              <w:color w:val="1F497D" w:themeColor="text2"/>
                              <w:sz w:val="18"/>
                              <w:szCs w:val="18"/>
                              <w:lang w:val="en-CA"/>
                            </w:rPr>
                            <w:t>Figure 3</w:t>
                          </w:r>
                          <w:r>
                            <w:rPr>
                              <w:rFonts w:cs="Arial"/>
                              <w:b/>
                              <w:i/>
                              <w:color w:val="1F497D" w:themeColor="text2"/>
                              <w:sz w:val="18"/>
                              <w:szCs w:val="18"/>
                              <w:lang w:val="en-CA"/>
                            </w:rPr>
                            <w:t>1</w:t>
                          </w:r>
                          <w:r w:rsidRPr="00492ED0">
                            <w:rPr>
                              <w:rFonts w:cs="Arial"/>
                              <w:i/>
                              <w:color w:val="1F497D" w:themeColor="text2"/>
                              <w:sz w:val="18"/>
                              <w:szCs w:val="18"/>
                              <w:lang w:val="en-CA"/>
                            </w:rPr>
                            <w:t xml:space="preserve">: Timeline of change in SAV area at the five focus areas, annotated with relevant events. </w:t>
                          </w:r>
                        </w:p>
                      </w:txbxContent>
                    </v:textbox>
                  </v:shape>
                </v:group>
                <v:shape id="Text Box 241" o:spid="_x0000_s1204" type="#_x0000_t202" style="position:absolute;left:3516;top:23524;width:30322;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14:paraId="79153F99" w14:textId="3A3296ED" w:rsidR="00582FA0" w:rsidRPr="00492ED0" w:rsidRDefault="00582FA0">
                        <w:pPr>
                          <w:rPr>
                            <w:i/>
                            <w:color w:val="1F497D" w:themeColor="text2"/>
                            <w:sz w:val="18"/>
                            <w:szCs w:val="18"/>
                          </w:rPr>
                        </w:pPr>
                        <w:r w:rsidRPr="00492ED0">
                          <w:rPr>
                            <w:i/>
                            <w:color w:val="1F497D" w:themeColor="text2"/>
                            <w:sz w:val="18"/>
                            <w:szCs w:val="18"/>
                            <w:lang w:val="en-CA"/>
                          </w:rPr>
                          <w:t>Green line represents the Ajax, Lake Ontario study site. From</w:t>
                        </w:r>
                      </w:p>
                    </w:txbxContent>
                  </v:textbox>
                </v:shape>
                <v:shape id="Text Box 243" o:spid="_x0000_s1205" type="#_x0000_t202" style="position:absolute;left:29385;top:23524;width:153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14:paraId="4A8D2DAC" w14:textId="0C4542ED" w:rsidR="00582FA0" w:rsidRPr="00492ED0" w:rsidRDefault="00582FA0" w:rsidP="00492ED0">
                        <w:pPr>
                          <w:rPr>
                            <w:i/>
                            <w:color w:val="1F497D" w:themeColor="text2"/>
                            <w:sz w:val="18"/>
                            <w:szCs w:val="18"/>
                            <w:lang w:val="en-CA"/>
                          </w:rPr>
                        </w:pPr>
                        <w:r>
                          <w:rPr>
                            <w:i/>
                            <w:color w:val="1F497D" w:themeColor="text2"/>
                            <w:sz w:val="18"/>
                            <w:szCs w:val="18"/>
                            <w:lang w:val="en-CA"/>
                          </w:rPr>
                          <w:t xml:space="preserve"> From </w:t>
                        </w:r>
                        <w:r w:rsidRPr="00492ED0">
                          <w:rPr>
                            <w:i/>
                            <w:color w:val="1F497D" w:themeColor="text2"/>
                            <w:sz w:val="18"/>
                            <w:szCs w:val="18"/>
                            <w:lang w:val="en-CA"/>
                          </w:rPr>
                          <w:t>Brooks et al., 2014.</w:t>
                        </w:r>
                      </w:p>
                      <w:p w14:paraId="74A3A34A" w14:textId="77777777" w:rsidR="00582FA0" w:rsidRPr="00492ED0" w:rsidRDefault="00582FA0">
                        <w:pPr>
                          <w:rPr>
                            <w:i/>
                            <w:color w:val="1F497D" w:themeColor="text2"/>
                            <w:sz w:val="18"/>
                            <w:szCs w:val="18"/>
                          </w:rPr>
                        </w:pPr>
                      </w:p>
                    </w:txbxContent>
                  </v:textbox>
                </v:shape>
                <w10:wrap type="tight" anchory="page"/>
              </v:group>
            </w:pict>
          </mc:Fallback>
        </mc:AlternateContent>
      </w:r>
    </w:p>
    <w:p w14:paraId="17B5979D" w14:textId="755320DE" w:rsidR="0097356D" w:rsidRDefault="0097356D" w:rsidP="0097356D">
      <w:pPr>
        <w:rPr>
          <w:rFonts w:ascii="Arial" w:hAnsi="Arial" w:cs="Arial"/>
          <w:sz w:val="22"/>
          <w:szCs w:val="22"/>
        </w:rPr>
      </w:pPr>
    </w:p>
    <w:p w14:paraId="1120D98A" w14:textId="77777777" w:rsidR="0097356D" w:rsidRDefault="0097356D" w:rsidP="0097356D">
      <w:pPr>
        <w:rPr>
          <w:rFonts w:ascii="Arial" w:hAnsi="Arial" w:cs="Arial"/>
          <w:sz w:val="22"/>
          <w:szCs w:val="22"/>
        </w:rPr>
      </w:pPr>
    </w:p>
    <w:p w14:paraId="54A4986C" w14:textId="482FF43C" w:rsidR="0097356D" w:rsidRDefault="0097356D" w:rsidP="0097356D">
      <w:pPr>
        <w:rPr>
          <w:rFonts w:ascii="Arial" w:hAnsi="Arial" w:cs="Arial"/>
          <w:sz w:val="22"/>
          <w:szCs w:val="22"/>
        </w:rPr>
      </w:pPr>
    </w:p>
    <w:p w14:paraId="72B989DF" w14:textId="44393365" w:rsidR="0097356D" w:rsidRDefault="0097356D" w:rsidP="0097356D">
      <w:pPr>
        <w:rPr>
          <w:rFonts w:ascii="Arial" w:hAnsi="Arial" w:cs="Arial"/>
          <w:sz w:val="22"/>
          <w:szCs w:val="22"/>
        </w:rPr>
      </w:pPr>
    </w:p>
    <w:p w14:paraId="6175828E" w14:textId="54D18D5F" w:rsidR="0097356D" w:rsidRDefault="0097356D" w:rsidP="0097356D">
      <w:pPr>
        <w:rPr>
          <w:rFonts w:ascii="Arial" w:hAnsi="Arial" w:cs="Arial"/>
          <w:sz w:val="22"/>
          <w:szCs w:val="22"/>
        </w:rPr>
      </w:pPr>
    </w:p>
    <w:p w14:paraId="06295460" w14:textId="633D98B3" w:rsidR="0097356D" w:rsidRDefault="0097356D" w:rsidP="0097356D">
      <w:pPr>
        <w:rPr>
          <w:rFonts w:ascii="Arial" w:hAnsi="Arial" w:cs="Arial"/>
          <w:sz w:val="22"/>
          <w:szCs w:val="22"/>
        </w:rPr>
      </w:pPr>
    </w:p>
    <w:p w14:paraId="4D17E7A3" w14:textId="7B284CDF" w:rsidR="0097356D" w:rsidRDefault="0097356D" w:rsidP="0097356D">
      <w:pPr>
        <w:rPr>
          <w:rFonts w:ascii="Arial" w:hAnsi="Arial" w:cs="Arial"/>
          <w:sz w:val="22"/>
          <w:szCs w:val="22"/>
        </w:rPr>
      </w:pPr>
    </w:p>
    <w:p w14:paraId="5419FEF9" w14:textId="77777777" w:rsidR="0097356D" w:rsidRPr="00022D0D" w:rsidRDefault="0097356D" w:rsidP="0097356D">
      <w:pPr>
        <w:rPr>
          <w:rFonts w:ascii="Arial" w:hAnsi="Arial" w:cs="Arial"/>
          <w:sz w:val="22"/>
          <w:szCs w:val="22"/>
        </w:rPr>
      </w:pPr>
    </w:p>
    <w:p w14:paraId="058E5E61" w14:textId="77777777" w:rsidR="0097356D" w:rsidRDefault="0097356D" w:rsidP="00347CF7">
      <w:pPr>
        <w:rPr>
          <w:rFonts w:ascii="Arial" w:hAnsi="Arial" w:cs="Arial"/>
          <w:sz w:val="22"/>
          <w:szCs w:val="22"/>
        </w:rPr>
      </w:pPr>
    </w:p>
    <w:p w14:paraId="094B7DCE" w14:textId="77777777" w:rsidR="0097356D" w:rsidRDefault="0097356D" w:rsidP="00347CF7">
      <w:pPr>
        <w:rPr>
          <w:rFonts w:ascii="Arial" w:hAnsi="Arial" w:cs="Arial"/>
          <w:sz w:val="22"/>
          <w:szCs w:val="22"/>
        </w:rPr>
      </w:pPr>
    </w:p>
    <w:p w14:paraId="081CA78B" w14:textId="77777777" w:rsidR="0097356D" w:rsidRDefault="0097356D" w:rsidP="00347CF7">
      <w:pPr>
        <w:rPr>
          <w:rFonts w:ascii="Arial" w:hAnsi="Arial" w:cs="Arial"/>
          <w:sz w:val="22"/>
          <w:szCs w:val="22"/>
        </w:rPr>
      </w:pPr>
    </w:p>
    <w:p w14:paraId="0423FBD7" w14:textId="77777777" w:rsidR="0097356D" w:rsidRDefault="0097356D" w:rsidP="00347CF7">
      <w:pPr>
        <w:rPr>
          <w:rFonts w:ascii="Arial" w:hAnsi="Arial" w:cs="Arial"/>
          <w:sz w:val="22"/>
          <w:szCs w:val="22"/>
        </w:rPr>
      </w:pPr>
    </w:p>
    <w:p w14:paraId="04EC77DB" w14:textId="77777777" w:rsidR="0097356D" w:rsidRDefault="0097356D" w:rsidP="00347CF7">
      <w:pPr>
        <w:rPr>
          <w:rFonts w:ascii="Arial" w:hAnsi="Arial" w:cs="Arial"/>
          <w:sz w:val="22"/>
          <w:szCs w:val="22"/>
        </w:rPr>
      </w:pPr>
    </w:p>
    <w:p w14:paraId="3BAB7798" w14:textId="7D02CF66" w:rsidR="0097356D" w:rsidRDefault="0097356D" w:rsidP="00347CF7">
      <w:pPr>
        <w:rPr>
          <w:rFonts w:ascii="Arial" w:hAnsi="Arial" w:cs="Arial"/>
          <w:sz w:val="22"/>
          <w:szCs w:val="22"/>
        </w:rPr>
      </w:pPr>
    </w:p>
    <w:p w14:paraId="3FE18976" w14:textId="61E036A2" w:rsidR="0097356D" w:rsidRDefault="0097356D" w:rsidP="00347CF7">
      <w:pPr>
        <w:rPr>
          <w:rFonts w:ascii="Arial" w:hAnsi="Arial" w:cs="Arial"/>
          <w:sz w:val="22"/>
          <w:szCs w:val="22"/>
        </w:rPr>
      </w:pPr>
    </w:p>
    <w:p w14:paraId="308DFA44" w14:textId="77777777" w:rsidR="0097356D" w:rsidRDefault="0097356D" w:rsidP="00347CF7">
      <w:pPr>
        <w:rPr>
          <w:rFonts w:ascii="Arial" w:hAnsi="Arial" w:cs="Arial"/>
          <w:sz w:val="22"/>
          <w:szCs w:val="22"/>
        </w:rPr>
      </w:pPr>
    </w:p>
    <w:p w14:paraId="55EC5FED" w14:textId="77777777" w:rsidR="0097356D" w:rsidRDefault="0097356D" w:rsidP="00347CF7">
      <w:pPr>
        <w:rPr>
          <w:rFonts w:ascii="Arial" w:hAnsi="Arial" w:cs="Arial"/>
          <w:sz w:val="22"/>
          <w:szCs w:val="22"/>
        </w:rPr>
      </w:pPr>
    </w:p>
    <w:p w14:paraId="438B67FE" w14:textId="7F72C1DD" w:rsidR="0097356D" w:rsidRDefault="15159F6A" w:rsidP="00347CF7">
      <w:pPr>
        <w:rPr>
          <w:rFonts w:ascii="Arial" w:hAnsi="Arial" w:cs="Arial"/>
          <w:sz w:val="22"/>
          <w:szCs w:val="22"/>
        </w:rPr>
      </w:pPr>
      <w:r w:rsidRPr="15159F6A">
        <w:rPr>
          <w:rFonts w:ascii="Arial" w:eastAsia="Arial" w:hAnsi="Arial" w:cs="Arial"/>
          <w:sz w:val="22"/>
          <w:szCs w:val="22"/>
        </w:rPr>
        <w:t xml:space="preserve">A more qualitative assessment on water clarity changes is based on the observation that in the early pre-phosphorus control years and into the 1980s most surveys of </w:t>
      </w:r>
      <w:r w:rsidRPr="75261302">
        <w:rPr>
          <w:rFonts w:ascii="Arial" w:eastAsia="Arial" w:hAnsi="Arial" w:cs="Arial"/>
          <w:i/>
          <w:iCs/>
          <w:sz w:val="22"/>
          <w:szCs w:val="22"/>
        </w:rPr>
        <w:t>Cladophora</w:t>
      </w:r>
      <w:r w:rsidRPr="15159F6A">
        <w:rPr>
          <w:rFonts w:ascii="Arial" w:eastAsia="Arial" w:hAnsi="Arial" w:cs="Arial"/>
          <w:sz w:val="22"/>
          <w:szCs w:val="22"/>
        </w:rPr>
        <w:t xml:space="preserve"> within Lake Ontario did not sample depths greater than 5 meters (Higgins et al., 2008). It is presumed that this was due to the fact that the euphotic zone did not extend much beyond this depth. More recent studies routinely sample and map </w:t>
      </w:r>
      <w:r w:rsidRPr="75261302">
        <w:rPr>
          <w:rFonts w:ascii="Arial" w:eastAsia="Arial" w:hAnsi="Arial" w:cs="Arial"/>
          <w:i/>
          <w:iCs/>
          <w:sz w:val="22"/>
          <w:szCs w:val="22"/>
        </w:rPr>
        <w:t>Cladophora</w:t>
      </w:r>
      <w:r w:rsidRPr="15159F6A">
        <w:rPr>
          <w:rFonts w:ascii="Arial" w:eastAsia="Arial" w:hAnsi="Arial" w:cs="Arial"/>
          <w:sz w:val="22"/>
          <w:szCs w:val="22"/>
        </w:rPr>
        <w:t xml:space="preserve"> at depths of 10 meters or greater. For example, Higgins et al., (2012) reported on </w:t>
      </w:r>
      <w:r w:rsidRPr="75261302">
        <w:rPr>
          <w:rFonts w:ascii="Arial" w:eastAsia="Arial" w:hAnsi="Arial" w:cs="Arial"/>
          <w:i/>
          <w:iCs/>
          <w:sz w:val="22"/>
          <w:szCs w:val="22"/>
        </w:rPr>
        <w:t>Cladophora</w:t>
      </w:r>
      <w:r w:rsidRPr="15159F6A">
        <w:rPr>
          <w:rFonts w:ascii="Arial" w:eastAsia="Arial" w:hAnsi="Arial" w:cs="Arial"/>
          <w:sz w:val="22"/>
          <w:szCs w:val="22"/>
        </w:rPr>
        <w:t xml:space="preserve"> stands at 2, 5, 10, and 20 meter depths on the U.S. side of Lake Ontario and at depths up to 18 meters on the Canadian side. Depew et al., (2011) mapped </w:t>
      </w:r>
      <w:r w:rsidRPr="75261302">
        <w:rPr>
          <w:rFonts w:ascii="Arial" w:eastAsia="Arial" w:hAnsi="Arial" w:cs="Arial"/>
          <w:i/>
          <w:iCs/>
          <w:sz w:val="22"/>
          <w:szCs w:val="22"/>
        </w:rPr>
        <w:t>Cladophora</w:t>
      </w:r>
      <w:r w:rsidRPr="15159F6A">
        <w:rPr>
          <w:rFonts w:ascii="Arial" w:eastAsia="Arial" w:hAnsi="Arial" w:cs="Arial"/>
          <w:sz w:val="22"/>
          <w:szCs w:val="22"/>
        </w:rPr>
        <w:t xml:space="preserve"> in the 6-7 meter depth in western Lake Ontario and up to 9 meters at Presqu’ile Provincial Park in the eastern section of the Lake. Within the Presqu’ile Park Study site Dejong (2000) sampled and recorded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of 84 gDW/m</w:t>
      </w:r>
      <w:r w:rsidRPr="15159F6A">
        <w:rPr>
          <w:rFonts w:ascii="Arial" w:eastAsia="Arial" w:hAnsi="Arial" w:cs="Arial"/>
          <w:sz w:val="22"/>
          <w:szCs w:val="22"/>
          <w:vertAlign w:val="superscript"/>
        </w:rPr>
        <w:t>2</w:t>
      </w:r>
      <w:r w:rsidRPr="15159F6A">
        <w:rPr>
          <w:rFonts w:ascii="Arial" w:eastAsia="Arial" w:hAnsi="Arial" w:cs="Arial"/>
          <w:sz w:val="22"/>
          <w:szCs w:val="22"/>
        </w:rPr>
        <w:t xml:space="preserve"> exceeding the nuisance level of 50 gDW/m</w:t>
      </w:r>
      <w:r w:rsidRPr="15159F6A">
        <w:rPr>
          <w:rFonts w:ascii="Arial" w:eastAsia="Arial" w:hAnsi="Arial" w:cs="Arial"/>
          <w:sz w:val="22"/>
          <w:szCs w:val="22"/>
          <w:vertAlign w:val="superscript"/>
        </w:rPr>
        <w:t>2</w:t>
      </w:r>
      <w:r w:rsidRPr="15159F6A">
        <w:rPr>
          <w:rFonts w:ascii="Arial" w:eastAsia="Arial" w:hAnsi="Arial" w:cs="Arial"/>
          <w:sz w:val="22"/>
          <w:szCs w:val="22"/>
        </w:rPr>
        <w:t xml:space="preserve"> at depths reaching 9.1 m. The fact that researchers are currently sampling dense </w:t>
      </w:r>
      <w:r w:rsidRPr="75261302">
        <w:rPr>
          <w:rFonts w:ascii="Arial" w:eastAsia="Arial" w:hAnsi="Arial" w:cs="Arial"/>
          <w:i/>
          <w:iCs/>
          <w:sz w:val="22"/>
          <w:szCs w:val="22"/>
        </w:rPr>
        <w:t>Cladophora</w:t>
      </w:r>
      <w:r w:rsidRPr="15159F6A">
        <w:rPr>
          <w:rFonts w:ascii="Arial" w:eastAsia="Arial" w:hAnsi="Arial" w:cs="Arial"/>
          <w:sz w:val="22"/>
          <w:szCs w:val="22"/>
        </w:rPr>
        <w:t xml:space="preserve"> stands at greater depths than during the early 1980s (post phosphorus-controls and pre-dreissenids) and prior, is further evidence of a greatly increased light environment within Lake Ontario in the post dreissenid era.</w:t>
      </w:r>
    </w:p>
    <w:p w14:paraId="46D288B0" w14:textId="77777777" w:rsidR="0097356D" w:rsidRDefault="0097356D">
      <w:pPr>
        <w:rPr>
          <w:rFonts w:ascii="Arial" w:hAnsi="Arial" w:cs="Arial"/>
          <w:sz w:val="22"/>
          <w:szCs w:val="22"/>
        </w:rPr>
      </w:pPr>
      <w:r>
        <w:rPr>
          <w:rFonts w:ascii="Arial" w:hAnsi="Arial" w:cs="Arial"/>
          <w:sz w:val="22"/>
          <w:szCs w:val="22"/>
        </w:rPr>
        <w:br w:type="page"/>
      </w:r>
    </w:p>
    <w:p w14:paraId="6B359752" w14:textId="3D5B4A4F" w:rsidR="00347CF7" w:rsidRPr="00496503" w:rsidRDefault="00347CF7" w:rsidP="00B40A90">
      <w:pPr>
        <w:pStyle w:val="Heading2"/>
        <w:rPr>
          <w:rFonts w:ascii="Arial" w:hAnsi="Arial" w:cs="Arial"/>
        </w:rPr>
      </w:pPr>
      <w:bookmarkStart w:id="128" w:name="_Toc449372770"/>
      <w:r w:rsidRPr="2A9AFF1C">
        <w:rPr>
          <w:rFonts w:ascii="Arial" w:eastAsia="Arial" w:hAnsi="Arial" w:cs="Arial"/>
        </w:rPr>
        <w:lastRenderedPageBreak/>
        <w:t>SRP Flux</w:t>
      </w:r>
      <w:r w:rsidR="00406238" w:rsidRPr="2A9AFF1C">
        <w:rPr>
          <w:rFonts w:ascii="Arial" w:eastAsia="Arial" w:hAnsi="Arial" w:cs="Arial"/>
        </w:rPr>
        <w:t xml:space="preserve"> </w:t>
      </w:r>
      <w:r w:rsidR="00D47089" w:rsidRPr="2A9AFF1C">
        <w:rPr>
          <w:rFonts w:ascii="Arial" w:eastAsia="Arial" w:hAnsi="Arial" w:cs="Arial"/>
        </w:rPr>
        <w:t>by</w:t>
      </w:r>
      <w:r w:rsidR="00406238" w:rsidRPr="2A9AFF1C">
        <w:rPr>
          <w:rFonts w:ascii="Arial" w:eastAsia="Arial" w:hAnsi="Arial" w:cs="Arial"/>
        </w:rPr>
        <w:t xml:space="preserve"> Dreissenid Mussels</w:t>
      </w:r>
      <w:bookmarkEnd w:id="128"/>
    </w:p>
    <w:p w14:paraId="01FB03E1" w14:textId="6B5A6663" w:rsidR="00347CF7" w:rsidRPr="00022D0D" w:rsidRDefault="00347CF7" w:rsidP="00347CF7">
      <w:pPr>
        <w:rPr>
          <w:rFonts w:ascii="Arial" w:hAnsi="Arial" w:cs="Arial"/>
          <w:sz w:val="22"/>
          <w:szCs w:val="22"/>
        </w:rPr>
      </w:pPr>
    </w:p>
    <w:p w14:paraId="15D06F2F" w14:textId="218B6BC3" w:rsidR="00347CF7" w:rsidRPr="00022D0D" w:rsidRDefault="00347CF7" w:rsidP="00347CF7">
      <w:pPr>
        <w:rPr>
          <w:rFonts w:ascii="Arial" w:hAnsi="Arial" w:cs="Arial"/>
          <w:sz w:val="22"/>
          <w:szCs w:val="22"/>
        </w:rPr>
      </w:pPr>
      <w:r w:rsidRPr="2A9AFF1C">
        <w:rPr>
          <w:rFonts w:ascii="Arial" w:eastAsia="Arial" w:hAnsi="Arial" w:cs="Arial"/>
          <w:sz w:val="22"/>
          <w:szCs w:val="22"/>
        </w:rPr>
        <w:t xml:space="preserve">Part of the nearshore shunt hypothesis explains the excessive growth of </w:t>
      </w:r>
      <w:r w:rsidRPr="75261302">
        <w:rPr>
          <w:rFonts w:ascii="Arial" w:eastAsia="Arial" w:hAnsi="Arial" w:cs="Arial"/>
          <w:i/>
          <w:iCs/>
          <w:sz w:val="22"/>
          <w:szCs w:val="22"/>
        </w:rPr>
        <w:t>Cladophora</w:t>
      </w:r>
      <w:r w:rsidRPr="2A9AFF1C">
        <w:rPr>
          <w:rFonts w:ascii="Arial" w:eastAsia="Arial" w:hAnsi="Arial" w:cs="Arial"/>
          <w:sz w:val="22"/>
          <w:szCs w:val="22"/>
        </w:rPr>
        <w:t xml:space="preserve"> within the nearshore region is partly due to the ability of mussels to filter out particulate </w:t>
      </w:r>
      <w:r w:rsidR="007323E5" w:rsidRPr="2A9AFF1C">
        <w:rPr>
          <w:rFonts w:ascii="Arial" w:eastAsia="Arial" w:hAnsi="Arial" w:cs="Arial"/>
          <w:sz w:val="22"/>
          <w:szCs w:val="22"/>
        </w:rPr>
        <w:t>phosphorus</w:t>
      </w:r>
      <w:r w:rsidRPr="2A9AFF1C">
        <w:rPr>
          <w:rFonts w:ascii="Arial" w:eastAsia="Arial" w:hAnsi="Arial" w:cs="Arial"/>
          <w:sz w:val="22"/>
          <w:szCs w:val="22"/>
        </w:rPr>
        <w:t xml:space="preserve"> from the water column and transform it into </w:t>
      </w:r>
      <w:r w:rsidR="003E437A" w:rsidRPr="2A9AFF1C">
        <w:rPr>
          <w:rFonts w:ascii="Arial" w:eastAsia="Arial" w:hAnsi="Arial" w:cs="Arial"/>
          <w:sz w:val="22"/>
          <w:szCs w:val="22"/>
        </w:rPr>
        <w:t xml:space="preserve">more </w:t>
      </w:r>
      <w:r w:rsidRPr="2A9AFF1C">
        <w:rPr>
          <w:rFonts w:ascii="Arial" w:eastAsia="Arial" w:hAnsi="Arial" w:cs="Arial"/>
          <w:sz w:val="22"/>
          <w:szCs w:val="22"/>
        </w:rPr>
        <w:t xml:space="preserve">bioavailable </w:t>
      </w:r>
      <w:r w:rsidR="003E437A" w:rsidRPr="2A9AFF1C">
        <w:rPr>
          <w:rFonts w:ascii="Arial" w:eastAsia="Arial" w:hAnsi="Arial" w:cs="Arial"/>
          <w:sz w:val="22"/>
          <w:szCs w:val="22"/>
        </w:rPr>
        <w:t>forms</w:t>
      </w:r>
      <w:r w:rsidRPr="2A9AFF1C">
        <w:rPr>
          <w:rFonts w:ascii="Arial" w:eastAsia="Arial" w:hAnsi="Arial" w:cs="Arial"/>
          <w:sz w:val="22"/>
          <w:szCs w:val="22"/>
        </w:rPr>
        <w:t xml:space="preserve">. </w:t>
      </w:r>
      <w:r w:rsidR="005972CE" w:rsidRPr="2A9AFF1C">
        <w:rPr>
          <w:rFonts w:ascii="Arial" w:eastAsia="Arial" w:hAnsi="Arial" w:cs="Arial"/>
          <w:sz w:val="22"/>
          <w:szCs w:val="22"/>
        </w:rPr>
        <w:t>This process of</w:t>
      </w:r>
      <w:r w:rsidR="00E43114" w:rsidRPr="2A9AFF1C">
        <w:rPr>
          <w:rFonts w:ascii="Arial" w:eastAsia="Arial" w:hAnsi="Arial" w:cs="Arial"/>
          <w:sz w:val="22"/>
          <w:szCs w:val="22"/>
        </w:rPr>
        <w:t xml:space="preserve"> transforming </w:t>
      </w:r>
      <w:r w:rsidR="001269C4" w:rsidRPr="2A9AFF1C">
        <w:rPr>
          <w:rFonts w:ascii="Arial" w:eastAsia="Arial" w:hAnsi="Arial" w:cs="Arial"/>
          <w:sz w:val="22"/>
          <w:szCs w:val="22"/>
        </w:rPr>
        <w:t>particulate phosphorus</w:t>
      </w:r>
      <w:r w:rsidR="00E43114" w:rsidRPr="2A9AFF1C">
        <w:rPr>
          <w:rFonts w:ascii="Arial" w:eastAsia="Arial" w:hAnsi="Arial" w:cs="Arial"/>
          <w:sz w:val="22"/>
          <w:szCs w:val="22"/>
        </w:rPr>
        <w:t xml:space="preserve"> into a more soluble form should result in higher soluble reactive phosphorus (SRP) in the base of the water column just above the mussel bed. </w:t>
      </w:r>
      <w:r w:rsidRPr="2A9AFF1C">
        <w:rPr>
          <w:rFonts w:ascii="Arial" w:eastAsia="Arial" w:hAnsi="Arial" w:cs="Arial"/>
          <w:sz w:val="22"/>
          <w:szCs w:val="22"/>
        </w:rPr>
        <w:t xml:space="preserve">A number of studies within Lake Ontario </w:t>
      </w:r>
      <w:r w:rsidR="00E43114" w:rsidRPr="2A9AFF1C">
        <w:rPr>
          <w:rFonts w:ascii="Arial" w:eastAsia="Arial" w:hAnsi="Arial" w:cs="Arial"/>
          <w:sz w:val="22"/>
          <w:szCs w:val="22"/>
        </w:rPr>
        <w:t>(Makarewicz et al (201</w:t>
      </w:r>
      <w:r w:rsidR="005972CE" w:rsidRPr="2A9AFF1C">
        <w:rPr>
          <w:rFonts w:ascii="Arial" w:eastAsia="Arial" w:hAnsi="Arial" w:cs="Arial"/>
          <w:sz w:val="22"/>
          <w:szCs w:val="22"/>
        </w:rPr>
        <w:t>4</w:t>
      </w:r>
      <w:r w:rsidR="00E43114" w:rsidRPr="2A9AFF1C">
        <w:rPr>
          <w:rFonts w:ascii="Arial" w:eastAsia="Arial" w:hAnsi="Arial" w:cs="Arial"/>
          <w:sz w:val="22"/>
          <w:szCs w:val="22"/>
        </w:rPr>
        <w:t xml:space="preserve">), Ozersky et al., 2009, Martin 2010, and Howell, 2016) </w:t>
      </w:r>
      <w:r w:rsidRPr="2A9AFF1C">
        <w:rPr>
          <w:rFonts w:ascii="Arial" w:eastAsia="Arial" w:hAnsi="Arial" w:cs="Arial"/>
          <w:sz w:val="22"/>
          <w:szCs w:val="22"/>
        </w:rPr>
        <w:t xml:space="preserve">have investigated the potential SRP flux by dreissenids by measuring </w:t>
      </w:r>
      <w:r w:rsidR="001269C4" w:rsidRPr="2A9AFF1C">
        <w:rPr>
          <w:rFonts w:ascii="Arial" w:eastAsia="Arial" w:hAnsi="Arial" w:cs="Arial"/>
          <w:sz w:val="22"/>
          <w:szCs w:val="22"/>
        </w:rPr>
        <w:t>water-column</w:t>
      </w:r>
      <w:r w:rsidRPr="2A9AFF1C">
        <w:rPr>
          <w:rFonts w:ascii="Arial" w:eastAsia="Arial" w:hAnsi="Arial" w:cs="Arial"/>
          <w:sz w:val="22"/>
          <w:szCs w:val="22"/>
        </w:rPr>
        <w:t xml:space="preserve"> profile</w:t>
      </w:r>
      <w:r w:rsidR="001269C4" w:rsidRPr="2A9AFF1C">
        <w:rPr>
          <w:rFonts w:ascii="Arial" w:eastAsia="Arial" w:hAnsi="Arial" w:cs="Arial"/>
          <w:sz w:val="22"/>
          <w:szCs w:val="22"/>
        </w:rPr>
        <w:t>s</w:t>
      </w:r>
      <w:r w:rsidRPr="2A9AFF1C">
        <w:rPr>
          <w:rFonts w:ascii="Arial" w:eastAsia="Arial" w:hAnsi="Arial" w:cs="Arial"/>
          <w:sz w:val="22"/>
          <w:szCs w:val="22"/>
        </w:rPr>
        <w:t xml:space="preserve"> of SRP concentrations at the mussel-water boundary layer and at various depths above the mussel beds.   </w:t>
      </w:r>
    </w:p>
    <w:p w14:paraId="78462A80" w14:textId="654C601B" w:rsidR="00347CF7" w:rsidRPr="00022D0D" w:rsidRDefault="00347CF7" w:rsidP="00347CF7">
      <w:pPr>
        <w:rPr>
          <w:rFonts w:ascii="Arial" w:hAnsi="Arial" w:cs="Arial"/>
          <w:sz w:val="22"/>
          <w:szCs w:val="22"/>
        </w:rPr>
      </w:pPr>
    </w:p>
    <w:p w14:paraId="36D96BD5" w14:textId="3F4780E4" w:rsidR="00347CF7" w:rsidRPr="00022D0D" w:rsidRDefault="00454941" w:rsidP="00347CF7">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54" behindDoc="1" locked="0" layoutInCell="1" allowOverlap="1" wp14:anchorId="5F516179" wp14:editId="406DDF16">
                <wp:simplePos x="0" y="0"/>
                <wp:positionH relativeFrom="column">
                  <wp:posOffset>2880360</wp:posOffset>
                </wp:positionH>
                <wp:positionV relativeFrom="page">
                  <wp:posOffset>3005593</wp:posOffset>
                </wp:positionV>
                <wp:extent cx="2606280" cy="2953394"/>
                <wp:effectExtent l="0" t="19050" r="3810" b="0"/>
                <wp:wrapTight wrapText="bothSides">
                  <wp:wrapPolygon edited="0">
                    <wp:start x="0" y="-139"/>
                    <wp:lineTo x="0" y="17694"/>
                    <wp:lineTo x="316" y="21456"/>
                    <wp:lineTo x="21474" y="21456"/>
                    <wp:lineTo x="21474" y="-139"/>
                    <wp:lineTo x="0" y="-139"/>
                  </wp:wrapPolygon>
                </wp:wrapTight>
                <wp:docPr id="211" name="Group 211"/>
                <wp:cNvGraphicFramePr/>
                <a:graphic xmlns:a="http://schemas.openxmlformats.org/drawingml/2006/main">
                  <a:graphicData uri="http://schemas.microsoft.com/office/word/2010/wordprocessingGroup">
                    <wpg:wgp>
                      <wpg:cNvGrpSpPr/>
                      <wpg:grpSpPr>
                        <a:xfrm>
                          <a:off x="0" y="0"/>
                          <a:ext cx="2606280" cy="2953394"/>
                          <a:chOff x="0" y="0"/>
                          <a:chExt cx="2609675" cy="2954537"/>
                        </a:xfrm>
                      </wpg:grpSpPr>
                      <wpg:grpSp>
                        <wpg:cNvPr id="108" name="Group 108"/>
                        <wpg:cNvGrpSpPr/>
                        <wpg:grpSpPr>
                          <a:xfrm>
                            <a:off x="47768" y="0"/>
                            <a:ext cx="2561907" cy="2936253"/>
                            <a:chOff x="354449" y="-143114"/>
                            <a:chExt cx="2557555" cy="2935169"/>
                          </a:xfrm>
                        </wpg:grpSpPr>
                        <pic:pic xmlns:pic="http://schemas.openxmlformats.org/drawingml/2006/picture">
                          <pic:nvPicPr>
                            <pic:cNvPr id="114" name="Picture 114"/>
                            <pic:cNvPicPr>
                              <a:picLocks noChangeAspect="1"/>
                            </pic:cNvPicPr>
                          </pic:nvPicPr>
                          <pic:blipFill rotWithShape="1">
                            <a:blip r:embed="rId97">
                              <a:extLst>
                                <a:ext uri="{28A0092B-C50C-407E-A947-70E740481C1C}">
                                  <a14:useLocalDpi xmlns:a14="http://schemas.microsoft.com/office/drawing/2010/main" val="0"/>
                                </a:ext>
                              </a:extLst>
                            </a:blip>
                            <a:srcRect l="26242" t="1094" r="17716" b="16918"/>
                            <a:stretch/>
                          </pic:blipFill>
                          <pic:spPr>
                            <a:xfrm>
                              <a:off x="354449" y="-143114"/>
                              <a:ext cx="2523490" cy="251079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07" name="Text Box 107"/>
                          <wps:cNvSpPr txBox="1"/>
                          <wps:spPr>
                            <a:xfrm>
                              <a:off x="388250" y="2397078"/>
                              <a:ext cx="2523754" cy="394977"/>
                            </a:xfrm>
                            <a:prstGeom prst="rect">
                              <a:avLst/>
                            </a:prstGeom>
                            <a:solidFill>
                              <a:prstClr val="white"/>
                            </a:solidFill>
                            <a:ln>
                              <a:noFill/>
                            </a:ln>
                          </wps:spPr>
                          <wps:txbx>
                            <w:txbxContent>
                              <w:p w14:paraId="50C0FB6D" w14:textId="11B7C39C" w:rsidR="00582FA0" w:rsidRPr="002A684A" w:rsidRDefault="00582FA0" w:rsidP="00454941">
                                <w:pPr>
                                  <w:pStyle w:val="Caption"/>
                                  <w:rPr>
                                    <w:rFonts w:ascii="Arial" w:hAnsi="Arial" w:cs="Arial"/>
                                    <w:noProof/>
                                  </w:rPr>
                                </w:pPr>
                                <w:bookmarkStart w:id="129" w:name="_Toc447362528"/>
                                <w:bookmarkStart w:id="130" w:name="_Toc447526670"/>
                                <w:r w:rsidRPr="005526A8">
                                  <w:rPr>
                                    <w:b/>
                                  </w:rPr>
                                  <w:t xml:space="preserve">Figure </w:t>
                                </w:r>
                                <w:r>
                                  <w:rPr>
                                    <w:b/>
                                  </w:rPr>
                                  <w:t>32</w:t>
                                </w:r>
                                <w:r w:rsidRPr="00D338CB">
                                  <w:t xml:space="preserve">: Average SRP profile above dreissenid/Cladophora beds. </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8" name="Text Box 2"/>
                        <wps:cNvSpPr txBox="1">
                          <a:spLocks noChangeArrowheads="1"/>
                        </wps:cNvSpPr>
                        <wps:spPr bwMode="auto">
                          <a:xfrm>
                            <a:off x="0" y="2743082"/>
                            <a:ext cx="1910799" cy="211455"/>
                          </a:xfrm>
                          <a:prstGeom prst="rect">
                            <a:avLst/>
                          </a:prstGeom>
                          <a:noFill/>
                          <a:ln w="9525">
                            <a:noFill/>
                            <a:miter lim="800000"/>
                            <a:headEnd/>
                            <a:tailEnd/>
                          </a:ln>
                        </wps:spPr>
                        <wps:txbx>
                          <w:txbxContent>
                            <w:p w14:paraId="08DF1BCB" w14:textId="5F861F42" w:rsidR="00582FA0" w:rsidRPr="00AD6FF3" w:rsidRDefault="00582FA0">
                              <w:pPr>
                                <w:rPr>
                                  <w:i/>
                                  <w:color w:val="1F497D" w:themeColor="text2"/>
                                  <w:sz w:val="18"/>
                                  <w:szCs w:val="18"/>
                                  <w:lang w:val="nb-NO"/>
                                </w:rPr>
                              </w:pPr>
                              <w:r w:rsidRPr="00AD6FF3">
                                <w:rPr>
                                  <w:i/>
                                  <w:color w:val="1F497D" w:themeColor="text2"/>
                                  <w:sz w:val="18"/>
                                  <w:szCs w:val="18"/>
                                  <w:lang w:val="nb-NO"/>
                                </w:rPr>
                                <w:t>From Makarewicz et al, 2014.</w:t>
                              </w:r>
                            </w:p>
                            <w:p w14:paraId="723A01B3" w14:textId="77777777" w:rsidR="00582FA0" w:rsidRPr="00AD6FF3" w:rsidRDefault="00582FA0">
                              <w:pPr>
                                <w:rPr>
                                  <w:lang w:val="nb-NO"/>
                                </w:rPr>
                              </w:pPr>
                            </w:p>
                            <w:p w14:paraId="653F12C9" w14:textId="66687CD8" w:rsidR="00582FA0" w:rsidRPr="00AD6FF3" w:rsidRDefault="00582FA0">
                              <w:pPr>
                                <w:rPr>
                                  <w:i/>
                                  <w:color w:val="1F497D" w:themeColor="text2"/>
                                  <w:sz w:val="18"/>
                                  <w:szCs w:val="18"/>
                                  <w:lang w:val="nb-NO"/>
                                </w:rPr>
                              </w:pPr>
                              <w:r w:rsidRPr="00AD6FF3">
                                <w:rPr>
                                  <w:i/>
                                  <w:color w:val="1F497D" w:themeColor="text2"/>
                                  <w:sz w:val="18"/>
                                  <w:szCs w:val="18"/>
                                  <w:lang w:val="nb-NO"/>
                                </w:rPr>
                                <w:t>et al., 2014.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11" o:spid="_x0000_s1206" style="position:absolute;margin-left:226.8pt;margin-top:236.65pt;width:205.2pt;height:232.55pt;z-index:-251658226;mso-position-vertical-relative:page;mso-width-relative:margin;mso-height-relative:margin" coordsize="26096,29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">
                <v:group id="Group 108" o:spid="_x0000_s1207" style="position:absolute;left:477;width:25619;height:29362" coordorigin="3544,-1431" coordsize="25575,29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Picture 114" o:spid="_x0000_s1208" type="#_x0000_t75" style="position:absolute;left:3544;top:-1431;width:25235;height:2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KsijAAAAA3AAAAA8AAABkcnMvZG93bnJldi54bWxET8uqwjAQ3Qv+QxjBjWiqiEg1igiKiwvi&#10;az8004dtJqWJtf79jXDh7uZwnrPedqYSLTWusKxgOolAECdWF5wpuN8O4yUI55E1VpZJwYccbDf9&#10;3hpjbd98ofbqMxFC2MWoIPe+jqV0SU4G3cTWxIFLbWPQB9hkUjf4DuGmkrMoWkiDBYeGHGva55SU&#10;15dRMEvN5VHK8/xncXyWredRmR5fSg0H3W4FwlPn/8V/7pMO86dz+D4TLpC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0qyKMAAAADcAAAADwAAAAAAAAAAAAAAAACfAgAA&#10;ZHJzL2Rvd25yZXYueG1sUEsFBgAAAAAEAAQA9wAAAIwDAAAAAA==&#10;" stroked="t" strokecolor="black [3213]">
                    <v:imagedata r:id="rId98" o:title="" croptop="717f" cropbottom="11087f" cropleft="17198f" cropright="11610f"/>
                    <v:path arrowok="t"/>
                  </v:shape>
                  <v:shape id="Text Box 107" o:spid="_x0000_s1209" type="#_x0000_t202" style="position:absolute;left:3882;top:23970;width:25238;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AsQA&#10;AADcAAAADwAAAGRycy9kb3ducmV2LnhtbERPTWsCMRC9F/wPYYReimZtRWU1ikgLbS/SrRdvw2bc&#10;rG4mS5LV7b9vCgVv83ifs9r0thFX8qF2rGAyzkAQl07XXCk4fL+NFiBCRNbYOCYFPxRgsx48rDDX&#10;7sZfdC1iJVIIhxwVmBjbXMpQGrIYxq4lTtzJeYsxQV9J7fGWwm0jn7NsJi3WnBoMtrQzVF6KzirY&#10;T49789SdXj+30xf/ceh2s3NVKPU47LdLEJH6eBf/u991mp/N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sQLEAAAA3AAAAA8AAAAAAAAAAAAAAAAAmAIAAGRycy9k&#10;b3ducmV2LnhtbFBLBQYAAAAABAAEAPUAAACJAwAAAAA=&#10;" stroked="f">
                    <v:textbox style="mso-fit-shape-to-text:t" inset="0,0,0,0">
                      <w:txbxContent>
                        <w:p w14:paraId="50C0FB6D" w14:textId="11B7C39C" w:rsidR="00582FA0" w:rsidRPr="002A684A" w:rsidRDefault="00582FA0" w:rsidP="00454941">
                          <w:pPr>
                            <w:pStyle w:val="Caption"/>
                            <w:rPr>
                              <w:rFonts w:ascii="Arial" w:hAnsi="Arial" w:cs="Arial"/>
                              <w:noProof/>
                            </w:rPr>
                          </w:pPr>
                          <w:bookmarkStart w:id="131" w:name="_Toc447362528"/>
                          <w:bookmarkStart w:id="132" w:name="_Toc447526670"/>
                          <w:r w:rsidRPr="005526A8">
                            <w:rPr>
                              <w:b/>
                            </w:rPr>
                            <w:t xml:space="preserve">Figure </w:t>
                          </w:r>
                          <w:r>
                            <w:rPr>
                              <w:b/>
                            </w:rPr>
                            <w:t>32</w:t>
                          </w:r>
                          <w:r w:rsidRPr="00D338CB">
                            <w:t xml:space="preserve">: Average SRP profile above dreissenid/Cladophora beds. </w:t>
                          </w:r>
                          <w:bookmarkEnd w:id="131"/>
                          <w:bookmarkEnd w:id="132"/>
                        </w:p>
                      </w:txbxContent>
                    </v:textbox>
                  </v:shape>
                </v:group>
                <v:shape id="_x0000_s1210" type="#_x0000_t202" style="position:absolute;top:27430;width:19107;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14:paraId="08DF1BCB" w14:textId="5F861F42" w:rsidR="00582FA0" w:rsidRPr="00AD6FF3" w:rsidRDefault="00582FA0">
                        <w:pPr>
                          <w:rPr>
                            <w:i/>
                            <w:color w:val="1F497D" w:themeColor="text2"/>
                            <w:sz w:val="18"/>
                            <w:szCs w:val="18"/>
                            <w:lang w:val="nb-NO"/>
                          </w:rPr>
                        </w:pPr>
                        <w:r w:rsidRPr="00AD6FF3">
                          <w:rPr>
                            <w:i/>
                            <w:color w:val="1F497D" w:themeColor="text2"/>
                            <w:sz w:val="18"/>
                            <w:szCs w:val="18"/>
                            <w:lang w:val="nb-NO"/>
                          </w:rPr>
                          <w:t>From Makarewicz et al, 2014.</w:t>
                        </w:r>
                      </w:p>
                      <w:p w14:paraId="723A01B3" w14:textId="77777777" w:rsidR="00582FA0" w:rsidRPr="00AD6FF3" w:rsidRDefault="00582FA0">
                        <w:pPr>
                          <w:rPr>
                            <w:lang w:val="nb-NO"/>
                          </w:rPr>
                        </w:pPr>
                      </w:p>
                      <w:p w14:paraId="653F12C9" w14:textId="66687CD8" w:rsidR="00582FA0" w:rsidRPr="00AD6FF3" w:rsidRDefault="00582FA0">
                        <w:pPr>
                          <w:rPr>
                            <w:i/>
                            <w:color w:val="1F497D" w:themeColor="text2"/>
                            <w:sz w:val="18"/>
                            <w:szCs w:val="18"/>
                            <w:lang w:val="nb-NO"/>
                          </w:rPr>
                        </w:pPr>
                        <w:r w:rsidRPr="00AD6FF3">
                          <w:rPr>
                            <w:i/>
                            <w:color w:val="1F497D" w:themeColor="text2"/>
                            <w:sz w:val="18"/>
                            <w:szCs w:val="18"/>
                            <w:lang w:val="nb-NO"/>
                          </w:rPr>
                          <w:t>et al., 2014.</w:t>
                        </w:r>
                      </w:p>
                    </w:txbxContent>
                  </v:textbox>
                </v:shape>
                <w10:wrap type="tight" anchory="page"/>
              </v:group>
            </w:pict>
          </mc:Fallback>
        </mc:AlternateContent>
      </w:r>
      <w:r w:rsidR="00347CF7" w:rsidRPr="2A9AFF1C">
        <w:rPr>
          <w:rFonts w:ascii="Arial" w:eastAsia="Arial" w:hAnsi="Arial" w:cs="Arial"/>
          <w:sz w:val="22"/>
          <w:szCs w:val="22"/>
        </w:rPr>
        <w:t>Makarewicz</w:t>
      </w:r>
      <w:r w:rsidR="00AD6FF3">
        <w:rPr>
          <w:rFonts w:ascii="Arial" w:eastAsia="Arial" w:hAnsi="Arial" w:cs="Arial"/>
          <w:sz w:val="22"/>
          <w:szCs w:val="22"/>
        </w:rPr>
        <w:t xml:space="preserve"> et al.</w:t>
      </w:r>
      <w:r w:rsidR="00347CF7" w:rsidRPr="2A9AFF1C">
        <w:rPr>
          <w:rFonts w:ascii="Arial" w:eastAsia="Arial" w:hAnsi="Arial" w:cs="Arial"/>
          <w:sz w:val="22"/>
          <w:szCs w:val="22"/>
        </w:rPr>
        <w:t xml:space="preserve"> </w:t>
      </w:r>
      <w:r w:rsidR="000B2FA5">
        <w:rPr>
          <w:rFonts w:ascii="Arial" w:eastAsia="Arial" w:hAnsi="Arial" w:cs="Arial"/>
          <w:sz w:val="22"/>
          <w:szCs w:val="22"/>
        </w:rPr>
        <w:t>(</w:t>
      </w:r>
      <w:r w:rsidR="00347CF7" w:rsidRPr="2A9AFF1C">
        <w:rPr>
          <w:rFonts w:ascii="Arial" w:eastAsia="Arial" w:hAnsi="Arial" w:cs="Arial"/>
          <w:sz w:val="22"/>
          <w:szCs w:val="22"/>
        </w:rPr>
        <w:t>2014</w:t>
      </w:r>
      <w:r w:rsidR="000B2FA5">
        <w:rPr>
          <w:rFonts w:ascii="Arial" w:eastAsia="Arial" w:hAnsi="Arial" w:cs="Arial"/>
          <w:sz w:val="22"/>
          <w:szCs w:val="22"/>
        </w:rPr>
        <w:t>)</w:t>
      </w:r>
      <w:r w:rsidR="00347CF7" w:rsidRPr="2A9AFF1C">
        <w:rPr>
          <w:rFonts w:ascii="Arial" w:eastAsia="Arial" w:hAnsi="Arial" w:cs="Arial"/>
          <w:sz w:val="22"/>
          <w:szCs w:val="22"/>
        </w:rPr>
        <w:t xml:space="preserve"> measured SRP concentrations at various levels above mussel beds</w:t>
      </w:r>
      <w:r w:rsidR="009034E7">
        <w:rPr>
          <w:rFonts w:ascii="Arial" w:eastAsia="Arial" w:hAnsi="Arial" w:cs="Arial"/>
          <w:sz w:val="22"/>
          <w:szCs w:val="22"/>
        </w:rPr>
        <w:t xml:space="preserve"> at</w:t>
      </w:r>
      <w:r w:rsidR="00347CF7" w:rsidRPr="2A9AFF1C">
        <w:rPr>
          <w:rFonts w:ascii="Arial" w:eastAsia="Arial" w:hAnsi="Arial" w:cs="Arial"/>
          <w:sz w:val="22"/>
          <w:szCs w:val="22"/>
        </w:rPr>
        <w:t xml:space="preserve"> a south shore site </w:t>
      </w:r>
      <w:r w:rsidR="00306D62" w:rsidRPr="2A9AFF1C">
        <w:rPr>
          <w:rFonts w:ascii="Arial" w:eastAsia="Arial" w:hAnsi="Arial" w:cs="Arial"/>
          <w:sz w:val="22"/>
          <w:szCs w:val="22"/>
        </w:rPr>
        <w:t>and</w:t>
      </w:r>
      <w:r w:rsidR="00347CF7" w:rsidRPr="2A9AFF1C">
        <w:rPr>
          <w:rFonts w:ascii="Arial" w:eastAsia="Arial" w:hAnsi="Arial" w:cs="Arial"/>
          <w:sz w:val="22"/>
          <w:szCs w:val="22"/>
        </w:rPr>
        <w:t xml:space="preserve"> found a trend of increasing SRP levels closer to the mussel bed but the trend was not significant (Figure</w:t>
      </w:r>
      <w:r w:rsidR="006A6C30" w:rsidRPr="2A9AFF1C">
        <w:rPr>
          <w:rFonts w:ascii="Arial" w:eastAsia="Arial" w:hAnsi="Arial" w:cs="Arial"/>
          <w:sz w:val="22"/>
          <w:szCs w:val="22"/>
        </w:rPr>
        <w:t xml:space="preserve"> 3</w:t>
      </w:r>
      <w:r w:rsidRPr="2A9AFF1C">
        <w:rPr>
          <w:rFonts w:ascii="Arial" w:eastAsia="Arial" w:hAnsi="Arial" w:cs="Arial"/>
          <w:sz w:val="22"/>
          <w:szCs w:val="22"/>
        </w:rPr>
        <w:t>1</w:t>
      </w:r>
      <w:r w:rsidR="00347CF7" w:rsidRPr="2A9AFF1C">
        <w:rPr>
          <w:rFonts w:ascii="Arial" w:eastAsia="Arial" w:hAnsi="Arial" w:cs="Arial"/>
          <w:sz w:val="22"/>
          <w:szCs w:val="22"/>
        </w:rPr>
        <w:t xml:space="preserve">). They concluded high variability and low SRP concentration at “shallow” open water sites where lake currents and wave action act to disperse SRP may have made detection of a significant trend difficult. </w:t>
      </w:r>
    </w:p>
    <w:p w14:paraId="4293B830" w14:textId="54C83809" w:rsidR="0065788E" w:rsidRPr="00022D0D" w:rsidRDefault="0065788E" w:rsidP="00347CF7">
      <w:pPr>
        <w:rPr>
          <w:rFonts w:ascii="Arial" w:hAnsi="Arial" w:cs="Arial"/>
          <w:sz w:val="22"/>
          <w:szCs w:val="22"/>
        </w:rPr>
      </w:pPr>
    </w:p>
    <w:p w14:paraId="0933CB0E" w14:textId="50975D45" w:rsidR="00347CF7" w:rsidRPr="00022D0D" w:rsidRDefault="2A9AFF1C" w:rsidP="00347CF7">
      <w:pPr>
        <w:rPr>
          <w:rFonts w:ascii="Arial" w:hAnsi="Arial" w:cs="Arial"/>
          <w:sz w:val="22"/>
          <w:szCs w:val="22"/>
        </w:rPr>
      </w:pPr>
      <w:r w:rsidRPr="2A9AFF1C">
        <w:rPr>
          <w:rFonts w:ascii="Arial" w:eastAsia="Arial" w:hAnsi="Arial" w:cs="Arial"/>
          <w:sz w:val="22"/>
          <w:szCs w:val="22"/>
        </w:rPr>
        <w:t xml:space="preserve">Martin </w:t>
      </w:r>
      <w:r w:rsidR="000B2FA5">
        <w:rPr>
          <w:rFonts w:ascii="Arial" w:eastAsia="Arial" w:hAnsi="Arial" w:cs="Arial"/>
          <w:sz w:val="22"/>
          <w:szCs w:val="22"/>
        </w:rPr>
        <w:t>(</w:t>
      </w:r>
      <w:r w:rsidRPr="2A9AFF1C">
        <w:rPr>
          <w:rFonts w:ascii="Arial" w:eastAsia="Arial" w:hAnsi="Arial" w:cs="Arial"/>
          <w:sz w:val="22"/>
          <w:szCs w:val="22"/>
        </w:rPr>
        <w:t>2010</w:t>
      </w:r>
      <w:r w:rsidR="000B2FA5">
        <w:rPr>
          <w:rFonts w:ascii="Arial" w:eastAsia="Arial" w:hAnsi="Arial" w:cs="Arial"/>
          <w:sz w:val="22"/>
          <w:szCs w:val="22"/>
        </w:rPr>
        <w:t>)</w:t>
      </w:r>
      <w:r w:rsidRPr="2A9AFF1C">
        <w:rPr>
          <w:rFonts w:ascii="Arial" w:eastAsia="Arial" w:hAnsi="Arial" w:cs="Arial"/>
          <w:sz w:val="22"/>
          <w:szCs w:val="22"/>
        </w:rPr>
        <w:t xml:space="preserve"> conducted similar water column profiles of SRP concentrations above mussel beds in the Ajax area along the north shore, and included Chl </w:t>
      </w:r>
      <w:r w:rsidRPr="75261302">
        <w:rPr>
          <w:rFonts w:ascii="Arial" w:eastAsia="Arial" w:hAnsi="Arial" w:cs="Arial"/>
          <w:i/>
          <w:iCs/>
          <w:sz w:val="22"/>
          <w:szCs w:val="22"/>
        </w:rPr>
        <w:t>a</w:t>
      </w:r>
      <w:r w:rsidRPr="2A9AFF1C">
        <w:rPr>
          <w:rFonts w:ascii="Arial" w:eastAsia="Arial" w:hAnsi="Arial" w:cs="Arial"/>
          <w:sz w:val="22"/>
          <w:szCs w:val="22"/>
        </w:rPr>
        <w:t xml:space="preserve"> measurements. SRP and Chl </w:t>
      </w:r>
      <w:r w:rsidRPr="75261302">
        <w:rPr>
          <w:rFonts w:ascii="Arial" w:eastAsia="Arial" w:hAnsi="Arial" w:cs="Arial"/>
          <w:i/>
          <w:iCs/>
          <w:sz w:val="22"/>
          <w:szCs w:val="22"/>
        </w:rPr>
        <w:t>a</w:t>
      </w:r>
      <w:r w:rsidRPr="2A9AFF1C">
        <w:rPr>
          <w:rFonts w:ascii="Arial" w:eastAsia="Arial" w:hAnsi="Arial" w:cs="Arial"/>
          <w:sz w:val="22"/>
          <w:szCs w:val="22"/>
        </w:rPr>
        <w:t xml:space="preserve"> profiles above the mussel beds were sampled 8 times over the period of April to October, 2009 at depths of 5 (shallow), 9 (mid) and 17 (deep) meters. The results showed higher near bottom SRP concentrations over the mussel-beds compared to surface waters was most consistent and most pronounced at greater depths with significantly greater SRP concentrations above the mussel beds than higher up in the water column</w:t>
      </w:r>
      <w:r w:rsidRPr="2A9AFF1C">
        <w:rPr>
          <w:rFonts w:ascii="Arial" w:eastAsia="Arial" w:hAnsi="Arial" w:cs="Arial"/>
          <w:b/>
          <w:bCs/>
          <w:sz w:val="22"/>
          <w:szCs w:val="22"/>
        </w:rPr>
        <w:t xml:space="preserve"> </w:t>
      </w:r>
      <w:r w:rsidRPr="2A9AFF1C">
        <w:rPr>
          <w:rFonts w:ascii="Arial" w:eastAsia="Arial" w:hAnsi="Arial" w:cs="Arial"/>
          <w:sz w:val="22"/>
          <w:szCs w:val="22"/>
        </w:rPr>
        <w:t xml:space="preserve">(Figures 32 and 33). Chl </w:t>
      </w:r>
      <w:r w:rsidRPr="75261302">
        <w:rPr>
          <w:rFonts w:ascii="Arial" w:eastAsia="Arial" w:hAnsi="Arial" w:cs="Arial"/>
          <w:i/>
          <w:iCs/>
          <w:sz w:val="22"/>
          <w:szCs w:val="22"/>
        </w:rPr>
        <w:t>a</w:t>
      </w:r>
      <w:r w:rsidRPr="2A9AFF1C">
        <w:rPr>
          <w:rFonts w:ascii="Arial" w:eastAsia="Arial" w:hAnsi="Arial" w:cs="Arial"/>
          <w:sz w:val="22"/>
          <w:szCs w:val="22"/>
        </w:rPr>
        <w:t xml:space="preserve"> displayed the opposite trend with lower concentrations above the mussel bed and hand higher concentrations near the surface, possibly indicating the effect of by dreissenid filtration and greater light near the surface. Martin </w:t>
      </w:r>
      <w:r w:rsidR="000B2FA5">
        <w:rPr>
          <w:rFonts w:ascii="Arial" w:eastAsia="Arial" w:hAnsi="Arial" w:cs="Arial"/>
          <w:sz w:val="22"/>
          <w:szCs w:val="22"/>
        </w:rPr>
        <w:t>(</w:t>
      </w:r>
      <w:r w:rsidRPr="2A9AFF1C">
        <w:rPr>
          <w:rFonts w:ascii="Arial" w:eastAsia="Arial" w:hAnsi="Arial" w:cs="Arial"/>
          <w:sz w:val="22"/>
          <w:szCs w:val="22"/>
        </w:rPr>
        <w:t>2010</w:t>
      </w:r>
      <w:r w:rsidR="000B2FA5">
        <w:rPr>
          <w:rFonts w:ascii="Arial" w:eastAsia="Arial" w:hAnsi="Arial" w:cs="Arial"/>
          <w:sz w:val="22"/>
          <w:szCs w:val="22"/>
        </w:rPr>
        <w:t>)</w:t>
      </w:r>
      <w:r w:rsidRPr="2A9AFF1C">
        <w:rPr>
          <w:rFonts w:ascii="Arial" w:eastAsia="Arial" w:hAnsi="Arial" w:cs="Arial"/>
          <w:sz w:val="22"/>
          <w:szCs w:val="22"/>
        </w:rPr>
        <w:t xml:space="preserve"> concluded that at the shallow station</w:t>
      </w:r>
      <w:r w:rsidR="000B2FA5">
        <w:rPr>
          <w:rFonts w:ascii="Arial" w:eastAsia="Arial" w:hAnsi="Arial" w:cs="Arial"/>
          <w:sz w:val="22"/>
          <w:szCs w:val="22"/>
        </w:rPr>
        <w:t>,</w:t>
      </w:r>
      <w:r w:rsidRPr="2A9AFF1C">
        <w:rPr>
          <w:rFonts w:ascii="Arial" w:eastAsia="Arial" w:hAnsi="Arial" w:cs="Arial"/>
          <w:sz w:val="22"/>
          <w:szCs w:val="22"/>
        </w:rPr>
        <w:t xml:space="preserve"> greater mixing throughout the water column </w:t>
      </w:r>
      <w:r w:rsidR="000B2FA5">
        <w:rPr>
          <w:rFonts w:ascii="Arial" w:eastAsia="Arial" w:hAnsi="Arial" w:cs="Arial"/>
          <w:sz w:val="22"/>
          <w:szCs w:val="22"/>
        </w:rPr>
        <w:t>is</w:t>
      </w:r>
      <w:r w:rsidRPr="2A9AFF1C">
        <w:rPr>
          <w:rFonts w:ascii="Arial" w:eastAsia="Arial" w:hAnsi="Arial" w:cs="Arial"/>
          <w:sz w:val="22"/>
          <w:szCs w:val="22"/>
        </w:rPr>
        <w:t xml:space="preserve">wind driven and longshore currents may have affected the consistent detection of a trend. Greater demand for SRP by </w:t>
      </w:r>
      <w:r w:rsidRPr="75261302">
        <w:rPr>
          <w:rFonts w:ascii="Arial" w:eastAsia="Arial" w:hAnsi="Arial" w:cs="Arial"/>
          <w:i/>
          <w:iCs/>
          <w:sz w:val="22"/>
          <w:szCs w:val="22"/>
        </w:rPr>
        <w:t>Cladophora</w:t>
      </w:r>
      <w:r w:rsidRPr="2A9AFF1C">
        <w:rPr>
          <w:rFonts w:ascii="Arial" w:eastAsia="Arial" w:hAnsi="Arial" w:cs="Arial"/>
          <w:sz w:val="22"/>
          <w:szCs w:val="22"/>
        </w:rPr>
        <w:t xml:space="preserve"> in shallow water than in light limited deeper waters may have also reduced SRP in the overlying water immediately above the mussel bed at the shallower site.</w:t>
      </w:r>
    </w:p>
    <w:p w14:paraId="230185B8" w14:textId="501E9A3C" w:rsidR="00347CF7" w:rsidRPr="00022D0D" w:rsidRDefault="00347CF7" w:rsidP="00347CF7">
      <w:pPr>
        <w:rPr>
          <w:rFonts w:ascii="Arial" w:hAnsi="Arial" w:cs="Arial"/>
          <w:sz w:val="22"/>
          <w:szCs w:val="22"/>
        </w:rPr>
      </w:pPr>
    </w:p>
    <w:p w14:paraId="0C73AF13" w14:textId="59E20D9C" w:rsidR="0065788E" w:rsidRPr="00022D0D" w:rsidRDefault="008D1A9F" w:rsidP="00347CF7">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55" behindDoc="1" locked="0" layoutInCell="1" allowOverlap="1" wp14:anchorId="0A837E06" wp14:editId="2FEFF9CC">
                <wp:simplePos x="0" y="0"/>
                <wp:positionH relativeFrom="margin">
                  <wp:align>right</wp:align>
                </wp:positionH>
                <wp:positionV relativeFrom="page">
                  <wp:posOffset>1031631</wp:posOffset>
                </wp:positionV>
                <wp:extent cx="2843784" cy="6382512"/>
                <wp:effectExtent l="19050" t="19050" r="13970" b="0"/>
                <wp:wrapTight wrapText="bothSides">
                  <wp:wrapPolygon edited="0">
                    <wp:start x="-145" y="-64"/>
                    <wp:lineTo x="-145" y="16440"/>
                    <wp:lineTo x="0" y="21533"/>
                    <wp:lineTo x="21561" y="21533"/>
                    <wp:lineTo x="21561" y="-64"/>
                    <wp:lineTo x="-145" y="-64"/>
                  </wp:wrapPolygon>
                </wp:wrapTight>
                <wp:docPr id="215" name="Group 215"/>
                <wp:cNvGraphicFramePr/>
                <a:graphic xmlns:a="http://schemas.openxmlformats.org/drawingml/2006/main">
                  <a:graphicData uri="http://schemas.microsoft.com/office/word/2010/wordprocessingGroup">
                    <wpg:wgp>
                      <wpg:cNvGrpSpPr/>
                      <wpg:grpSpPr>
                        <a:xfrm>
                          <a:off x="0" y="0"/>
                          <a:ext cx="2843784" cy="6382512"/>
                          <a:chOff x="0" y="0"/>
                          <a:chExt cx="2843784" cy="6093726"/>
                        </a:xfrm>
                      </wpg:grpSpPr>
                      <wpg:grpSp>
                        <wpg:cNvPr id="213" name="Group 213"/>
                        <wpg:cNvGrpSpPr/>
                        <wpg:grpSpPr>
                          <a:xfrm>
                            <a:off x="0" y="0"/>
                            <a:ext cx="2843784" cy="6093247"/>
                            <a:chOff x="0" y="0"/>
                            <a:chExt cx="2843784" cy="6093247"/>
                          </a:xfrm>
                        </wpg:grpSpPr>
                        <wpg:grpSp>
                          <wpg:cNvPr id="118" name="Group 118"/>
                          <wpg:cNvGrpSpPr/>
                          <wpg:grpSpPr>
                            <a:xfrm>
                              <a:off x="0" y="0"/>
                              <a:ext cx="2843784" cy="6093247"/>
                              <a:chOff x="0" y="0"/>
                              <a:chExt cx="2839776" cy="6096381"/>
                            </a:xfrm>
                          </wpg:grpSpPr>
                          <pic:pic xmlns:pic="http://schemas.openxmlformats.org/drawingml/2006/picture">
                            <pic:nvPicPr>
                              <pic:cNvPr id="120" name="Picture 120"/>
                              <pic:cNvPicPr>
                                <a:picLocks noChangeAspect="1"/>
                              </pic:cNvPicPr>
                            </pic:nvPicPr>
                            <pic:blipFill rotWithShape="1">
                              <a:blip r:embed="rId99">
                                <a:extLst>
                                  <a:ext uri="{28A0092B-C50C-407E-A947-70E740481C1C}">
                                    <a14:useLocalDpi xmlns:a14="http://schemas.microsoft.com/office/drawing/2010/main" val="0"/>
                                  </a:ext>
                                </a:extLst>
                              </a:blip>
                              <a:srcRect l="6386" t="-1" r="9918" b="11979"/>
                              <a:stretch/>
                            </pic:blipFill>
                            <pic:spPr>
                              <a:xfrm>
                                <a:off x="0" y="0"/>
                                <a:ext cx="2802890" cy="250952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125" name="Picture 125"/>
                              <pic:cNvPicPr>
                                <a:picLocks noChangeAspect="1"/>
                              </pic:cNvPicPr>
                            </pic:nvPicPr>
                            <pic:blipFill rotWithShape="1">
                              <a:blip r:embed="rId100">
                                <a:extLst>
                                  <a:ext uri="{28A0092B-C50C-407E-A947-70E740481C1C}">
                                    <a14:useLocalDpi xmlns:a14="http://schemas.microsoft.com/office/drawing/2010/main" val="0"/>
                                  </a:ext>
                                </a:extLst>
                              </a:blip>
                              <a:srcRect l="13226" t="625" r="5502" b="54166"/>
                              <a:stretch/>
                            </pic:blipFill>
                            <pic:spPr>
                              <a:xfrm>
                                <a:off x="31806" y="3148716"/>
                                <a:ext cx="2807970" cy="257302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13" name="Text Box 113"/>
                            <wps:cNvSpPr txBox="1"/>
                            <wps:spPr>
                              <a:xfrm>
                                <a:off x="7952" y="2568185"/>
                                <a:ext cx="2802255" cy="394970"/>
                              </a:xfrm>
                              <a:prstGeom prst="rect">
                                <a:avLst/>
                              </a:prstGeom>
                              <a:solidFill>
                                <a:prstClr val="white"/>
                              </a:solidFill>
                              <a:ln>
                                <a:noFill/>
                              </a:ln>
                            </wps:spPr>
                            <wps:txbx>
                              <w:txbxContent>
                                <w:p w14:paraId="59B88042" w14:textId="5611DA89" w:rsidR="00582FA0" w:rsidRPr="00531E7E" w:rsidRDefault="00582FA0" w:rsidP="00454941">
                                  <w:pPr>
                                    <w:pStyle w:val="Caption"/>
                                    <w:rPr>
                                      <w:rFonts w:ascii="Arial" w:hAnsi="Arial" w:cs="Arial"/>
                                    </w:rPr>
                                  </w:pPr>
                                  <w:bookmarkStart w:id="133" w:name="_Toc447362529"/>
                                  <w:bookmarkStart w:id="134" w:name="_Toc447526671"/>
                                  <w:r w:rsidRPr="005526A8">
                                    <w:rPr>
                                      <w:b/>
                                    </w:rPr>
                                    <w:t xml:space="preserve">Figure </w:t>
                                  </w:r>
                                  <w:r>
                                    <w:rPr>
                                      <w:b/>
                                    </w:rPr>
                                    <w:t>33</w:t>
                                  </w:r>
                                  <w:r>
                                    <w:t xml:space="preserve">: </w:t>
                                  </w:r>
                                  <w:r w:rsidRPr="0088268A">
                                    <w:t>Mean SRP profile above dreissenid mussel beds at a shallow 5m station in 2009.</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31802" y="5779950"/>
                                <a:ext cx="2807970" cy="316431"/>
                              </a:xfrm>
                              <a:prstGeom prst="rect">
                                <a:avLst/>
                              </a:prstGeom>
                              <a:solidFill>
                                <a:prstClr val="white"/>
                              </a:solidFill>
                              <a:ln>
                                <a:noFill/>
                              </a:ln>
                            </wps:spPr>
                            <wps:txbx>
                              <w:txbxContent>
                                <w:p w14:paraId="3EB36EAD" w14:textId="1E686C29" w:rsidR="00582FA0" w:rsidRPr="00492ED0" w:rsidRDefault="00582FA0" w:rsidP="00D47089">
                                  <w:pPr>
                                    <w:pStyle w:val="Caption"/>
                                  </w:pPr>
                                  <w:bookmarkStart w:id="135" w:name="_Toc447362530"/>
                                  <w:bookmarkStart w:id="136" w:name="_Toc447526672"/>
                                  <w:r w:rsidRPr="005526A8">
                                    <w:rPr>
                                      <w:b/>
                                    </w:rPr>
                                    <w:t xml:space="preserve">Figure </w:t>
                                  </w:r>
                                  <w:r>
                                    <w:rPr>
                                      <w:b/>
                                    </w:rPr>
                                    <w:t>3</w:t>
                                  </w:r>
                                  <w:r>
                                    <w:rPr>
                                      <w:b/>
                                      <w:noProof/>
                                    </w:rPr>
                                    <w:t>4</w:t>
                                  </w:r>
                                  <w:r w:rsidRPr="00341019">
                                    <w:t>: Mean SRP (A) profile above dreissenid mussel beds at a deep 17m station 2009.</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2" name="Text Box 2"/>
                          <wps:cNvSpPr txBox="1">
                            <a:spLocks noChangeArrowheads="1"/>
                          </wps:cNvSpPr>
                          <wps:spPr bwMode="auto">
                            <a:xfrm>
                              <a:off x="1473958" y="2654490"/>
                              <a:ext cx="1118870" cy="245110"/>
                            </a:xfrm>
                            <a:prstGeom prst="rect">
                              <a:avLst/>
                            </a:prstGeom>
                            <a:noFill/>
                            <a:ln w="9525">
                              <a:noFill/>
                              <a:miter lim="800000"/>
                              <a:headEnd/>
                              <a:tailEnd/>
                            </a:ln>
                          </wps:spPr>
                          <wps:txbx>
                            <w:txbxContent>
                              <w:p w14:paraId="1D299999" w14:textId="04D6613B" w:rsidR="00582FA0" w:rsidRPr="00531E7E" w:rsidRDefault="00582FA0" w:rsidP="00C62841">
                                <w:pPr>
                                  <w:pStyle w:val="Caption"/>
                                  <w:rPr>
                                    <w:rFonts w:ascii="Arial" w:hAnsi="Arial" w:cs="Arial"/>
                                  </w:rPr>
                                </w:pPr>
                                <w:r w:rsidRPr="0088268A">
                                  <w:t>From Martin 2010.</w:t>
                                </w:r>
                              </w:p>
                              <w:p w14:paraId="5FF64D22" w14:textId="77777777" w:rsidR="00582FA0" w:rsidRDefault="00582FA0"/>
                              <w:p w14:paraId="06FA074B" w14:textId="77777777" w:rsidR="00582FA0" w:rsidRDefault="00582FA0"/>
                              <w:p w14:paraId="63CB9CB1" w14:textId="4F4D5771" w:rsidR="00582FA0" w:rsidRPr="00531E7E" w:rsidRDefault="00582FA0" w:rsidP="00C62841">
                                <w:pPr>
                                  <w:pStyle w:val="Caption"/>
                                  <w:rPr>
                                    <w:rFonts w:ascii="Arial" w:hAnsi="Arial" w:cs="Arial"/>
                                  </w:rPr>
                                </w:pPr>
                                <w:r w:rsidRPr="0088268A">
                                  <w:t>From Martin 2010.</w:t>
                                </w:r>
                              </w:p>
                              <w:p w14:paraId="4A8AB19E" w14:textId="3589DC54" w:rsidR="00582FA0" w:rsidRDefault="00582FA0"/>
                            </w:txbxContent>
                          </wps:txbx>
                          <wps:bodyPr rot="0" vert="horz" wrap="square" lIns="91440" tIns="45720" rIns="91440" bIns="45720" anchor="t" anchorCtr="0">
                            <a:noAutofit/>
                          </wps:bodyPr>
                        </wps:wsp>
                      </wpg:grpSp>
                      <wps:wsp>
                        <wps:cNvPr id="214" name="Text Box 214"/>
                        <wps:cNvSpPr txBox="1"/>
                        <wps:spPr>
                          <a:xfrm>
                            <a:off x="1542197" y="5868538"/>
                            <a:ext cx="1146412" cy="225188"/>
                          </a:xfrm>
                          <a:prstGeom prst="rect">
                            <a:avLst/>
                          </a:prstGeom>
                          <a:noFill/>
                          <a:ln w="6350">
                            <a:noFill/>
                          </a:ln>
                        </wps:spPr>
                        <wps:txbx>
                          <w:txbxContent>
                            <w:p w14:paraId="10E65E46" w14:textId="4F4D5771" w:rsidR="00582FA0" w:rsidRPr="00C62841" w:rsidRDefault="00582FA0">
                              <w:pPr>
                                <w:rPr>
                                  <w:i/>
                                  <w:color w:val="1F497D" w:themeColor="text2"/>
                                  <w:sz w:val="18"/>
                                  <w:szCs w:val="18"/>
                                </w:rPr>
                              </w:pPr>
                              <w:r w:rsidRPr="00C62841">
                                <w:rPr>
                                  <w:i/>
                                  <w:color w:val="1F497D" w:themeColor="text2"/>
                                  <w:sz w:val="18"/>
                                  <w:szCs w:val="18"/>
                                </w:rPr>
                                <w:t>From Martin 2010.</w:t>
                              </w:r>
                            </w:p>
                            <w:p w14:paraId="70BB4F69" w14:textId="77777777" w:rsidR="00582FA0" w:rsidRDefault="00582FA0"/>
                            <w:p w14:paraId="28D358CA" w14:textId="2467B918" w:rsidR="00582FA0" w:rsidRPr="00C62841" w:rsidRDefault="00582FA0">
                              <w:pPr>
                                <w:rPr>
                                  <w:i/>
                                  <w:color w:val="1F497D" w:themeColor="text2"/>
                                  <w:sz w:val="18"/>
                                  <w:szCs w:val="18"/>
                                </w:rPr>
                              </w:pPr>
                              <w:r w:rsidRPr="005526A8">
                                <w:rPr>
                                  <w:b/>
                                </w:rPr>
                                <w:t xml:space="preserve">Figure </w:t>
                              </w:r>
                              <w:r>
                                <w:rPr>
                                  <w:b/>
                                </w:rPr>
                                <w:t>33</w:t>
                              </w:r>
                              <w:r w:rsidRPr="00B0141D">
                                <w:t>: SRP (ug/l) at the start of the 2-hour incubations (white bars) and following the 2-hour incubation over mussel encrusted rock (black bars), mussel free rock (dark grey bars) and chambers containing only water (light gray bars).</w:t>
                              </w:r>
                              <w:r w:rsidRPr="00C62841">
                                <w:rPr>
                                  <w:i/>
                                  <w:color w:val="1F497D" w:themeColor="text2"/>
                                  <w:sz w:val="18"/>
                                  <w:szCs w:val="18"/>
                                </w:rPr>
                                <w:t>From Martin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5" o:spid="_x0000_s1211" style="position:absolute;margin-left:172.7pt;margin-top:81.25pt;width:223.9pt;height:502.55pt;z-index:-251658225;mso-position-horizontal:right;mso-position-horizontal-relative:margin;mso-position-vertical-relative:page;mso-width-relative:margin;mso-height-relative:margin" coordsize="28437,60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">
                <v:group id="Group 213" o:spid="_x0000_s1212" style="position:absolute;width:28437;height:60932" coordsize="28437,60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group id="Group 118" o:spid="_x0000_s1213" style="position:absolute;width:28437;height:60932" coordsize="28397,60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Picture 120" o:spid="_x0000_s1214" type="#_x0000_t75" style="position:absolute;width:28028;height:2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cGPzEAAAA3AAAAA8AAABkcnMvZG93bnJldi54bWxEj0FvwjAMhe9I+w+RJ+0GKUyCqSOgrdIk&#10;btNaevcar63WOF0SoPz7+YDEzdZ7fu/zdj+5QZ0pxN6zgeUiA0XceNtza+BYfcxfQMWEbHHwTAau&#10;FGG/e5htMbf+wl90LlOrJIRjjga6lMZc69h05DAu/Egs2o8PDpOsodU24EXC3aBXWbbWDnuWhg5H&#10;KjpqfsuTM1D/FcvqWn8WhzJUJ3zHjX9uv415epzeXkElmtLdfLs+WMFfCb48IxPo3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cGPzEAAAA3AAAAA8AAAAAAAAAAAAAAAAA&#10;nwIAAGRycy9kb3ducmV2LnhtbFBLBQYAAAAABAAEAPcAAACQAwAAAAA=&#10;" stroked="t" strokecolor="black [3213]">
                      <v:imagedata r:id="rId101" o:title="" croptop="-1f" cropbottom="7851f" cropleft="4185f" cropright="6500f"/>
                      <v:path arrowok="t"/>
                    </v:shape>
                    <v:shape id="Picture 125" o:spid="_x0000_s1215" type="#_x0000_t75" style="position:absolute;left:318;top:31487;width:28079;height:25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MkOHCAAAA3AAAAA8AAABkcnMvZG93bnJldi54bWxET02LwjAQvQv+hzCCN5uuoEg1yrKgCOqC&#10;7qLXsRnbss2kNlGrv94sCN7m8T5nMmtMKa5Uu8Kygo8oBkGcWl1wpuD3Z94bgXAeWWNpmRTcycFs&#10;2m5NMNH2xlu67nwmQgi7BBXk3leJlC7NyaCLbEUcuJOtDfoA60zqGm8h3JSyH8dDabDg0JBjRV85&#10;pX+7i1Fw1KUdPQbrxf5gNvPV0B/O1Tcr1e00n2MQnhr/Fr/cSx3m9wfw/0y4QE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TJDhwgAAANwAAAAPAAAAAAAAAAAAAAAAAJ8C&#10;AABkcnMvZG93bnJldi54bWxQSwUGAAAAAAQABAD3AAAAjgMAAAAA&#10;" stroked="t" strokecolor="black [3213]">
                      <v:imagedata r:id="rId102" o:title="" croptop="410f" cropbottom="35498f" cropleft="8668f" cropright="3606f"/>
                      <v:path arrowok="t"/>
                    </v:shape>
                    <v:shape id="Text Box 113" o:spid="_x0000_s1216" type="#_x0000_t202" style="position:absolute;left:79;top:25681;width:28023;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14:paraId="59B88042" w14:textId="5611DA89" w:rsidR="00582FA0" w:rsidRPr="00531E7E" w:rsidRDefault="00582FA0" w:rsidP="00454941">
                            <w:pPr>
                              <w:pStyle w:val="Caption"/>
                              <w:rPr>
                                <w:rFonts w:ascii="Arial" w:hAnsi="Arial" w:cs="Arial"/>
                              </w:rPr>
                            </w:pPr>
                            <w:bookmarkStart w:id="137" w:name="_Toc447362529"/>
                            <w:bookmarkStart w:id="138" w:name="_Toc447526671"/>
                            <w:r w:rsidRPr="005526A8">
                              <w:rPr>
                                <w:b/>
                              </w:rPr>
                              <w:t xml:space="preserve">Figure </w:t>
                            </w:r>
                            <w:r>
                              <w:rPr>
                                <w:b/>
                              </w:rPr>
                              <w:t>33</w:t>
                            </w:r>
                            <w:r>
                              <w:t xml:space="preserve">: </w:t>
                            </w:r>
                            <w:r w:rsidRPr="0088268A">
                              <w:t>Mean SRP profile above dreissenid mussel beds at a shallow 5m station in 2009.</w:t>
                            </w:r>
                            <w:bookmarkEnd w:id="137"/>
                            <w:bookmarkEnd w:id="138"/>
                          </w:p>
                        </w:txbxContent>
                      </v:textbox>
                    </v:shape>
                    <v:shape id="Text Box 117" o:spid="_x0000_s1217" type="#_x0000_t202" style="position:absolute;left:318;top:57799;width:28079;height:3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4osIA&#10;AADcAAAADwAAAGRycy9kb3ducmV2LnhtbERPS4vCMBC+C/6HMMJeRFM9uFKNsj4WPLiHqngemrEt&#10;20xKEm3990ZY2Nt8fM9ZrjtTiwc5X1lWMBknIIhzqysuFFzO36M5CB+QNdaWScGTPKxX/d4SU21b&#10;zuhxCoWIIexTVFCG0KRS+rwkg35sG+LI3awzGCJ0hdQO2xhuajlNkpk0WHFsKLGhbUn57+luFMx2&#10;7t5mvB3uLvsj/jTF9Lp5XpX6GHRfCxCBuvAv/nMfdJw/+YT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7iiwgAAANwAAAAPAAAAAAAAAAAAAAAAAJgCAABkcnMvZG93&#10;bnJldi54bWxQSwUGAAAAAAQABAD1AAAAhwMAAAAA&#10;" stroked="f">
                      <v:textbox inset="0,0,0,0">
                        <w:txbxContent>
                          <w:p w14:paraId="3EB36EAD" w14:textId="1E686C29" w:rsidR="00582FA0" w:rsidRPr="00492ED0" w:rsidRDefault="00582FA0" w:rsidP="00D47089">
                            <w:pPr>
                              <w:pStyle w:val="Caption"/>
                            </w:pPr>
                            <w:bookmarkStart w:id="139" w:name="_Toc447362530"/>
                            <w:bookmarkStart w:id="140" w:name="_Toc447526672"/>
                            <w:r w:rsidRPr="005526A8">
                              <w:rPr>
                                <w:b/>
                              </w:rPr>
                              <w:t xml:space="preserve">Figure </w:t>
                            </w:r>
                            <w:r>
                              <w:rPr>
                                <w:b/>
                              </w:rPr>
                              <w:t>3</w:t>
                            </w:r>
                            <w:r>
                              <w:rPr>
                                <w:b/>
                                <w:noProof/>
                              </w:rPr>
                              <w:t>4</w:t>
                            </w:r>
                            <w:r w:rsidRPr="00341019">
                              <w:t>: Mean SRP (A) profile above dreissenid mussel beds at a deep 17m station 2009.</w:t>
                            </w:r>
                            <w:bookmarkEnd w:id="139"/>
                            <w:bookmarkEnd w:id="140"/>
                          </w:p>
                        </w:txbxContent>
                      </v:textbox>
                    </v:shape>
                  </v:group>
                  <v:shape id="_x0000_s1218" type="#_x0000_t202" style="position:absolute;left:14739;top:26544;width:11189;height:2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1D299999" w14:textId="04D6613B" w:rsidR="00582FA0" w:rsidRPr="00531E7E" w:rsidRDefault="00582FA0" w:rsidP="00C62841">
                          <w:pPr>
                            <w:pStyle w:val="Caption"/>
                            <w:rPr>
                              <w:rFonts w:ascii="Arial" w:hAnsi="Arial" w:cs="Arial"/>
                            </w:rPr>
                          </w:pPr>
                          <w:r w:rsidRPr="0088268A">
                            <w:t>From Martin 2010.</w:t>
                          </w:r>
                        </w:p>
                        <w:p w14:paraId="5FF64D22" w14:textId="77777777" w:rsidR="00582FA0" w:rsidRDefault="00582FA0"/>
                        <w:p w14:paraId="06FA074B" w14:textId="77777777" w:rsidR="00582FA0" w:rsidRDefault="00582FA0"/>
                        <w:p w14:paraId="63CB9CB1" w14:textId="4F4D5771" w:rsidR="00582FA0" w:rsidRPr="00531E7E" w:rsidRDefault="00582FA0" w:rsidP="00C62841">
                          <w:pPr>
                            <w:pStyle w:val="Caption"/>
                            <w:rPr>
                              <w:rFonts w:ascii="Arial" w:hAnsi="Arial" w:cs="Arial"/>
                            </w:rPr>
                          </w:pPr>
                          <w:r w:rsidRPr="0088268A">
                            <w:t>From Martin 2010.</w:t>
                          </w:r>
                        </w:p>
                        <w:p w14:paraId="4A8AB19E" w14:textId="3589DC54" w:rsidR="00582FA0" w:rsidRDefault="00582FA0"/>
                      </w:txbxContent>
                    </v:textbox>
                  </v:shape>
                </v:group>
                <v:shape id="Text Box 214" o:spid="_x0000_s1219" type="#_x0000_t202" style="position:absolute;left:15421;top:58685;width:1146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14:paraId="10E65E46" w14:textId="4F4D5771" w:rsidR="00582FA0" w:rsidRPr="00C62841" w:rsidRDefault="00582FA0">
                        <w:pPr>
                          <w:rPr>
                            <w:i/>
                            <w:color w:val="1F497D" w:themeColor="text2"/>
                            <w:sz w:val="18"/>
                            <w:szCs w:val="18"/>
                          </w:rPr>
                        </w:pPr>
                        <w:r w:rsidRPr="00C62841">
                          <w:rPr>
                            <w:i/>
                            <w:color w:val="1F497D" w:themeColor="text2"/>
                            <w:sz w:val="18"/>
                            <w:szCs w:val="18"/>
                          </w:rPr>
                          <w:t>From Martin 2010.</w:t>
                        </w:r>
                      </w:p>
                      <w:p w14:paraId="70BB4F69" w14:textId="77777777" w:rsidR="00582FA0" w:rsidRDefault="00582FA0"/>
                      <w:p w14:paraId="28D358CA" w14:textId="2467B918" w:rsidR="00582FA0" w:rsidRPr="00C62841" w:rsidRDefault="00582FA0">
                        <w:pPr>
                          <w:rPr>
                            <w:i/>
                            <w:color w:val="1F497D" w:themeColor="text2"/>
                            <w:sz w:val="18"/>
                            <w:szCs w:val="18"/>
                          </w:rPr>
                        </w:pPr>
                        <w:r w:rsidRPr="005526A8">
                          <w:rPr>
                            <w:b/>
                          </w:rPr>
                          <w:t xml:space="preserve">Figure </w:t>
                        </w:r>
                        <w:r>
                          <w:rPr>
                            <w:b/>
                          </w:rPr>
                          <w:t>33</w:t>
                        </w:r>
                        <w:r w:rsidRPr="00B0141D">
                          <w:t>: SRP (ug/l) at the start of the 2-hour incubations (white bars) and following the 2-hour incubation over mussel encrusted rock (black bars), mussel free rock (dark grey bars) and chambers containing only water (light gray bars).</w:t>
                        </w:r>
                        <w:r w:rsidRPr="00C62841">
                          <w:rPr>
                            <w:i/>
                            <w:color w:val="1F497D" w:themeColor="text2"/>
                            <w:sz w:val="18"/>
                            <w:szCs w:val="18"/>
                          </w:rPr>
                          <w:t>From Martin 2010.</w:t>
                        </w:r>
                      </w:p>
                    </w:txbxContent>
                  </v:textbox>
                </v:shape>
                <w10:wrap type="tight" anchorx="margin" anchory="page"/>
              </v:group>
            </w:pict>
          </mc:Fallback>
        </mc:AlternateContent>
      </w:r>
      <w:r w:rsidR="00347CF7" w:rsidRPr="2A9AFF1C">
        <w:rPr>
          <w:rFonts w:ascii="Arial" w:eastAsia="Arial" w:hAnsi="Arial" w:cs="Arial"/>
          <w:sz w:val="22"/>
          <w:szCs w:val="22"/>
        </w:rPr>
        <w:t>To investigate the contribution of P flux by mussels</w:t>
      </w:r>
      <w:r w:rsidR="00E826A4" w:rsidRPr="2A9AFF1C">
        <w:rPr>
          <w:rFonts w:ascii="Arial" w:eastAsia="Arial" w:hAnsi="Arial" w:cs="Arial"/>
          <w:sz w:val="22"/>
          <w:szCs w:val="22"/>
        </w:rPr>
        <w:t>,</w:t>
      </w:r>
      <w:r w:rsidR="00347CF7" w:rsidRPr="2A9AFF1C">
        <w:rPr>
          <w:rFonts w:ascii="Arial" w:eastAsia="Arial" w:hAnsi="Arial" w:cs="Arial"/>
          <w:sz w:val="22"/>
          <w:szCs w:val="22"/>
        </w:rPr>
        <w:t xml:space="preserve"> </w:t>
      </w:r>
      <w:r w:rsidR="00E826A4" w:rsidRPr="2A9AFF1C">
        <w:rPr>
          <w:rFonts w:ascii="Arial" w:eastAsia="Arial" w:hAnsi="Arial" w:cs="Arial"/>
          <w:sz w:val="22"/>
          <w:szCs w:val="22"/>
        </w:rPr>
        <w:t xml:space="preserve">Ozersky et al., (2009) carried </w:t>
      </w:r>
      <w:r w:rsidR="006A6C30" w:rsidRPr="2A9AFF1C">
        <w:rPr>
          <w:rFonts w:ascii="Arial" w:eastAsia="Arial" w:hAnsi="Arial" w:cs="Arial"/>
          <w:sz w:val="22"/>
          <w:szCs w:val="22"/>
        </w:rPr>
        <w:t>o</w:t>
      </w:r>
      <w:r w:rsidR="00347CF7" w:rsidRPr="2A9AFF1C">
        <w:rPr>
          <w:rFonts w:ascii="Arial" w:eastAsia="Arial" w:hAnsi="Arial" w:cs="Arial"/>
          <w:sz w:val="22"/>
          <w:szCs w:val="22"/>
        </w:rPr>
        <w:t xml:space="preserve">ut a study using incubation chambers </w:t>
      </w:r>
      <w:r w:rsidR="00E826A4" w:rsidRPr="2A9AFF1C">
        <w:rPr>
          <w:rFonts w:ascii="Arial" w:eastAsia="Arial" w:hAnsi="Arial" w:cs="Arial"/>
          <w:sz w:val="22"/>
          <w:szCs w:val="22"/>
        </w:rPr>
        <w:t xml:space="preserve">to avoid dispersion and biological utilization of SRP. Incubation chambers were </w:t>
      </w:r>
      <w:r w:rsidR="00347CF7" w:rsidRPr="2A9AFF1C">
        <w:rPr>
          <w:rFonts w:ascii="Arial" w:eastAsia="Arial" w:hAnsi="Arial" w:cs="Arial"/>
          <w:sz w:val="22"/>
          <w:szCs w:val="22"/>
        </w:rPr>
        <w:t xml:space="preserve">deployed and sealed over mussel-invested substrate with no </w:t>
      </w:r>
      <w:r w:rsidR="00347CF7" w:rsidRPr="75261302">
        <w:rPr>
          <w:rFonts w:ascii="Arial" w:eastAsia="Arial" w:hAnsi="Arial" w:cs="Arial"/>
          <w:i/>
          <w:iCs/>
          <w:sz w:val="22"/>
          <w:szCs w:val="22"/>
        </w:rPr>
        <w:t>Cladophora</w:t>
      </w:r>
      <w:r w:rsidR="00347CF7" w:rsidRPr="2A9AFF1C">
        <w:rPr>
          <w:rFonts w:ascii="Arial" w:eastAsia="Arial" w:hAnsi="Arial" w:cs="Arial"/>
          <w:sz w:val="22"/>
          <w:szCs w:val="22"/>
        </w:rPr>
        <w:t>, mussel-free rock with periphyton only and chambers containing only lake</w:t>
      </w:r>
      <w:r w:rsidR="00E826A4" w:rsidRPr="2A9AFF1C">
        <w:rPr>
          <w:rFonts w:ascii="Arial" w:eastAsia="Arial" w:hAnsi="Arial" w:cs="Arial"/>
          <w:sz w:val="22"/>
          <w:szCs w:val="22"/>
        </w:rPr>
        <w:t xml:space="preserve"> water</w:t>
      </w:r>
      <w:r w:rsidR="00347CF7" w:rsidRPr="2A9AFF1C">
        <w:rPr>
          <w:rFonts w:ascii="Arial" w:eastAsia="Arial" w:hAnsi="Arial" w:cs="Arial"/>
          <w:sz w:val="22"/>
          <w:szCs w:val="22"/>
        </w:rPr>
        <w:t>. This study took place in the urbanized Halton Region shoreline, near Oakville, Ontario. The substrate in this area is dominated by hard bedroc</w:t>
      </w:r>
      <w:r w:rsidR="00E826A4" w:rsidRPr="2A9AFF1C">
        <w:rPr>
          <w:rFonts w:ascii="Arial" w:eastAsia="Arial" w:hAnsi="Arial" w:cs="Arial"/>
          <w:sz w:val="22"/>
          <w:szCs w:val="22"/>
        </w:rPr>
        <w:t>k</w:t>
      </w:r>
      <w:r w:rsidR="00347CF7" w:rsidRPr="2A9AFF1C">
        <w:rPr>
          <w:rFonts w:ascii="Arial" w:eastAsia="Arial" w:hAnsi="Arial" w:cs="Arial"/>
          <w:sz w:val="22"/>
          <w:szCs w:val="22"/>
        </w:rPr>
        <w:t xml:space="preserve"> in depths of 25</w:t>
      </w:r>
      <w:r w:rsidR="006023B6" w:rsidRPr="2A9AFF1C">
        <w:rPr>
          <w:rFonts w:ascii="Arial" w:eastAsia="Arial" w:hAnsi="Arial" w:cs="Arial"/>
          <w:sz w:val="22"/>
          <w:szCs w:val="22"/>
        </w:rPr>
        <w:t xml:space="preserve"> </w:t>
      </w:r>
      <w:r w:rsidR="00347CF7" w:rsidRPr="2A9AFF1C">
        <w:rPr>
          <w:rFonts w:ascii="Arial" w:eastAsia="Arial" w:hAnsi="Arial" w:cs="Arial"/>
          <w:sz w:val="22"/>
          <w:szCs w:val="22"/>
        </w:rPr>
        <w:t>m</w:t>
      </w:r>
      <w:r w:rsidR="006023B6" w:rsidRPr="2A9AFF1C">
        <w:rPr>
          <w:rFonts w:ascii="Arial" w:eastAsia="Arial" w:hAnsi="Arial" w:cs="Arial"/>
          <w:sz w:val="22"/>
          <w:szCs w:val="22"/>
        </w:rPr>
        <w:t>eters</w:t>
      </w:r>
      <w:r w:rsidR="00347CF7" w:rsidRPr="2A9AFF1C">
        <w:rPr>
          <w:rFonts w:ascii="Arial" w:eastAsia="Arial" w:hAnsi="Arial" w:cs="Arial"/>
          <w:sz w:val="22"/>
          <w:szCs w:val="22"/>
        </w:rPr>
        <w:t xml:space="preserve"> and less, making the entire littoral zone suitable for both mussels and </w:t>
      </w:r>
      <w:r w:rsidR="00347CF7" w:rsidRPr="75261302">
        <w:rPr>
          <w:rFonts w:ascii="Arial" w:eastAsia="Arial" w:hAnsi="Arial" w:cs="Arial"/>
          <w:i/>
          <w:iCs/>
          <w:sz w:val="22"/>
          <w:szCs w:val="22"/>
        </w:rPr>
        <w:t>Cladophora</w:t>
      </w:r>
      <w:r w:rsidR="00347CF7" w:rsidRPr="2A9AFF1C">
        <w:rPr>
          <w:rFonts w:ascii="Arial" w:eastAsia="Arial" w:hAnsi="Arial" w:cs="Arial"/>
          <w:sz w:val="22"/>
          <w:szCs w:val="22"/>
        </w:rPr>
        <w:t>. After a 2-hour incubation period water from inside each chamber was sampled and results showed SRP levels increased in the mussel chambers on 3 experimental dates and ranged from 1.9</w:t>
      </w:r>
      <w:r w:rsidR="00E826A4" w:rsidRPr="2A9AFF1C">
        <w:rPr>
          <w:rFonts w:ascii="Arial" w:eastAsia="Arial" w:hAnsi="Arial" w:cs="Arial"/>
          <w:sz w:val="22"/>
          <w:szCs w:val="22"/>
        </w:rPr>
        <w:t xml:space="preserve"> </w:t>
      </w:r>
      <w:r w:rsidR="00347CF7" w:rsidRPr="2A9AFF1C">
        <w:rPr>
          <w:rFonts w:ascii="Arial" w:eastAsia="Arial" w:hAnsi="Arial" w:cs="Arial"/>
          <w:sz w:val="22"/>
          <w:szCs w:val="22"/>
        </w:rPr>
        <w:t xml:space="preserve">ug/l to 4.2 ug/l (Figure </w:t>
      </w:r>
      <w:r w:rsidR="006023B6" w:rsidRPr="2A9AFF1C">
        <w:rPr>
          <w:rFonts w:ascii="Arial" w:eastAsia="Arial" w:hAnsi="Arial" w:cs="Arial"/>
          <w:sz w:val="22"/>
          <w:szCs w:val="22"/>
        </w:rPr>
        <w:t>3</w:t>
      </w:r>
      <w:r w:rsidRPr="2A9AFF1C">
        <w:rPr>
          <w:rFonts w:ascii="Arial" w:eastAsia="Arial" w:hAnsi="Arial" w:cs="Arial"/>
          <w:sz w:val="22"/>
          <w:szCs w:val="22"/>
        </w:rPr>
        <w:t>4</w:t>
      </w:r>
      <w:r w:rsidR="00347CF7" w:rsidRPr="2A9AFF1C">
        <w:rPr>
          <w:rFonts w:ascii="Arial" w:eastAsia="Arial" w:hAnsi="Arial" w:cs="Arial"/>
          <w:sz w:val="22"/>
          <w:szCs w:val="22"/>
        </w:rPr>
        <w:t xml:space="preserve">). </w:t>
      </w:r>
      <w:r w:rsidR="005F6628">
        <w:rPr>
          <w:rFonts w:ascii="Arial" w:eastAsia="Arial" w:hAnsi="Arial" w:cs="Arial"/>
          <w:sz w:val="22"/>
          <w:szCs w:val="22"/>
        </w:rPr>
        <w:t>It should be noted that</w:t>
      </w:r>
      <w:r w:rsidR="000D3142">
        <w:rPr>
          <w:rFonts w:ascii="Arial" w:eastAsia="Arial" w:hAnsi="Arial" w:cs="Arial"/>
          <w:sz w:val="22"/>
          <w:szCs w:val="22"/>
        </w:rPr>
        <w:t xml:space="preserve"> </w:t>
      </w:r>
      <w:r w:rsidR="005F6628">
        <w:rPr>
          <w:rFonts w:ascii="Arial" w:eastAsia="Arial" w:hAnsi="Arial" w:cs="Arial"/>
          <w:sz w:val="22"/>
          <w:szCs w:val="22"/>
        </w:rPr>
        <w:t>a</w:t>
      </w:r>
      <w:r w:rsidR="00347CF7" w:rsidRPr="2A9AFF1C">
        <w:rPr>
          <w:rFonts w:ascii="Arial" w:eastAsia="Arial" w:hAnsi="Arial" w:cs="Arial"/>
          <w:sz w:val="22"/>
          <w:szCs w:val="22"/>
        </w:rPr>
        <w:t xml:space="preserve">n upwelling event occurred on the date with the lowest SRP concentration in the mussel and mussel free chambers. It is suggested the colder water temperatures may have affected the excretion of SRP by dreissenids and periphyton. Based on results from the incubation chambers an average dreissenid excretion rate </w:t>
      </w:r>
      <w:r w:rsidR="00AA134E" w:rsidRPr="2A9AFF1C">
        <w:rPr>
          <w:rFonts w:ascii="Arial" w:eastAsia="Arial" w:hAnsi="Arial" w:cs="Arial"/>
          <w:sz w:val="22"/>
          <w:szCs w:val="22"/>
        </w:rPr>
        <w:t>was estimated at</w:t>
      </w:r>
      <w:r w:rsidR="00347CF7" w:rsidRPr="2A9AFF1C">
        <w:rPr>
          <w:rFonts w:ascii="Arial" w:eastAsia="Arial" w:hAnsi="Arial" w:cs="Arial"/>
          <w:sz w:val="22"/>
          <w:szCs w:val="22"/>
        </w:rPr>
        <w:t xml:space="preserve"> 0.45mg SRP/m</w:t>
      </w:r>
      <w:r w:rsidR="00347CF7" w:rsidRPr="2A9AFF1C">
        <w:rPr>
          <w:rFonts w:ascii="Arial" w:eastAsia="Arial" w:hAnsi="Arial" w:cs="Arial"/>
          <w:sz w:val="22"/>
          <w:szCs w:val="22"/>
          <w:vertAlign w:val="superscript"/>
        </w:rPr>
        <w:t>2</w:t>
      </w:r>
      <w:r w:rsidR="00347CF7" w:rsidRPr="2A9AFF1C">
        <w:rPr>
          <w:rFonts w:ascii="Arial" w:eastAsia="Arial" w:hAnsi="Arial" w:cs="Arial"/>
          <w:sz w:val="22"/>
          <w:szCs w:val="22"/>
        </w:rPr>
        <w:t xml:space="preserve">/hour. Comparison of modeled P uptake rates by </w:t>
      </w:r>
      <w:r w:rsidR="00347CF7" w:rsidRPr="75261302">
        <w:rPr>
          <w:rFonts w:ascii="Arial" w:eastAsia="Arial" w:hAnsi="Arial" w:cs="Arial"/>
          <w:i/>
          <w:iCs/>
          <w:sz w:val="22"/>
          <w:szCs w:val="22"/>
        </w:rPr>
        <w:t>Cladophora</w:t>
      </w:r>
      <w:r w:rsidR="00347CF7" w:rsidRPr="2A9AFF1C">
        <w:rPr>
          <w:rFonts w:ascii="Arial" w:eastAsia="Arial" w:hAnsi="Arial" w:cs="Arial"/>
          <w:sz w:val="22"/>
          <w:szCs w:val="22"/>
        </w:rPr>
        <w:t xml:space="preserve"> to the average dreissenid excretion rate demonstrated that </w:t>
      </w:r>
      <w:r w:rsidR="00607487" w:rsidRPr="2A9AFF1C">
        <w:rPr>
          <w:rFonts w:ascii="Arial" w:eastAsia="Arial" w:hAnsi="Arial" w:cs="Arial"/>
          <w:sz w:val="22"/>
          <w:szCs w:val="22"/>
        </w:rPr>
        <w:t>dreissenids</w:t>
      </w:r>
      <w:r w:rsidR="00347CF7" w:rsidRPr="2A9AFF1C">
        <w:rPr>
          <w:rFonts w:ascii="Arial" w:eastAsia="Arial" w:hAnsi="Arial" w:cs="Arial"/>
          <w:sz w:val="22"/>
          <w:szCs w:val="22"/>
        </w:rPr>
        <w:t xml:space="preserve"> are capable of excreting P in excess of the </w:t>
      </w:r>
      <w:r w:rsidR="00347CF7" w:rsidRPr="75261302">
        <w:rPr>
          <w:rFonts w:ascii="Arial" w:eastAsia="Arial" w:hAnsi="Arial" w:cs="Arial"/>
          <w:i/>
          <w:iCs/>
          <w:sz w:val="22"/>
          <w:szCs w:val="22"/>
        </w:rPr>
        <w:t>Cladophora</w:t>
      </w:r>
      <w:r w:rsidR="00347CF7" w:rsidRPr="2A9AFF1C">
        <w:rPr>
          <w:rFonts w:ascii="Arial" w:eastAsia="Arial" w:hAnsi="Arial" w:cs="Arial"/>
          <w:sz w:val="22"/>
          <w:szCs w:val="22"/>
        </w:rPr>
        <w:t xml:space="preserve"> demand (Figure </w:t>
      </w:r>
      <w:r w:rsidR="00BF3EB9" w:rsidRPr="2A9AFF1C">
        <w:rPr>
          <w:rFonts w:ascii="Arial" w:eastAsia="Arial" w:hAnsi="Arial" w:cs="Arial"/>
          <w:sz w:val="22"/>
          <w:szCs w:val="22"/>
        </w:rPr>
        <w:t>3</w:t>
      </w:r>
      <w:r w:rsidRPr="2A9AFF1C">
        <w:rPr>
          <w:rFonts w:ascii="Arial" w:eastAsia="Arial" w:hAnsi="Arial" w:cs="Arial"/>
          <w:sz w:val="22"/>
          <w:szCs w:val="22"/>
        </w:rPr>
        <w:t>5</w:t>
      </w:r>
      <w:r w:rsidR="00347CF7" w:rsidRPr="2A9AFF1C">
        <w:rPr>
          <w:rFonts w:ascii="Arial" w:eastAsia="Arial" w:hAnsi="Arial" w:cs="Arial"/>
          <w:sz w:val="22"/>
          <w:szCs w:val="22"/>
        </w:rPr>
        <w:t xml:space="preserve">). </w:t>
      </w:r>
    </w:p>
    <w:p w14:paraId="782E09C9" w14:textId="1D3833BA" w:rsidR="0065788E" w:rsidRPr="00022D0D" w:rsidRDefault="0065788E">
      <w:pPr>
        <w:rPr>
          <w:rFonts w:ascii="Arial" w:hAnsi="Arial" w:cs="Arial"/>
          <w:sz w:val="22"/>
          <w:szCs w:val="22"/>
        </w:rPr>
      </w:pPr>
    </w:p>
    <w:p w14:paraId="44F5BEC6" w14:textId="15474942" w:rsidR="00D62C40" w:rsidRPr="00022D0D" w:rsidRDefault="2A9AFF1C" w:rsidP="00347CF7">
      <w:pPr>
        <w:rPr>
          <w:rFonts w:ascii="Arial" w:hAnsi="Arial" w:cs="Arial"/>
          <w:sz w:val="22"/>
          <w:szCs w:val="22"/>
        </w:rPr>
      </w:pPr>
      <w:r w:rsidRPr="2A9AFF1C">
        <w:rPr>
          <w:rFonts w:ascii="Arial" w:eastAsia="Arial" w:hAnsi="Arial" w:cs="Arial"/>
          <w:sz w:val="22"/>
          <w:szCs w:val="22"/>
        </w:rPr>
        <w:t xml:space="preserve">A study by Dayton et. al., (2014) in Lake Michigan further supports the importance of SRP flux by dreissenids by demonstrating the formation of a SRP concentration boundary layer (CBL) 5-17 centimeters above mussel beds under quiescent conditions. Concentrations in the CBL ranged from 2-8 ug/l. Using the Great Lakes </w:t>
      </w:r>
      <w:r w:rsidRPr="75261302">
        <w:rPr>
          <w:rFonts w:ascii="Arial" w:eastAsia="Arial" w:hAnsi="Arial" w:cs="Arial"/>
          <w:i/>
          <w:iCs/>
          <w:sz w:val="22"/>
          <w:szCs w:val="22"/>
        </w:rPr>
        <w:t>Cladophora</w:t>
      </w:r>
      <w:r w:rsidRPr="2A9AFF1C">
        <w:rPr>
          <w:rFonts w:ascii="Arial" w:eastAsia="Arial" w:hAnsi="Arial" w:cs="Arial"/>
          <w:sz w:val="22"/>
          <w:szCs w:val="22"/>
        </w:rPr>
        <w:t xml:space="preserve"> Model, time intervals to saturate (1 day) and deplete (14 days) internal </w:t>
      </w:r>
      <w:r w:rsidRPr="75261302">
        <w:rPr>
          <w:rFonts w:ascii="Arial" w:eastAsia="Arial" w:hAnsi="Arial" w:cs="Arial"/>
          <w:i/>
          <w:iCs/>
          <w:sz w:val="22"/>
          <w:szCs w:val="22"/>
        </w:rPr>
        <w:t>Cladophora</w:t>
      </w:r>
      <w:r w:rsidRPr="2A9AFF1C">
        <w:rPr>
          <w:rFonts w:ascii="Arial" w:eastAsia="Arial" w:hAnsi="Arial" w:cs="Arial"/>
          <w:sz w:val="22"/>
          <w:szCs w:val="22"/>
        </w:rPr>
        <w:t xml:space="preserve"> phosphorus were determined. Comparison of the time intervals to saturate and deplete </w:t>
      </w:r>
      <w:r w:rsidRPr="75261302">
        <w:rPr>
          <w:rFonts w:ascii="Arial" w:eastAsia="Arial" w:hAnsi="Arial" w:cs="Arial"/>
          <w:i/>
          <w:iCs/>
          <w:sz w:val="22"/>
          <w:szCs w:val="22"/>
        </w:rPr>
        <w:t>Cladophora</w:t>
      </w:r>
      <w:r w:rsidRPr="2A9AFF1C">
        <w:rPr>
          <w:rFonts w:ascii="Arial" w:eastAsia="Arial" w:hAnsi="Arial" w:cs="Arial"/>
          <w:sz w:val="22"/>
          <w:szCs w:val="22"/>
        </w:rPr>
        <w:t xml:space="preserve"> phosphorus stores to the recurrence of quiescent conditions showed that the frequency of formation of CBLs would be sufficient to satisfy the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requirements over the entire May to August period.</w:t>
      </w:r>
    </w:p>
    <w:p w14:paraId="4C475260" w14:textId="23D2C2E9" w:rsidR="00C62841" w:rsidRDefault="00C62841" w:rsidP="00347CF7">
      <w:pPr>
        <w:rPr>
          <w:rFonts w:ascii="Arial" w:hAnsi="Arial" w:cs="Arial"/>
          <w:sz w:val="22"/>
          <w:szCs w:val="22"/>
        </w:rPr>
      </w:pPr>
    </w:p>
    <w:p w14:paraId="7E8FA4A8" w14:textId="150BFB9F" w:rsidR="00D739FE" w:rsidRPr="00022D0D" w:rsidRDefault="15159F6A" w:rsidP="00347CF7">
      <w:pPr>
        <w:rPr>
          <w:rFonts w:ascii="Arial" w:hAnsi="Arial" w:cs="Arial"/>
          <w:sz w:val="22"/>
          <w:szCs w:val="22"/>
        </w:rPr>
      </w:pPr>
      <w:r w:rsidRPr="15159F6A">
        <w:rPr>
          <w:rFonts w:ascii="Arial" w:eastAsia="Arial" w:hAnsi="Arial" w:cs="Arial"/>
          <w:sz w:val="22"/>
          <w:szCs w:val="22"/>
        </w:rPr>
        <w:lastRenderedPageBreak/>
        <w:t>Dayton et al., (2014) also demonstrated that during quiescent periods a SRP boundary layer builds up 5-15 centimeters above the mussel bed</w:t>
      </w:r>
      <w:r w:rsidR="005F6628">
        <w:rPr>
          <w:rFonts w:ascii="Arial" w:eastAsia="Arial" w:hAnsi="Arial" w:cs="Arial"/>
          <w:sz w:val="22"/>
          <w:szCs w:val="22"/>
        </w:rPr>
        <w:t>,</w:t>
      </w:r>
      <w:r w:rsidRPr="15159F6A">
        <w:rPr>
          <w:rFonts w:ascii="Arial" w:eastAsia="Arial" w:hAnsi="Arial" w:cs="Arial"/>
          <w:sz w:val="22"/>
          <w:szCs w:val="22"/>
        </w:rPr>
        <w:t xml:space="preserve"> but under turbulent conditions the increased current entrains the excreted SRP resulting in more uniform distribution throughout the water column (Figure 36</w:t>
      </w:r>
      <w:r w:rsidRPr="15159F6A">
        <w:rPr>
          <w:rFonts w:ascii="Arial" w:eastAsia="Arial" w:hAnsi="Arial" w:cs="Arial"/>
          <w:b/>
          <w:bCs/>
          <w:sz w:val="22"/>
          <w:szCs w:val="22"/>
        </w:rPr>
        <w:t xml:space="preserve"> </w:t>
      </w:r>
      <w:r w:rsidRPr="15159F6A">
        <w:rPr>
          <w:rFonts w:ascii="Arial" w:eastAsia="Arial" w:hAnsi="Arial" w:cs="Arial"/>
          <w:sz w:val="22"/>
          <w:szCs w:val="22"/>
        </w:rPr>
        <w:t xml:space="preserve">panels 4.7a and 4.7b). A similar finding by Dayton et al., (2014) as Oszersky et al., (2009) is that the SRP buildup in the boundary layer above the mussel beds is ecologically significant and is occurring at a location in the water column inhabited by </w:t>
      </w:r>
      <w:r w:rsidRPr="75261302">
        <w:rPr>
          <w:rFonts w:ascii="Arial" w:eastAsia="Arial" w:hAnsi="Arial" w:cs="Arial"/>
          <w:i/>
          <w:iCs/>
          <w:sz w:val="22"/>
          <w:szCs w:val="22"/>
        </w:rPr>
        <w:t>Cladophora</w:t>
      </w:r>
      <w:r w:rsidRPr="15159F6A">
        <w:rPr>
          <w:rFonts w:ascii="Arial" w:eastAsia="Arial" w:hAnsi="Arial" w:cs="Arial"/>
          <w:sz w:val="22"/>
          <w:szCs w:val="22"/>
        </w:rPr>
        <w:t xml:space="preserve">. Another important finding by Dayton is that particulate phosphorus concentrations above the mussel beds are depleted the longer quiescent conditions persist and this leads to an eventual reduction in SRP flux. </w:t>
      </w:r>
    </w:p>
    <w:p w14:paraId="56762978" w14:textId="7B818C50" w:rsidR="00D458EA" w:rsidRPr="00022D0D" w:rsidRDefault="008D1A9F" w:rsidP="00347CF7">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80" behindDoc="1" locked="0" layoutInCell="1" allowOverlap="1" wp14:anchorId="638714CF" wp14:editId="244EDB08">
                <wp:simplePos x="0" y="0"/>
                <wp:positionH relativeFrom="column">
                  <wp:align>center</wp:align>
                </wp:positionH>
                <wp:positionV relativeFrom="page">
                  <wp:posOffset>2603500</wp:posOffset>
                </wp:positionV>
                <wp:extent cx="5212080" cy="3054096"/>
                <wp:effectExtent l="0" t="0" r="7620" b="0"/>
                <wp:wrapTight wrapText="bothSides">
                  <wp:wrapPolygon edited="0">
                    <wp:start x="10974" y="0"/>
                    <wp:lineTo x="237" y="539"/>
                    <wp:lineTo x="237" y="21425"/>
                    <wp:lineTo x="9632" y="21425"/>
                    <wp:lineTo x="21553" y="20886"/>
                    <wp:lineTo x="21553" y="0"/>
                    <wp:lineTo x="10974" y="0"/>
                  </wp:wrapPolygon>
                </wp:wrapTight>
                <wp:docPr id="221" name="Group 221"/>
                <wp:cNvGraphicFramePr/>
                <a:graphic xmlns:a="http://schemas.openxmlformats.org/drawingml/2006/main">
                  <a:graphicData uri="http://schemas.microsoft.com/office/word/2010/wordprocessingGroup">
                    <wpg:wgp>
                      <wpg:cNvGrpSpPr/>
                      <wpg:grpSpPr>
                        <a:xfrm>
                          <a:off x="0" y="0"/>
                          <a:ext cx="5212080" cy="3054096"/>
                          <a:chOff x="0" y="0"/>
                          <a:chExt cx="5212080" cy="3054096"/>
                        </a:xfrm>
                      </wpg:grpSpPr>
                      <wpg:grpSp>
                        <wpg:cNvPr id="219" name="Group 219"/>
                        <wpg:cNvGrpSpPr/>
                        <wpg:grpSpPr>
                          <a:xfrm>
                            <a:off x="0" y="0"/>
                            <a:ext cx="5212080" cy="3054096"/>
                            <a:chOff x="0" y="0"/>
                            <a:chExt cx="5213827" cy="3057272"/>
                          </a:xfrm>
                        </wpg:grpSpPr>
                        <wpg:grpSp>
                          <wpg:cNvPr id="133" name="Group 133"/>
                          <wpg:cNvGrpSpPr/>
                          <wpg:grpSpPr>
                            <a:xfrm>
                              <a:off x="93187" y="0"/>
                              <a:ext cx="5120640" cy="2953512"/>
                              <a:chOff x="0" y="0"/>
                              <a:chExt cx="5117345" cy="2949767"/>
                            </a:xfrm>
                          </wpg:grpSpPr>
                          <wpg:grpSp>
                            <wpg:cNvPr id="129" name="Group 129"/>
                            <wpg:cNvGrpSpPr/>
                            <wpg:grpSpPr>
                              <a:xfrm>
                                <a:off x="0" y="94891"/>
                                <a:ext cx="2556729" cy="2806155"/>
                                <a:chOff x="0" y="0"/>
                                <a:chExt cx="2557101" cy="2806320"/>
                              </a:xfrm>
                            </wpg:grpSpPr>
                            <pic:pic xmlns:pic="http://schemas.openxmlformats.org/drawingml/2006/picture">
                              <pic:nvPicPr>
                                <pic:cNvPr id="109" name="Picture 10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48890" cy="2442845"/>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19" name="Text Box 119"/>
                              <wps:cNvSpPr txBox="1"/>
                              <wps:spPr>
                                <a:xfrm>
                                  <a:off x="8627" y="2009432"/>
                                  <a:ext cx="2548474" cy="796888"/>
                                </a:xfrm>
                                <a:prstGeom prst="rect">
                                  <a:avLst/>
                                </a:prstGeom>
                                <a:solidFill>
                                  <a:prstClr val="white"/>
                                </a:solidFill>
                                <a:ln>
                                  <a:noFill/>
                                </a:ln>
                              </wps:spPr>
                              <wps:txbx>
                                <w:txbxContent>
                                  <w:p w14:paraId="0A4339ED" w14:textId="315BB365" w:rsidR="00582FA0" w:rsidRPr="008D1A9F" w:rsidRDefault="00582FA0" w:rsidP="008D1A9F">
                                    <w:pPr>
                                      <w:pStyle w:val="Caption"/>
                                      <w:rPr>
                                        <w:rFonts w:ascii="Arial" w:hAnsi="Arial" w:cs="Arial"/>
                                        <w:noProof/>
                                      </w:rPr>
                                    </w:pPr>
                                    <w:bookmarkStart w:id="141" w:name="_Toc447362531"/>
                                    <w:r w:rsidRPr="005526A8">
                                      <w:rPr>
                                        <w:b/>
                                      </w:rPr>
                                      <w:t xml:space="preserve">Figure </w:t>
                                    </w:r>
                                    <w:r>
                                      <w:rPr>
                                        <w:b/>
                                      </w:rPr>
                                      <w:t>35</w:t>
                                    </w:r>
                                    <w:r w:rsidRPr="00B0141D">
                                      <w:t>: SRP (ug/l) at the start of the 2-hour incubations (white bars) and following the 2-hour incubation over mussel encrusted rock (black bars), mussel free rock (dark grey bars) and chambers containin</w:t>
                                    </w:r>
                                    <w:r>
                                      <w:t>g only water (light gray bars).</w:t>
                                    </w:r>
                                  </w:p>
                                  <w:bookmarkEnd w:id="14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2" name="Group 132"/>
                            <wpg:cNvGrpSpPr/>
                            <wpg:grpSpPr>
                              <a:xfrm>
                                <a:off x="2587924" y="0"/>
                                <a:ext cx="2529421" cy="2949767"/>
                                <a:chOff x="0" y="0"/>
                                <a:chExt cx="2529421" cy="2949767"/>
                              </a:xfrm>
                            </wpg:grpSpPr>
                            <pic:pic xmlns:pic="http://schemas.openxmlformats.org/drawingml/2006/picture">
                              <pic:nvPicPr>
                                <pic:cNvPr id="130" name="Picture 130"/>
                                <pic:cNvPicPr>
                                  <a:picLocks noChangeAspect="1"/>
                                </pic:cNvPicPr>
                              </pic:nvPicPr>
                              <pic:blipFill rotWithShape="1">
                                <a:blip r:embed="rId104">
                                  <a:extLst>
                                    <a:ext uri="{28A0092B-C50C-407E-A947-70E740481C1C}">
                                      <a14:useLocalDpi xmlns:a14="http://schemas.microsoft.com/office/drawing/2010/main" val="0"/>
                                    </a:ext>
                                  </a:extLst>
                                </a:blip>
                                <a:srcRect l="5773" t="1191" r="5761" b="11110"/>
                                <a:stretch/>
                              </pic:blipFill>
                              <pic:spPr>
                                <a:xfrm>
                                  <a:off x="0" y="0"/>
                                  <a:ext cx="2494915" cy="2088515"/>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23" name="Text Box 123"/>
                              <wps:cNvSpPr txBox="1"/>
                              <wps:spPr>
                                <a:xfrm>
                                  <a:off x="34506" y="2113472"/>
                                  <a:ext cx="2494915" cy="836295"/>
                                </a:xfrm>
                                <a:prstGeom prst="rect">
                                  <a:avLst/>
                                </a:prstGeom>
                                <a:solidFill>
                                  <a:prstClr val="white"/>
                                </a:solidFill>
                                <a:ln>
                                  <a:noFill/>
                                </a:ln>
                              </wps:spPr>
                              <wps:txbx>
                                <w:txbxContent>
                                  <w:p w14:paraId="316F6D46" w14:textId="298D20C7" w:rsidR="00582FA0" w:rsidRPr="00E51B48" w:rsidRDefault="00582FA0" w:rsidP="008A34D7">
                                    <w:pPr>
                                      <w:pStyle w:val="Caption"/>
                                      <w:rPr>
                                        <w:rFonts w:ascii="Arial" w:hAnsi="Arial" w:cs="Arial"/>
                                        <w:noProof/>
                                      </w:rPr>
                                    </w:pPr>
                                    <w:bookmarkStart w:id="142" w:name="_Toc447362532"/>
                                    <w:bookmarkStart w:id="143" w:name="_Toc447526673"/>
                                    <w:r w:rsidRPr="005526A8">
                                      <w:rPr>
                                        <w:b/>
                                      </w:rPr>
                                      <w:t xml:space="preserve">Figure </w:t>
                                    </w:r>
                                    <w:r>
                                      <w:rPr>
                                        <w:b/>
                                      </w:rPr>
                                      <w:t>36</w:t>
                                    </w:r>
                                    <w:r w:rsidRPr="00DA3FE6">
                                      <w:t>: Modeled (CGM) P uptake b</w:t>
                                    </w:r>
                                    <w:r>
                                      <w:t xml:space="preserve">y </w:t>
                                    </w:r>
                                    <w:r w:rsidRPr="00DA3FE6">
                                      <w:t xml:space="preserve">Cladophora during peak period (open circles and dashed lines) an P excretion rate by dreissenids (solid circles and solid line). </w:t>
                                    </w:r>
                                  </w:p>
                                  <w:p w14:paraId="1ABFE76E" w14:textId="77777777" w:rsidR="00582FA0" w:rsidRDefault="00582FA0"/>
                                  <w:p w14:paraId="6FF86604" w14:textId="42E432D2" w:rsidR="00582FA0" w:rsidRPr="00E51B48" w:rsidRDefault="00582FA0" w:rsidP="008A34D7">
                                    <w:pPr>
                                      <w:pStyle w:val="Caption"/>
                                      <w:rPr>
                                        <w:rFonts w:ascii="Arial" w:hAnsi="Arial" w:cs="Arial"/>
                                        <w:noProof/>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32</w:t>
                                    </w:r>
                                    <w:r w:rsidRPr="005526A8">
                                      <w:rPr>
                                        <w:b/>
                                        <w:noProof/>
                                      </w:rPr>
                                      <w:fldChar w:fldCharType="end"/>
                                    </w:r>
                                    <w:r w:rsidRPr="00DA3FE6">
                                      <w:t>: Modeled (CGM) P uptake bu Cladophora during peak period (open circles and dashed lines) an P excretion rate by dreissenids (solid circles and solid line).</w:t>
                                    </w:r>
                                    <w:bookmarkEnd w:id="142"/>
                                    <w:bookmarkEnd w:id="143"/>
                                    <w:r w:rsidRPr="00DA3FE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16" name="Text Box 216"/>
                          <wps:cNvSpPr txBox="1"/>
                          <wps:spPr>
                            <a:xfrm>
                              <a:off x="0" y="2702430"/>
                              <a:ext cx="2394907" cy="354842"/>
                            </a:xfrm>
                            <a:prstGeom prst="rect">
                              <a:avLst/>
                            </a:prstGeom>
                            <a:noFill/>
                            <a:ln w="6350">
                              <a:noFill/>
                            </a:ln>
                          </wps:spPr>
                          <wps:txbx>
                            <w:txbxContent>
                              <w:p w14:paraId="4585C598" w14:textId="77777777" w:rsidR="00582FA0" w:rsidRPr="00886230" w:rsidRDefault="00582FA0" w:rsidP="00C62841">
                                <w:pPr>
                                  <w:pStyle w:val="Caption"/>
                                  <w:rPr>
                                    <w:rFonts w:ascii="Arial" w:hAnsi="Arial" w:cs="Arial"/>
                                    <w:noProof/>
                                  </w:rPr>
                                </w:pPr>
                                <w:r w:rsidRPr="00B0141D">
                                  <w:t>Error bars represent sta</w:t>
                                </w:r>
                                <w:r>
                                  <w:t>ndard deviation. From Ozersky et al., 2009.</w:t>
                                </w:r>
                              </w:p>
                              <w:p w14:paraId="37FA4278" w14:textId="77777777" w:rsidR="00582FA0" w:rsidRDefault="00582FA0"/>
                              <w:p w14:paraId="16D4BECD" w14:textId="77777777" w:rsidR="00582FA0" w:rsidRDefault="00582FA0"/>
                              <w:p w14:paraId="7FBB38DC" w14:textId="311FC3D4" w:rsidR="00582FA0" w:rsidRPr="00886230" w:rsidRDefault="00582FA0" w:rsidP="00C62841">
                                <w:pPr>
                                  <w:pStyle w:val="Caption"/>
                                  <w:rPr>
                                    <w:rFonts w:ascii="Arial" w:hAnsi="Arial" w:cs="Arial"/>
                                    <w:noProof/>
                                  </w:rPr>
                                </w:pPr>
                                <w:r w:rsidRPr="00B0141D">
                                  <w:t>Error bars represent sta</w:t>
                                </w:r>
                                <w:r>
                                  <w:t>ndard deviation. From Ozersky et al., 2009.</w:t>
                                </w:r>
                              </w:p>
                              <w:p w14:paraId="68D895E6" w14:textId="77777777" w:rsidR="00582FA0" w:rsidRDefault="00582F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0" name="Text Box 220"/>
                        <wps:cNvSpPr txBox="1"/>
                        <wps:spPr>
                          <a:xfrm>
                            <a:off x="3139245" y="2463638"/>
                            <a:ext cx="1525780" cy="232968"/>
                          </a:xfrm>
                          <a:prstGeom prst="rect">
                            <a:avLst/>
                          </a:prstGeom>
                          <a:noFill/>
                          <a:ln w="6350">
                            <a:noFill/>
                          </a:ln>
                        </wps:spPr>
                        <wps:txbx>
                          <w:txbxContent>
                            <w:p w14:paraId="4BA3B403" w14:textId="311FC3D4" w:rsidR="00582FA0" w:rsidRPr="0028295B" w:rsidRDefault="00582FA0">
                              <w:pPr>
                                <w:rPr>
                                  <w:i/>
                                  <w:color w:val="1F497D" w:themeColor="text2"/>
                                  <w:sz w:val="18"/>
                                  <w:szCs w:val="18"/>
                                </w:rPr>
                              </w:pPr>
                              <w:r w:rsidRPr="0028295B">
                                <w:rPr>
                                  <w:i/>
                                  <w:color w:val="1F497D" w:themeColor="text2"/>
                                  <w:sz w:val="18"/>
                                  <w:szCs w:val="18"/>
                                </w:rPr>
                                <w:t>From Ozersky et al., 2009.</w:t>
                              </w:r>
                            </w:p>
                            <w:p w14:paraId="623DB2E0" w14:textId="77777777" w:rsidR="00582FA0" w:rsidRDefault="00582FA0"/>
                            <w:p w14:paraId="74376470" w14:textId="5754DF3B" w:rsidR="00582FA0" w:rsidRPr="0028295B" w:rsidRDefault="00582FA0">
                              <w:pPr>
                                <w:rPr>
                                  <w:i/>
                                  <w:color w:val="1F497D" w:themeColor="text2"/>
                                  <w:sz w:val="18"/>
                                  <w:szCs w:val="18"/>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32</w:t>
                              </w:r>
                              <w:r w:rsidRPr="005526A8">
                                <w:rPr>
                                  <w:b/>
                                  <w:noProof/>
                                </w:rPr>
                                <w:fldChar w:fldCharType="end"/>
                              </w:r>
                              <w:r w:rsidRPr="00544175">
                                <w:t>: SRP profiles above dreissenid beds confirming build-up of SRP in benthic boundary layer with increasing quiescent duration.</w:t>
                              </w:r>
                              <w:r w:rsidRPr="0028295B">
                                <w:rPr>
                                  <w:i/>
                                  <w:color w:val="1F497D" w:themeColor="text2"/>
                                  <w:sz w:val="18"/>
                                  <w:szCs w:val="18"/>
                                </w:rPr>
                                <w:t>From Ozersky et al., 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21" o:spid="_x0000_s1220" style="position:absolute;margin-left:0;margin-top:205pt;width:410.4pt;height:240.5pt;z-index:-251658200;mso-position-horizontal:center;mso-position-vertical-relative:page;mso-height-relative:margin" coordsize="52120,30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">
                <v:group id="Group 219" o:spid="_x0000_s1221" style="position:absolute;width:52120;height:30540" coordsize="52138,3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133" o:spid="_x0000_s1222" style="position:absolute;left:931;width:51207;height:29535" coordsize="51173,29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Group 129" o:spid="_x0000_s1223" style="position:absolute;top:948;width:25567;height:28062" coordsize="25571,280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Picture 109" o:spid="_x0000_s1224" type="#_x0000_t75" style="position:absolute;width:25488;height:24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geHAAAAA3AAAAA8AAABkcnMvZG93bnJldi54bWxET01rwkAQvRf8D8sI3uomAcVGV1GptHir&#10;Vc9DdkyC2dmQnWr677uC0Ns83ucsVr1r1I26UHs2kI4TUMSFtzWXBo7fu9cZqCDIFhvPZOCXAqyW&#10;g5cF5tbf+YtuBylVDOGQo4FKpM21DkVFDsPYt8SRu/jOoUTYldp2eI/hrtFZkky1w5pjQ4UtbSsq&#10;rocfZwDlms5O7vyxaddC52yyy973qTGjYb+egxLq5V/8dH/aOD95g8cz8QK9/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FSB4cAAAADcAAAADwAAAAAAAAAAAAAAAACfAgAA&#10;ZHJzL2Rvd25yZXYueG1sUEsFBgAAAAAEAAQA9wAAAIwDAAAAAA==&#10;">
                        <v:imagedata r:id="rId105" o:title=""/>
                        <v:path arrowok="t"/>
                      </v:shape>
                      <v:shape id="Text Box 119" o:spid="_x0000_s1225" type="#_x0000_t202" style="position:absolute;left:86;top:20094;width:25485;height:7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WNsQA&#10;AADcAAAADwAAAGRycy9kb3ducmV2LnhtbERPTWsCMRC9C/0PYQq9iGatInU1ikgLthfp1ou3YTNu&#10;VjeTJcnq9t83hUJv83ifs9r0thE38qF2rGAyzkAQl07XXCk4fr2NXkCEiKyxcUwKvinAZv0wWGGu&#10;3Z0/6VbESqQQDjkqMDG2uZShNGQxjF1LnLiz8xZjgr6S2uM9hdtGPmfZXFqsOTUYbGlnqLwWnVVw&#10;mJ0OZtidXz+2s6l/P3a7+aUqlHp67LdLEJH6+C/+c+91mj9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FjbEAAAA3AAAAA8AAAAAAAAAAAAAAAAAmAIAAGRycy9k&#10;b3ducmV2LnhtbFBLBQYAAAAABAAEAPUAAACJAwAAAAA=&#10;" stroked="f">
                        <v:textbox style="mso-fit-shape-to-text:t" inset="0,0,0,0">
                          <w:txbxContent>
                            <w:p w14:paraId="0A4339ED" w14:textId="315BB365" w:rsidR="00582FA0" w:rsidRPr="008D1A9F" w:rsidRDefault="00582FA0" w:rsidP="008D1A9F">
                              <w:pPr>
                                <w:pStyle w:val="Caption"/>
                                <w:rPr>
                                  <w:rFonts w:ascii="Arial" w:hAnsi="Arial" w:cs="Arial"/>
                                  <w:noProof/>
                                </w:rPr>
                              </w:pPr>
                              <w:bookmarkStart w:id="144" w:name="_Toc447362531"/>
                              <w:r w:rsidRPr="005526A8">
                                <w:rPr>
                                  <w:b/>
                                </w:rPr>
                                <w:t xml:space="preserve">Figure </w:t>
                              </w:r>
                              <w:r>
                                <w:rPr>
                                  <w:b/>
                                </w:rPr>
                                <w:t>35</w:t>
                              </w:r>
                              <w:r w:rsidRPr="00B0141D">
                                <w:t>: SRP (ug/l) at the start of the 2-hour incubations (white bars) and following the 2-hour incubation over mussel encrusted rock (black bars), mussel free rock (dark grey bars) and chambers containin</w:t>
                              </w:r>
                              <w:r>
                                <w:t>g only water (light gray bars).</w:t>
                              </w:r>
                            </w:p>
                            <w:bookmarkEnd w:id="144"/>
                          </w:txbxContent>
                        </v:textbox>
                      </v:shape>
                    </v:group>
                    <v:group id="Group 132" o:spid="_x0000_s1226" style="position:absolute;left:25879;width:25294;height:29497" coordsize="25294,29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Picture 130" o:spid="_x0000_s1227" type="#_x0000_t75" style="position:absolute;width:24949;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VdRrHAAAA3AAAAA8AAABkcnMvZG93bnJldi54bWxEj0FrwzAMhe+D/gejwS6ldbbBaLO6JRQG&#10;PYyytT3kqMZaEhbLwfaS9N9Ph8FuEu/pvU+b3eQ6NVCIrWcDj8sMFHHlbcu1gcv5bbECFROyxc4z&#10;GbhRhN12drfB3PqRP2k4pVpJCMccDTQp9bnWsWrIYVz6nli0Lx8cJllDrW3AUcJdp5+y7EU7bFka&#10;Guxp31D1ffpxBt6v4/zDnVeH9RCKY1lcy+NtXhrzcD8Vr6ASTenf/Hd9sIL/LPjyjE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VdRrHAAAA3AAAAA8AAAAAAAAAAAAA&#10;AAAAnwIAAGRycy9kb3ducmV2LnhtbFBLBQYAAAAABAAEAPcAAACTAwAAAAA=&#10;">
                        <v:imagedata r:id="rId106" o:title="" croptop="781f" cropbottom="7281f" cropleft="3783f" cropright="3776f"/>
                        <v:path arrowok="t"/>
                      </v:shape>
                      <v:shape id="Text Box 123" o:spid="_x0000_s1228" type="#_x0000_t202" style="position:absolute;left:345;top:21134;width:24949;height:8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14:paraId="316F6D46" w14:textId="298D20C7" w:rsidR="00582FA0" w:rsidRPr="00E51B48" w:rsidRDefault="00582FA0" w:rsidP="008A34D7">
                              <w:pPr>
                                <w:pStyle w:val="Caption"/>
                                <w:rPr>
                                  <w:rFonts w:ascii="Arial" w:hAnsi="Arial" w:cs="Arial"/>
                                  <w:noProof/>
                                </w:rPr>
                              </w:pPr>
                              <w:bookmarkStart w:id="145" w:name="_Toc447362532"/>
                              <w:bookmarkStart w:id="146" w:name="_Toc447526673"/>
                              <w:r w:rsidRPr="005526A8">
                                <w:rPr>
                                  <w:b/>
                                </w:rPr>
                                <w:t xml:space="preserve">Figure </w:t>
                              </w:r>
                              <w:r>
                                <w:rPr>
                                  <w:b/>
                                </w:rPr>
                                <w:t>36</w:t>
                              </w:r>
                              <w:r w:rsidRPr="00DA3FE6">
                                <w:t>: Modeled (CGM) P uptake b</w:t>
                              </w:r>
                              <w:r>
                                <w:t xml:space="preserve">y </w:t>
                              </w:r>
                              <w:r w:rsidRPr="00DA3FE6">
                                <w:t xml:space="preserve">Cladophora during peak period (open circles and dashed lines) an P excretion rate by dreissenids (solid circles and solid line). </w:t>
                              </w:r>
                            </w:p>
                            <w:p w14:paraId="1ABFE76E" w14:textId="77777777" w:rsidR="00582FA0" w:rsidRDefault="00582FA0"/>
                            <w:p w14:paraId="6FF86604" w14:textId="42E432D2" w:rsidR="00582FA0" w:rsidRPr="00E51B48" w:rsidRDefault="00582FA0" w:rsidP="008A34D7">
                              <w:pPr>
                                <w:pStyle w:val="Caption"/>
                                <w:rPr>
                                  <w:rFonts w:ascii="Arial" w:hAnsi="Arial" w:cs="Arial"/>
                                  <w:noProof/>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32</w:t>
                              </w:r>
                              <w:r w:rsidRPr="005526A8">
                                <w:rPr>
                                  <w:b/>
                                  <w:noProof/>
                                </w:rPr>
                                <w:fldChar w:fldCharType="end"/>
                              </w:r>
                              <w:r w:rsidRPr="00DA3FE6">
                                <w:t>: Modeled (CGM) P uptake bu Cladophora during peak period (open circles and dashed lines) an P excretion rate by dreissenids (solid circles and solid line).</w:t>
                              </w:r>
                              <w:bookmarkEnd w:id="145"/>
                              <w:bookmarkEnd w:id="146"/>
                              <w:r w:rsidRPr="00DA3FE6">
                                <w:t xml:space="preserve"> </w:t>
                              </w:r>
                            </w:p>
                          </w:txbxContent>
                        </v:textbox>
                      </v:shape>
                    </v:group>
                  </v:group>
                  <v:shape id="Text Box 216" o:spid="_x0000_s1229" type="#_x0000_t202" style="position:absolute;top:27024;width:23949;height:3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14:paraId="4585C598" w14:textId="77777777" w:rsidR="00582FA0" w:rsidRPr="00886230" w:rsidRDefault="00582FA0" w:rsidP="00C62841">
                          <w:pPr>
                            <w:pStyle w:val="Caption"/>
                            <w:rPr>
                              <w:rFonts w:ascii="Arial" w:hAnsi="Arial" w:cs="Arial"/>
                              <w:noProof/>
                            </w:rPr>
                          </w:pPr>
                          <w:r w:rsidRPr="00B0141D">
                            <w:t>Error bars represent sta</w:t>
                          </w:r>
                          <w:r>
                            <w:t>ndard deviation. From Ozersky et al., 2009.</w:t>
                          </w:r>
                        </w:p>
                        <w:p w14:paraId="37FA4278" w14:textId="77777777" w:rsidR="00582FA0" w:rsidRDefault="00582FA0"/>
                        <w:p w14:paraId="16D4BECD" w14:textId="77777777" w:rsidR="00582FA0" w:rsidRDefault="00582FA0"/>
                        <w:p w14:paraId="7FBB38DC" w14:textId="311FC3D4" w:rsidR="00582FA0" w:rsidRPr="00886230" w:rsidRDefault="00582FA0" w:rsidP="00C62841">
                          <w:pPr>
                            <w:pStyle w:val="Caption"/>
                            <w:rPr>
                              <w:rFonts w:ascii="Arial" w:hAnsi="Arial" w:cs="Arial"/>
                              <w:noProof/>
                            </w:rPr>
                          </w:pPr>
                          <w:r w:rsidRPr="00B0141D">
                            <w:t>Error bars represent sta</w:t>
                          </w:r>
                          <w:r>
                            <w:t>ndard deviation. From Ozersky et al., 2009.</w:t>
                          </w:r>
                        </w:p>
                        <w:p w14:paraId="68D895E6" w14:textId="77777777" w:rsidR="00582FA0" w:rsidRDefault="00582FA0"/>
                      </w:txbxContent>
                    </v:textbox>
                  </v:shape>
                </v:group>
                <v:shape id="Text Box 220" o:spid="_x0000_s1230" type="#_x0000_t202" style="position:absolute;left:31392;top:24636;width:15258;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4BA3B403" w14:textId="311FC3D4" w:rsidR="00582FA0" w:rsidRPr="0028295B" w:rsidRDefault="00582FA0">
                        <w:pPr>
                          <w:rPr>
                            <w:i/>
                            <w:color w:val="1F497D" w:themeColor="text2"/>
                            <w:sz w:val="18"/>
                            <w:szCs w:val="18"/>
                          </w:rPr>
                        </w:pPr>
                        <w:r w:rsidRPr="0028295B">
                          <w:rPr>
                            <w:i/>
                            <w:color w:val="1F497D" w:themeColor="text2"/>
                            <w:sz w:val="18"/>
                            <w:szCs w:val="18"/>
                          </w:rPr>
                          <w:t>From Ozersky et al., 2009.</w:t>
                        </w:r>
                      </w:p>
                      <w:p w14:paraId="623DB2E0" w14:textId="77777777" w:rsidR="00582FA0" w:rsidRDefault="00582FA0"/>
                      <w:p w14:paraId="74376470" w14:textId="5754DF3B" w:rsidR="00582FA0" w:rsidRPr="0028295B" w:rsidRDefault="00582FA0">
                        <w:pPr>
                          <w:rPr>
                            <w:i/>
                            <w:color w:val="1F497D" w:themeColor="text2"/>
                            <w:sz w:val="18"/>
                            <w:szCs w:val="18"/>
                          </w:rPr>
                        </w:pPr>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32</w:t>
                        </w:r>
                        <w:r w:rsidRPr="005526A8">
                          <w:rPr>
                            <w:b/>
                            <w:noProof/>
                          </w:rPr>
                          <w:fldChar w:fldCharType="end"/>
                        </w:r>
                        <w:r w:rsidRPr="00544175">
                          <w:t>: SRP profiles above dreissenid beds confirming build-up of SRP in benthic boundary layer with increasing quiescent duration.</w:t>
                        </w:r>
                        <w:r w:rsidRPr="0028295B">
                          <w:rPr>
                            <w:i/>
                            <w:color w:val="1F497D" w:themeColor="text2"/>
                            <w:sz w:val="18"/>
                            <w:szCs w:val="18"/>
                          </w:rPr>
                          <w:t>From Ozersky et al., 2009.</w:t>
                        </w:r>
                      </w:p>
                    </w:txbxContent>
                  </v:textbox>
                </v:shape>
                <w10:wrap type="tight" anchory="page"/>
              </v:group>
            </w:pict>
          </mc:Fallback>
        </mc:AlternateContent>
      </w:r>
    </w:p>
    <w:p w14:paraId="0F287944" w14:textId="0192E5AB" w:rsidR="008D1A9F" w:rsidRDefault="008D1A9F" w:rsidP="00E826A4">
      <w:pPr>
        <w:rPr>
          <w:rFonts w:ascii="Arial" w:hAnsi="Arial" w:cs="Arial"/>
          <w:sz w:val="22"/>
          <w:szCs w:val="22"/>
        </w:rPr>
      </w:pPr>
    </w:p>
    <w:p w14:paraId="7B99DBFC" w14:textId="5F48D450" w:rsidR="00E826A4" w:rsidRDefault="2A9AFF1C" w:rsidP="00E826A4">
      <w:pPr>
        <w:rPr>
          <w:rFonts w:ascii="Arial" w:hAnsi="Arial" w:cs="Arial"/>
          <w:sz w:val="22"/>
          <w:szCs w:val="22"/>
        </w:rPr>
      </w:pPr>
      <w:r w:rsidRPr="2A9AFF1C">
        <w:rPr>
          <w:rFonts w:ascii="Arial" w:eastAsia="Arial" w:hAnsi="Arial" w:cs="Arial"/>
          <w:sz w:val="22"/>
          <w:szCs w:val="22"/>
        </w:rPr>
        <w:t>Howell (2016) reported on a 2012 study of water column SRP, dissolved phosphorus (DP) and Total Inorganic Nitrogen (TIN) at various levels above the mussel beds at four study sites along Lake Ontario’s north shore (Toronto East, Ajax, Oshawa and Cobourg). Results showed that SRP and DP concentrations were often higher near the lakebed and TIN was more often lower (Figure 37) indicating the importance of recycling of particle phosphorus to more bioavailable and soluble forms by mussels.</w:t>
      </w:r>
    </w:p>
    <w:p w14:paraId="0805DFB3" w14:textId="79A7C1AB" w:rsidR="00D75AEA" w:rsidRDefault="00D75AEA" w:rsidP="00E826A4">
      <w:pPr>
        <w:rPr>
          <w:rFonts w:ascii="Arial" w:hAnsi="Arial" w:cs="Arial"/>
          <w:sz w:val="22"/>
          <w:szCs w:val="22"/>
        </w:rPr>
      </w:pPr>
    </w:p>
    <w:p w14:paraId="795B7D77" w14:textId="52141952" w:rsidR="0033264C" w:rsidRPr="0033264C" w:rsidRDefault="2A9AFF1C" w:rsidP="0033264C">
      <w:pPr>
        <w:rPr>
          <w:rFonts w:ascii="Arial" w:hAnsi="Arial" w:cs="Arial"/>
          <w:sz w:val="22"/>
          <w:szCs w:val="22"/>
        </w:rPr>
      </w:pPr>
      <w:r w:rsidRPr="2A9AFF1C">
        <w:rPr>
          <w:rFonts w:ascii="Arial" w:eastAsia="Arial" w:hAnsi="Arial" w:cs="Arial"/>
          <w:sz w:val="22"/>
          <w:szCs w:val="22"/>
        </w:rPr>
        <w:t>Other factors that may affect the rate of SRP flux are temperature and mussel size. Excretion rates are generally positively associated with temperature, with clear seasonal impacts observed (Ozersky et al. 2009, Naddafi et al. 2008). The mass-specific recycling or excretion rates are higher in smaller mussels (Arnott and Vanni 1996), so often by virtue of significant numbers, locally, excretion rates could be high. In large mussels, filtration rates and production of fecal matter are substantially higher than in small mussels (Young et al. 1996).</w:t>
      </w:r>
    </w:p>
    <w:p w14:paraId="1AB74B23" w14:textId="617DAA54" w:rsidR="002949CC" w:rsidRDefault="005526A8" w:rsidP="00347CF7">
      <w:pPr>
        <w:rPr>
          <w:rFonts w:ascii="Arial" w:eastAsia="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56" behindDoc="1" locked="0" layoutInCell="1" allowOverlap="1" wp14:anchorId="72D48CA0" wp14:editId="36F48987">
                <wp:simplePos x="0" y="0"/>
                <wp:positionH relativeFrom="margin">
                  <wp:align>center</wp:align>
                </wp:positionH>
                <wp:positionV relativeFrom="margin">
                  <wp:posOffset>457200</wp:posOffset>
                </wp:positionV>
                <wp:extent cx="5129784" cy="7488936"/>
                <wp:effectExtent l="19050" t="0" r="0" b="17145"/>
                <wp:wrapTight wrapText="bothSides">
                  <wp:wrapPolygon edited="0">
                    <wp:start x="80" y="0"/>
                    <wp:lineTo x="-80" y="1648"/>
                    <wp:lineTo x="-80" y="21595"/>
                    <wp:lineTo x="21498" y="21595"/>
                    <wp:lineTo x="21498" y="0"/>
                    <wp:lineTo x="80" y="0"/>
                  </wp:wrapPolygon>
                </wp:wrapTight>
                <wp:docPr id="223" name="Group 223"/>
                <wp:cNvGraphicFramePr/>
                <a:graphic xmlns:a="http://schemas.openxmlformats.org/drawingml/2006/main">
                  <a:graphicData uri="http://schemas.microsoft.com/office/word/2010/wordprocessingGroup">
                    <wpg:wgp>
                      <wpg:cNvGrpSpPr/>
                      <wpg:grpSpPr>
                        <a:xfrm>
                          <a:off x="0" y="0"/>
                          <a:ext cx="5129784" cy="7488936"/>
                          <a:chOff x="-36581" y="0"/>
                          <a:chExt cx="5130551" cy="7487085"/>
                        </a:xfrm>
                      </wpg:grpSpPr>
                      <wpg:grpSp>
                        <wpg:cNvPr id="136" name="Group 136"/>
                        <wpg:cNvGrpSpPr/>
                        <wpg:grpSpPr>
                          <a:xfrm>
                            <a:off x="-36581" y="0"/>
                            <a:ext cx="5130551" cy="7487085"/>
                            <a:chOff x="-65154" y="0"/>
                            <a:chExt cx="5130549" cy="7484335"/>
                          </a:xfrm>
                        </wpg:grpSpPr>
                        <pic:pic xmlns:pic="http://schemas.openxmlformats.org/drawingml/2006/picture">
                          <pic:nvPicPr>
                            <pic:cNvPr id="226" name="Picture 22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65154" y="590775"/>
                              <a:ext cx="5065395" cy="689356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35" name="Text Box 135"/>
                          <wps:cNvSpPr txBox="1"/>
                          <wps:spPr>
                            <a:xfrm>
                              <a:off x="0" y="0"/>
                              <a:ext cx="5065395" cy="335915"/>
                            </a:xfrm>
                            <a:prstGeom prst="rect">
                              <a:avLst/>
                            </a:prstGeom>
                            <a:solidFill>
                              <a:prstClr val="white"/>
                            </a:solidFill>
                            <a:ln>
                              <a:noFill/>
                            </a:ln>
                          </wps:spPr>
                          <wps:txbx>
                            <w:txbxContent>
                              <w:p w14:paraId="520C80E0" w14:textId="37EA9CDE" w:rsidR="00582FA0" w:rsidRPr="00012667" w:rsidRDefault="00582FA0" w:rsidP="008D1A9F">
                                <w:pPr>
                                  <w:pStyle w:val="Caption"/>
                                  <w:rPr>
                                    <w:rFonts w:ascii="Arial" w:hAnsi="Arial" w:cs="Arial"/>
                                    <w:noProof/>
                                  </w:rPr>
                                </w:pPr>
                                <w:bookmarkStart w:id="147" w:name="_Toc447362533"/>
                                <w:bookmarkStart w:id="148" w:name="_Toc447526674"/>
                                <w:r w:rsidRPr="005526A8">
                                  <w:rPr>
                                    <w:b/>
                                  </w:rPr>
                                  <w:t xml:space="preserve">Figure </w:t>
                                </w:r>
                                <w:r>
                                  <w:rPr>
                                    <w:b/>
                                  </w:rPr>
                                  <w:t>37</w:t>
                                </w:r>
                                <w:r w:rsidRPr="00544175">
                                  <w:t>: SRP profiles above dreissenid beds confirming build-up of SRP in benthic boundary layer with increasing quiescent duration.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2" name="Text Box 222"/>
                        <wps:cNvSpPr txBox="1"/>
                        <wps:spPr>
                          <a:xfrm>
                            <a:off x="1381055" y="85721"/>
                            <a:ext cx="1978079" cy="266700"/>
                          </a:xfrm>
                          <a:prstGeom prst="rect">
                            <a:avLst/>
                          </a:prstGeom>
                          <a:noFill/>
                          <a:ln w="6350">
                            <a:noFill/>
                          </a:ln>
                        </wps:spPr>
                        <wps:txbx>
                          <w:txbxContent>
                            <w:p w14:paraId="4CF72321" w14:textId="1463BCA7" w:rsidR="00582FA0" w:rsidRPr="00012667" w:rsidRDefault="00582FA0" w:rsidP="0028295B">
                              <w:pPr>
                                <w:pStyle w:val="Caption"/>
                                <w:rPr>
                                  <w:rFonts w:ascii="Arial" w:hAnsi="Arial" w:cs="Arial"/>
                                  <w:noProof/>
                                </w:rPr>
                              </w:pPr>
                              <w:r>
                                <w:t xml:space="preserve"> From </w:t>
                              </w:r>
                              <w:r w:rsidRPr="00544175">
                                <w:t>Dayton 2011.</w:t>
                              </w:r>
                            </w:p>
                            <w:p w14:paraId="400B8586" w14:textId="77777777" w:rsidR="00582FA0" w:rsidRPr="0028295B" w:rsidRDefault="00582FA0">
                              <w:pPr>
                                <w:rPr>
                                  <w:i/>
                                  <w:color w:val="1F497D" w:themeColor="text2"/>
                                  <w:sz w:val="18"/>
                                  <w:szCs w:val="18"/>
                                </w:rPr>
                              </w:pPr>
                            </w:p>
                            <w:p w14:paraId="150E4C09" w14:textId="77777777" w:rsidR="00582FA0" w:rsidRDefault="00582FA0"/>
                            <w:p w14:paraId="3AD8F969" w14:textId="25223A72" w:rsidR="00582FA0" w:rsidRPr="00012667" w:rsidRDefault="00582FA0" w:rsidP="0028295B">
                              <w:pPr>
                                <w:pStyle w:val="Caption"/>
                                <w:rPr>
                                  <w:rFonts w:ascii="Arial" w:hAnsi="Arial" w:cs="Arial"/>
                                  <w:noProof/>
                                </w:rPr>
                              </w:pPr>
                              <w:r w:rsidRPr="00E827EB">
                                <w:rPr>
                                  <w:b/>
                                </w:rPr>
                                <w:t xml:space="preserve">Figure </w:t>
                              </w:r>
                              <w:r w:rsidRPr="00E827EB">
                                <w:rPr>
                                  <w:b/>
                                </w:rPr>
                                <w:fldChar w:fldCharType="begin"/>
                              </w:r>
                              <w:r w:rsidRPr="00E827EB">
                                <w:rPr>
                                  <w:b/>
                                </w:rPr>
                                <w:instrText xml:space="preserve"> SEQ Figure \* ARABIC </w:instrText>
                              </w:r>
                              <w:r w:rsidRPr="00E827EB">
                                <w:rPr>
                                  <w:b/>
                                </w:rPr>
                                <w:fldChar w:fldCharType="separate"/>
                              </w:r>
                              <w:r>
                                <w:rPr>
                                  <w:b/>
                                  <w:noProof/>
                                </w:rPr>
                                <w:t>33</w:t>
                              </w:r>
                              <w:r w:rsidRPr="00E827EB">
                                <w:rPr>
                                  <w:b/>
                                  <w:noProof/>
                                </w:rPr>
                                <w:fldChar w:fldCharType="end"/>
                              </w:r>
                              <w:r w:rsidRPr="00DC4967">
                                <w:t>: Nearbed nutrient concentrations compared with surface concentrations at four Northshore study sites.</w:t>
                              </w:r>
                              <w:r w:rsidRPr="00544175">
                                <w:t>Dayton 2011.</w:t>
                              </w:r>
                            </w:p>
                            <w:p w14:paraId="4954490C" w14:textId="77777777" w:rsidR="00582FA0" w:rsidRPr="0028295B" w:rsidRDefault="00582FA0">
                              <w:pPr>
                                <w:rPr>
                                  <w:i/>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3" o:spid="_x0000_s1231" style="position:absolute;margin-left:0;margin-top:36pt;width:403.9pt;height:589.7pt;z-index:-251658224;mso-position-horizontal:center;mso-position-horizontal-relative:margin;mso-position-vertical-relative:margin;mso-width-relative:margin;mso-height-relative:margin" coordorigin="-365" coordsize="51305,74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">
                <v:group id="Group 136" o:spid="_x0000_s1232" style="position:absolute;left:-365;width:51304;height:74870" coordorigin="-651" coordsize="51305,74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226" o:spid="_x0000_s1233" type="#_x0000_t75" style="position:absolute;left:-651;top:5907;width:50653;height:6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DzYLEAAAA3AAAAA8AAABkcnMvZG93bnJldi54bWxEj0FrwkAUhO8F/8PyhN6aTSOENLpKEYTi&#10;RUxL6PE1+0yC2bdxd6vpv3cLhR6HmfmGWW0mM4grOd9bVvCcpCCIG6t7bhV8vO+eChA+IGscLJOC&#10;H/KwWc8eVlhqe+MjXavQighhX6KCLoSxlNI3HRn0iR2Jo3eyzmCI0rVSO7xFuBlklqa5NNhzXOhw&#10;pG1Hzbn6NgpqPny6+kUW2/NhIXG65NZ97ZV6nE+vSxCBpvAf/mu/aQVZlsPv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DzYLEAAAA3AAAAA8AAAAAAAAAAAAAAAAA&#10;nwIAAGRycy9kb3ducmV2LnhtbFBLBQYAAAAABAAEAPcAAACQAwAAAAA=&#10;" stroked="t" strokecolor="black [3213]">
                    <v:imagedata r:id="rId108" o:title=""/>
                    <v:path arrowok="t"/>
                  </v:shape>
                  <v:shape id="Text Box 135" o:spid="_x0000_s1234" type="#_x0000_t202" style="position:absolute;width:50653;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14:paraId="520C80E0" w14:textId="37EA9CDE" w:rsidR="00582FA0" w:rsidRPr="00012667" w:rsidRDefault="00582FA0" w:rsidP="008D1A9F">
                          <w:pPr>
                            <w:pStyle w:val="Caption"/>
                            <w:rPr>
                              <w:rFonts w:ascii="Arial" w:hAnsi="Arial" w:cs="Arial"/>
                              <w:noProof/>
                            </w:rPr>
                          </w:pPr>
                          <w:bookmarkStart w:id="149" w:name="_Toc447362533"/>
                          <w:bookmarkStart w:id="150" w:name="_Toc447526674"/>
                          <w:r w:rsidRPr="005526A8">
                            <w:rPr>
                              <w:b/>
                            </w:rPr>
                            <w:t xml:space="preserve">Figure </w:t>
                          </w:r>
                          <w:r>
                            <w:rPr>
                              <w:b/>
                            </w:rPr>
                            <w:t>37</w:t>
                          </w:r>
                          <w:r w:rsidRPr="00544175">
                            <w:t>: SRP profiles above dreissenid beds confirming build-up of SRP in benthic boundary layer with increasing quiescent duration.</w:t>
                          </w:r>
                          <w:bookmarkEnd w:id="149"/>
                          <w:bookmarkEnd w:id="150"/>
                        </w:p>
                      </w:txbxContent>
                    </v:textbox>
                  </v:shape>
                </v:group>
                <v:shape id="Text Box 222" o:spid="_x0000_s1235" type="#_x0000_t202" style="position:absolute;left:13810;top:857;width:197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M88YA&#10;AADcAAAADwAAAGRycy9kb3ducmV2LnhtbESPT2sCMRTE7wW/Q3iF3mq2gRZZzYosiCL1oPXi7XXz&#10;9g/dvKybqFs/fSMIPQ4z8xtmNh9sKy7U+8axhrdxAoK4cKbhSsPha/k6AeEDssHWMWn4JQ/zbPQ0&#10;w9S4K+/osg+ViBD2KWqoQ+hSKX1Rk0U/dh1x9ErXWwxR9pU0PV4j3LZSJcmHtNhwXKixo7ym4md/&#10;tho2+XKLu29lJ7c2X32Wi+50OL5r/fI8LKYgAg3hP/xor40GpRTcz8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oM88YAAADcAAAADwAAAAAAAAAAAAAAAACYAgAAZHJz&#10;L2Rvd25yZXYueG1sUEsFBgAAAAAEAAQA9QAAAIsDAAAAAA==&#10;" filled="f" stroked="f" strokeweight=".5pt">
                  <v:textbox>
                    <w:txbxContent>
                      <w:p w14:paraId="4CF72321" w14:textId="1463BCA7" w:rsidR="00582FA0" w:rsidRPr="00012667" w:rsidRDefault="00582FA0" w:rsidP="0028295B">
                        <w:pPr>
                          <w:pStyle w:val="Caption"/>
                          <w:rPr>
                            <w:rFonts w:ascii="Arial" w:hAnsi="Arial" w:cs="Arial"/>
                            <w:noProof/>
                          </w:rPr>
                        </w:pPr>
                        <w:r>
                          <w:t xml:space="preserve"> From </w:t>
                        </w:r>
                        <w:r w:rsidRPr="00544175">
                          <w:t>Dayton 2011.</w:t>
                        </w:r>
                      </w:p>
                      <w:p w14:paraId="400B8586" w14:textId="77777777" w:rsidR="00582FA0" w:rsidRPr="0028295B" w:rsidRDefault="00582FA0">
                        <w:pPr>
                          <w:rPr>
                            <w:i/>
                            <w:color w:val="1F497D" w:themeColor="text2"/>
                            <w:sz w:val="18"/>
                            <w:szCs w:val="18"/>
                          </w:rPr>
                        </w:pPr>
                      </w:p>
                      <w:p w14:paraId="150E4C09" w14:textId="77777777" w:rsidR="00582FA0" w:rsidRDefault="00582FA0"/>
                      <w:p w14:paraId="3AD8F969" w14:textId="25223A72" w:rsidR="00582FA0" w:rsidRPr="00012667" w:rsidRDefault="00582FA0" w:rsidP="0028295B">
                        <w:pPr>
                          <w:pStyle w:val="Caption"/>
                          <w:rPr>
                            <w:rFonts w:ascii="Arial" w:hAnsi="Arial" w:cs="Arial"/>
                            <w:noProof/>
                          </w:rPr>
                        </w:pPr>
                        <w:r w:rsidRPr="00E827EB">
                          <w:rPr>
                            <w:b/>
                          </w:rPr>
                          <w:t xml:space="preserve">Figure </w:t>
                        </w:r>
                        <w:r w:rsidRPr="00E827EB">
                          <w:rPr>
                            <w:b/>
                          </w:rPr>
                          <w:fldChar w:fldCharType="begin"/>
                        </w:r>
                        <w:r w:rsidRPr="00E827EB">
                          <w:rPr>
                            <w:b/>
                          </w:rPr>
                          <w:instrText xml:space="preserve"> SEQ Figure \* ARABIC </w:instrText>
                        </w:r>
                        <w:r w:rsidRPr="00E827EB">
                          <w:rPr>
                            <w:b/>
                          </w:rPr>
                          <w:fldChar w:fldCharType="separate"/>
                        </w:r>
                        <w:r>
                          <w:rPr>
                            <w:b/>
                            <w:noProof/>
                          </w:rPr>
                          <w:t>33</w:t>
                        </w:r>
                        <w:r w:rsidRPr="00E827EB">
                          <w:rPr>
                            <w:b/>
                            <w:noProof/>
                          </w:rPr>
                          <w:fldChar w:fldCharType="end"/>
                        </w:r>
                        <w:r w:rsidRPr="00DC4967">
                          <w:t>: Nearbed nutrient concentrations compared with surface concentrations at four Northshore study sites.</w:t>
                        </w:r>
                        <w:r w:rsidRPr="00544175">
                          <w:t>Dayton 2011.</w:t>
                        </w:r>
                      </w:p>
                      <w:p w14:paraId="4954490C" w14:textId="77777777" w:rsidR="00582FA0" w:rsidRPr="0028295B" w:rsidRDefault="00582FA0">
                        <w:pPr>
                          <w:rPr>
                            <w:i/>
                            <w:color w:val="1F497D" w:themeColor="text2"/>
                            <w:sz w:val="18"/>
                            <w:szCs w:val="18"/>
                          </w:rPr>
                        </w:pPr>
                      </w:p>
                    </w:txbxContent>
                  </v:textbox>
                </v:shape>
                <w10:wrap type="tight" anchorx="margin" anchory="margin"/>
              </v:group>
            </w:pict>
          </mc:Fallback>
        </mc:AlternateContent>
      </w:r>
    </w:p>
    <w:p w14:paraId="4F22B46A" w14:textId="77777777" w:rsidR="002949CC" w:rsidRDefault="002949CC" w:rsidP="00347CF7">
      <w:pPr>
        <w:rPr>
          <w:rFonts w:ascii="Arial" w:eastAsia="Arial" w:hAnsi="Arial" w:cs="Arial"/>
          <w:sz w:val="22"/>
          <w:szCs w:val="22"/>
        </w:rPr>
      </w:pPr>
    </w:p>
    <w:p w14:paraId="70AD9B10" w14:textId="77777777" w:rsidR="002949CC" w:rsidRDefault="002949CC">
      <w:pPr>
        <w:rPr>
          <w:rFonts w:ascii="Arial" w:eastAsia="Arial" w:hAnsi="Arial" w:cs="Arial"/>
          <w:sz w:val="22"/>
          <w:szCs w:val="22"/>
        </w:rPr>
      </w:pPr>
      <w:r>
        <w:rPr>
          <w:rFonts w:ascii="Arial" w:eastAsia="Arial" w:hAnsi="Arial" w:cs="Arial"/>
          <w:sz w:val="22"/>
          <w:szCs w:val="22"/>
        </w:rPr>
        <w:br w:type="page"/>
      </w:r>
    </w:p>
    <w:p w14:paraId="52D11C0D" w14:textId="77777777" w:rsidR="008D1A9F" w:rsidRDefault="008D1A9F" w:rsidP="00347CF7">
      <w:pPr>
        <w:rPr>
          <w:rFonts w:ascii="Arial" w:hAnsi="Arial" w:cs="Arial"/>
          <w:sz w:val="22"/>
          <w:szCs w:val="22"/>
        </w:rPr>
      </w:pPr>
    </w:p>
    <w:p w14:paraId="5ECD434F" w14:textId="073468A0" w:rsidR="00FE36E0" w:rsidRDefault="00FE36E0" w:rsidP="00347CF7">
      <w:pPr>
        <w:rPr>
          <w:rFonts w:ascii="Arial" w:hAnsi="Arial" w:cs="Arial"/>
          <w:sz w:val="22"/>
          <w:szCs w:val="22"/>
        </w:rPr>
      </w:pPr>
    </w:p>
    <w:p w14:paraId="034453AF" w14:textId="77777777" w:rsidR="002949CC" w:rsidRDefault="002949CC" w:rsidP="00347CF7">
      <w:pPr>
        <w:rPr>
          <w:rFonts w:ascii="Arial" w:hAnsi="Arial" w:cs="Arial"/>
          <w:sz w:val="22"/>
          <w:szCs w:val="22"/>
        </w:rPr>
      </w:pPr>
    </w:p>
    <w:p w14:paraId="6F4B0609" w14:textId="77777777" w:rsidR="002949CC" w:rsidRDefault="002949CC" w:rsidP="00347CF7">
      <w:pPr>
        <w:rPr>
          <w:rFonts w:ascii="Arial" w:hAnsi="Arial" w:cs="Arial"/>
          <w:sz w:val="22"/>
          <w:szCs w:val="22"/>
        </w:rPr>
      </w:pPr>
    </w:p>
    <w:p w14:paraId="51FB1EA9" w14:textId="16285EDD" w:rsidR="00672DBF" w:rsidRDefault="002949CC" w:rsidP="00347CF7">
      <w:pPr>
        <w:rPr>
          <w:rFonts w:ascii="Arial" w:hAnsi="Arial" w:cs="Arial"/>
          <w:sz w:val="22"/>
          <w:szCs w:val="22"/>
        </w:rPr>
      </w:pPr>
      <w:r w:rsidRPr="2A9AFF1C">
        <w:rPr>
          <w:rFonts w:ascii="Arial" w:eastAsia="Arial" w:hAnsi="Arial" w:cs="Arial"/>
          <w:sz w:val="22"/>
          <w:szCs w:val="22"/>
        </w:rPr>
        <w:t>Clearly the evidence is strong that dreissenid mussels are excreting SRP at ecologically significant levels and that under optimal conditions (quiescent periods) the buildup of</w:t>
      </w:r>
      <w:r>
        <w:rPr>
          <w:rFonts w:ascii="Arial" w:eastAsia="Arial" w:hAnsi="Arial" w:cs="Arial"/>
          <w:sz w:val="22"/>
          <w:szCs w:val="22"/>
        </w:rPr>
        <w:t xml:space="preserve"> </w:t>
      </w:r>
      <w:r w:rsidRPr="2A9AFF1C">
        <w:rPr>
          <w:rFonts w:ascii="Arial" w:eastAsia="Arial" w:hAnsi="Arial" w:cs="Arial"/>
          <w:sz w:val="22"/>
          <w:szCs w:val="22"/>
        </w:rPr>
        <w:t xml:space="preserve">SRP at the </w:t>
      </w:r>
      <w:r w:rsidRPr="75261302">
        <w:rPr>
          <w:rFonts w:ascii="Arial" w:eastAsia="Arial" w:hAnsi="Arial" w:cs="Arial"/>
          <w:i/>
          <w:iCs/>
          <w:sz w:val="22"/>
          <w:szCs w:val="22"/>
        </w:rPr>
        <w:t>Cladophora</w:t>
      </w:r>
      <w:r w:rsidRPr="2A9AFF1C">
        <w:rPr>
          <w:rFonts w:ascii="Arial" w:eastAsia="Arial" w:hAnsi="Arial" w:cs="Arial"/>
          <w:sz w:val="22"/>
          <w:szCs w:val="22"/>
        </w:rPr>
        <w:t xml:space="preserve">-mussel interface may exceed the demand for </w:t>
      </w:r>
      <w:r w:rsidRPr="75261302">
        <w:rPr>
          <w:rFonts w:ascii="Arial" w:eastAsia="Arial" w:hAnsi="Arial" w:cs="Arial"/>
          <w:i/>
          <w:iCs/>
          <w:sz w:val="22"/>
          <w:szCs w:val="22"/>
        </w:rPr>
        <w:t>Cladophora</w:t>
      </w:r>
      <w:r w:rsidRPr="2A9AFF1C">
        <w:rPr>
          <w:rFonts w:ascii="Arial" w:eastAsia="Arial" w:hAnsi="Arial" w:cs="Arial"/>
          <w:sz w:val="22"/>
          <w:szCs w:val="22"/>
        </w:rPr>
        <w:t xml:space="preserve"> </w:t>
      </w:r>
      <w:r w:rsidR="005526A8">
        <w:rPr>
          <w:rFonts w:ascii="Arial" w:hAnsi="Arial" w:cs="Arial"/>
          <w:noProof/>
          <w:sz w:val="22"/>
          <w:szCs w:val="22"/>
          <w:lang w:val="en-CA" w:eastAsia="en-CA"/>
        </w:rPr>
        <mc:AlternateContent>
          <mc:Choice Requires="wpg">
            <w:drawing>
              <wp:anchor distT="0" distB="0" distL="114300" distR="114300" simplePos="0" relativeHeight="251658281" behindDoc="1" locked="0" layoutInCell="1" allowOverlap="1" wp14:anchorId="0FC4443B" wp14:editId="2068E54F">
                <wp:simplePos x="0" y="0"/>
                <wp:positionH relativeFrom="margin">
                  <wp:align>center</wp:align>
                </wp:positionH>
                <wp:positionV relativeFrom="page">
                  <wp:posOffset>1181100</wp:posOffset>
                </wp:positionV>
                <wp:extent cx="5276088" cy="5440680"/>
                <wp:effectExtent l="152400" t="0" r="134620" b="0"/>
                <wp:wrapTight wrapText="bothSides">
                  <wp:wrapPolygon edited="0">
                    <wp:start x="-156" y="1361"/>
                    <wp:lineTo x="-156" y="2571"/>
                    <wp:lineTo x="-624" y="2647"/>
                    <wp:lineTo x="-624" y="18832"/>
                    <wp:lineTo x="22073" y="18832"/>
                    <wp:lineTo x="22073" y="3782"/>
                    <wp:lineTo x="21683" y="2647"/>
                    <wp:lineTo x="21683" y="1361"/>
                    <wp:lineTo x="-156" y="1361"/>
                  </wp:wrapPolygon>
                </wp:wrapTight>
                <wp:docPr id="289" name="Group 289"/>
                <wp:cNvGraphicFramePr/>
                <a:graphic xmlns:a="http://schemas.openxmlformats.org/drawingml/2006/main">
                  <a:graphicData uri="http://schemas.microsoft.com/office/word/2010/wordprocessingGroup">
                    <wpg:wgp>
                      <wpg:cNvGrpSpPr/>
                      <wpg:grpSpPr>
                        <a:xfrm>
                          <a:off x="0" y="0"/>
                          <a:ext cx="5276088" cy="5440680"/>
                          <a:chOff x="0" y="0"/>
                          <a:chExt cx="5276088" cy="5440680"/>
                        </a:xfrm>
                      </wpg:grpSpPr>
                      <wpg:grpSp>
                        <wpg:cNvPr id="139" name="Group 139"/>
                        <wpg:cNvGrpSpPr/>
                        <wpg:grpSpPr>
                          <a:xfrm>
                            <a:off x="0" y="0"/>
                            <a:ext cx="5276088" cy="5440680"/>
                            <a:chOff x="0" y="0"/>
                            <a:chExt cx="5278755" cy="5440680"/>
                          </a:xfrm>
                        </wpg:grpSpPr>
                        <pic:pic xmlns:pic="http://schemas.openxmlformats.org/drawingml/2006/picture">
                          <pic:nvPicPr>
                            <pic:cNvPr id="229" name="Picture 229" descr="Howell_2014 Nearbed Nutrient Concs Presentation.jpeg"/>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638355" y="0"/>
                              <a:ext cx="3984625" cy="5440680"/>
                            </a:xfrm>
                            <a:prstGeom prst="rect">
                              <a:avLst/>
                            </a:prstGeom>
                            <a:ln>
                              <a:solidFill>
                                <a:schemeClr val="tx1"/>
                              </a:solidFill>
                            </a:ln>
                            <a:scene3d>
                              <a:camera prst="orthographicFront">
                                <a:rot lat="0" lon="0" rev="540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37" name="Text Box 137"/>
                          <wps:cNvSpPr txBox="1"/>
                          <wps:spPr>
                            <a:xfrm>
                              <a:off x="0" y="336430"/>
                              <a:ext cx="5278755" cy="353060"/>
                            </a:xfrm>
                            <a:prstGeom prst="rect">
                              <a:avLst/>
                            </a:prstGeom>
                            <a:solidFill>
                              <a:prstClr val="white"/>
                            </a:solidFill>
                            <a:ln>
                              <a:noFill/>
                            </a:ln>
                          </wps:spPr>
                          <wps:txbx>
                            <w:txbxContent>
                              <w:p w14:paraId="73F8B096" w14:textId="3241741D" w:rsidR="00582FA0" w:rsidRPr="00DC4967" w:rsidRDefault="00582FA0" w:rsidP="008D1A9F">
                                <w:pPr>
                                  <w:pStyle w:val="Caption"/>
                                </w:pPr>
                                <w:bookmarkStart w:id="151" w:name="_Toc447362534"/>
                                <w:bookmarkStart w:id="152" w:name="_Toc447526675"/>
                                <w:r w:rsidRPr="00E827EB">
                                  <w:rPr>
                                    <w:b/>
                                  </w:rPr>
                                  <w:t xml:space="preserve">Figure </w:t>
                                </w:r>
                                <w:r>
                                  <w:rPr>
                                    <w:b/>
                                  </w:rPr>
                                  <w:t>38</w:t>
                                </w:r>
                                <w:r w:rsidRPr="00DC4967">
                                  <w:t xml:space="preserve">: Nearbed nutrient concentrations compared with surface concentrations at four Northshore study sites. </w:t>
                                </w:r>
                              </w:p>
                              <w:p w14:paraId="65DF2967" w14:textId="43376050" w:rsidR="00582FA0" w:rsidRPr="00DE0C1B" w:rsidRDefault="00582FA0" w:rsidP="008A34D7">
                                <w:pPr>
                                  <w:pStyle w:val="Caption"/>
                                  <w:rPr>
                                    <w:rFonts w:ascii="Arial" w:hAnsi="Arial" w:cs="Arial"/>
                                    <w:noProof/>
                                  </w:rPr>
                                </w:pPr>
                                <w:r w:rsidRPr="00DC4967">
                                  <w:t>ns compared with surface concentrations at four Northshore study sites.</w:t>
                                </w:r>
                                <w:bookmarkEnd w:id="151"/>
                                <w:bookmarkEnd w:id="152"/>
                                <w:r w:rsidRPr="00DC496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8" name="Text Box 288"/>
                        <wps:cNvSpPr txBox="1"/>
                        <wps:spPr>
                          <a:xfrm>
                            <a:off x="171450" y="428625"/>
                            <a:ext cx="933450" cy="247650"/>
                          </a:xfrm>
                          <a:prstGeom prst="rect">
                            <a:avLst/>
                          </a:prstGeom>
                          <a:noFill/>
                          <a:ln w="6350">
                            <a:noFill/>
                          </a:ln>
                        </wps:spPr>
                        <wps:txbx>
                          <w:txbxContent>
                            <w:p w14:paraId="6D3F0607" w14:textId="18D7C15B" w:rsidR="00582FA0" w:rsidRPr="001F5AFE" w:rsidRDefault="00582FA0">
                              <w:pPr>
                                <w:rPr>
                                  <w:i/>
                                  <w:color w:val="1F497D" w:themeColor="text2"/>
                                  <w:sz w:val="18"/>
                                  <w:szCs w:val="18"/>
                                </w:rPr>
                              </w:pPr>
                              <w:r w:rsidRPr="001F5AFE">
                                <w:rPr>
                                  <w:i/>
                                  <w:color w:val="1F497D" w:themeColor="text2"/>
                                  <w:sz w:val="18"/>
                                  <w:szCs w:val="18"/>
                                </w:rPr>
                                <w:t>Howell 2016.</w:t>
                              </w:r>
                            </w:p>
                            <w:p w14:paraId="25D722B2" w14:textId="77777777" w:rsidR="00582FA0" w:rsidRDefault="00582FA0"/>
                            <w:p w14:paraId="71A72246" w14:textId="084BF63A" w:rsidR="00582FA0" w:rsidRPr="001F5AFE" w:rsidRDefault="00582FA0">
                              <w:pPr>
                                <w:rPr>
                                  <w:i/>
                                  <w:color w:val="1F497D" w:themeColor="text2"/>
                                  <w:sz w:val="18"/>
                                  <w:szCs w:val="18"/>
                                </w:rPr>
                              </w:pPr>
                              <w:r w:rsidRPr="001F5AFE">
                                <w:rPr>
                                  <w:i/>
                                  <w:color w:val="1F497D" w:themeColor="text2"/>
                                  <w:sz w:val="18"/>
                                  <w:szCs w:val="18"/>
                                </w:rPr>
                                <w:t>Howell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89" o:spid="_x0000_s1236" style="position:absolute;margin-left:0;margin-top:93pt;width:415.45pt;height:428.4pt;z-index:-251658199;mso-position-horizontal:center;mso-position-horizontal-relative:margin;mso-position-vertical-relative:page;mso-width-relative:margin" coordsize="52760,54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">
                <v:group id="Group 139" o:spid="_x0000_s1237" style="position:absolute;width:52760;height:54406" coordsize="52787,54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Picture 229" o:spid="_x0000_s1238" type="#_x0000_t75" alt="Howell_2014 Nearbed Nutrient Concs Presentation.jpeg" style="position:absolute;left:6383;width:39846;height:54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ZspvFAAAA3AAAAA8AAABkcnMvZG93bnJldi54bWxEj0FrwkAUhO9C/8PyCt500yBFUzehtDQt&#10;CILRS2/P7DMJZt+G7Nak/94VBI/DzHzDrLPRtOJCvWssK3iZRyCIS6sbrhQc9l+zJQjnkTW2lknB&#10;PznI0qfJGhNtB97RpfCVCBB2CSqove8SKV1Zk0E3tx1x8E62N+iD7CupexwC3LQyjqJXabDhsFBj&#10;Rx81lefizyjYFJ/e5c35sNHH78Xwa/KtNLlS0+fx/Q2Ep9E/wvf2j1YQxyu4nQlHQK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GbKbxQAAANwAAAAPAAAAAAAAAAAAAAAA&#10;AJ8CAABkcnMvZG93bnJldi54bWxQSwUGAAAAAAQABAD3AAAAkQMAAAAA&#10;" stroked="t" strokecolor="black [3213]">
                    <v:imagedata r:id="rId110" o:title="Howell_2014 Nearbed Nutrient Concs Presentation"/>
                    <v:path arrowok="t"/>
                  </v:shape>
                  <v:shape id="Text Box 137" o:spid="_x0000_s1239" type="#_x0000_t202" style="position:absolute;top:3364;width:52787;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LkwsMA&#10;AADcAAAADwAAAGRycy9kb3ducmV2LnhtbERPS2vCQBC+F/wPywi9FN00BS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LkwsMAAADcAAAADwAAAAAAAAAAAAAAAACYAgAAZHJzL2Rv&#10;d25yZXYueG1sUEsFBgAAAAAEAAQA9QAAAIgDAAAAAA==&#10;" stroked="f">
                    <v:textbox inset="0,0,0,0">
                      <w:txbxContent>
                        <w:p w14:paraId="73F8B096" w14:textId="3241741D" w:rsidR="00582FA0" w:rsidRPr="00DC4967" w:rsidRDefault="00582FA0" w:rsidP="008D1A9F">
                          <w:pPr>
                            <w:pStyle w:val="Caption"/>
                          </w:pPr>
                          <w:bookmarkStart w:id="153" w:name="_Toc447362534"/>
                          <w:bookmarkStart w:id="154" w:name="_Toc447526675"/>
                          <w:r w:rsidRPr="00E827EB">
                            <w:rPr>
                              <w:b/>
                            </w:rPr>
                            <w:t xml:space="preserve">Figure </w:t>
                          </w:r>
                          <w:r>
                            <w:rPr>
                              <w:b/>
                            </w:rPr>
                            <w:t>38</w:t>
                          </w:r>
                          <w:r w:rsidRPr="00DC4967">
                            <w:t xml:space="preserve">: Nearbed nutrient concentrations compared with surface concentrations at four Northshore study sites. </w:t>
                          </w:r>
                        </w:p>
                        <w:p w14:paraId="65DF2967" w14:textId="43376050" w:rsidR="00582FA0" w:rsidRPr="00DE0C1B" w:rsidRDefault="00582FA0" w:rsidP="008A34D7">
                          <w:pPr>
                            <w:pStyle w:val="Caption"/>
                            <w:rPr>
                              <w:rFonts w:ascii="Arial" w:hAnsi="Arial" w:cs="Arial"/>
                              <w:noProof/>
                            </w:rPr>
                          </w:pPr>
                          <w:r w:rsidRPr="00DC4967">
                            <w:t>ns compared with surface concentrations at four Northshore study sites.</w:t>
                          </w:r>
                          <w:bookmarkEnd w:id="153"/>
                          <w:bookmarkEnd w:id="154"/>
                          <w:r w:rsidRPr="00DC4967">
                            <w:t xml:space="preserve"> </w:t>
                          </w:r>
                        </w:p>
                      </w:txbxContent>
                    </v:textbox>
                  </v:shape>
                </v:group>
                <v:shape id="Text Box 288" o:spid="_x0000_s1240" type="#_x0000_t202" style="position:absolute;left:1714;top:4286;width:933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14:paraId="6D3F0607" w14:textId="18D7C15B" w:rsidR="00582FA0" w:rsidRPr="001F5AFE" w:rsidRDefault="00582FA0">
                        <w:pPr>
                          <w:rPr>
                            <w:i/>
                            <w:color w:val="1F497D" w:themeColor="text2"/>
                            <w:sz w:val="18"/>
                            <w:szCs w:val="18"/>
                          </w:rPr>
                        </w:pPr>
                        <w:r w:rsidRPr="001F5AFE">
                          <w:rPr>
                            <w:i/>
                            <w:color w:val="1F497D" w:themeColor="text2"/>
                            <w:sz w:val="18"/>
                            <w:szCs w:val="18"/>
                          </w:rPr>
                          <w:t>Howell 2016.</w:t>
                        </w:r>
                      </w:p>
                      <w:p w14:paraId="25D722B2" w14:textId="77777777" w:rsidR="00582FA0" w:rsidRDefault="00582FA0"/>
                      <w:p w14:paraId="71A72246" w14:textId="084BF63A" w:rsidR="00582FA0" w:rsidRPr="001F5AFE" w:rsidRDefault="00582FA0">
                        <w:pPr>
                          <w:rPr>
                            <w:i/>
                            <w:color w:val="1F497D" w:themeColor="text2"/>
                            <w:sz w:val="18"/>
                            <w:szCs w:val="18"/>
                          </w:rPr>
                        </w:pPr>
                        <w:r w:rsidRPr="001F5AFE">
                          <w:rPr>
                            <w:i/>
                            <w:color w:val="1F497D" w:themeColor="text2"/>
                            <w:sz w:val="18"/>
                            <w:szCs w:val="18"/>
                          </w:rPr>
                          <w:t>Howell 2016.</w:t>
                        </w:r>
                      </w:p>
                    </w:txbxContent>
                  </v:textbox>
                </v:shape>
                <w10:wrap type="tight" anchorx="margin" anchory="page"/>
              </v:group>
            </w:pict>
          </mc:Fallback>
        </mc:AlternateContent>
      </w:r>
      <w:r w:rsidR="000D3142">
        <w:rPr>
          <w:rFonts w:ascii="Arial" w:eastAsia="Arial" w:hAnsi="Arial" w:cs="Arial"/>
          <w:sz w:val="22"/>
          <w:szCs w:val="22"/>
        </w:rPr>
        <w:t>growth</w:t>
      </w:r>
      <w:r>
        <w:rPr>
          <w:rFonts w:ascii="Arial" w:eastAsia="Arial" w:hAnsi="Arial" w:cs="Arial"/>
          <w:sz w:val="22"/>
          <w:szCs w:val="22"/>
        </w:rPr>
        <w:t>.</w:t>
      </w:r>
      <w:r w:rsidR="00FE36E0">
        <w:rPr>
          <w:rFonts w:ascii="Arial" w:hAnsi="Arial" w:cs="Arial"/>
          <w:sz w:val="22"/>
          <w:szCs w:val="22"/>
        </w:rPr>
        <w:br w:type="page"/>
      </w:r>
      <w:r w:rsidR="001B4F92">
        <w:rPr>
          <w:rFonts w:ascii="Arial" w:hAnsi="Arial" w:cs="Arial"/>
          <w:noProof/>
          <w:sz w:val="22"/>
          <w:szCs w:val="22"/>
          <w:lang w:val="en-CA" w:eastAsia="en-CA"/>
        </w:rPr>
        <mc:AlternateContent>
          <mc:Choice Requires="wps">
            <w:drawing>
              <wp:anchor distT="0" distB="0" distL="114300" distR="114300" simplePos="0" relativeHeight="251658244" behindDoc="0" locked="0" layoutInCell="1" allowOverlap="1" wp14:anchorId="3B46018F" wp14:editId="7331B854">
                <wp:simplePos x="0" y="0"/>
                <wp:positionH relativeFrom="column">
                  <wp:posOffset>4987290</wp:posOffset>
                </wp:positionH>
                <wp:positionV relativeFrom="paragraph">
                  <wp:posOffset>0</wp:posOffset>
                </wp:positionV>
                <wp:extent cx="453390" cy="226695"/>
                <wp:effectExtent l="0" t="0" r="3810" b="1905"/>
                <wp:wrapThrough wrapText="bothSides">
                  <wp:wrapPolygon edited="0">
                    <wp:start x="0" y="0"/>
                    <wp:lineTo x="0" y="19361"/>
                    <wp:lineTo x="20571" y="19361"/>
                    <wp:lineTo x="20571" y="0"/>
                    <wp:lineTo x="0" y="0"/>
                  </wp:wrapPolygon>
                </wp:wrapThrough>
                <wp:docPr id="233" name="Text Box 233"/>
                <wp:cNvGraphicFramePr/>
                <a:graphic xmlns:a="http://schemas.openxmlformats.org/drawingml/2006/main">
                  <a:graphicData uri="http://schemas.microsoft.com/office/word/2010/wordprocessingShape">
                    <wps:wsp>
                      <wps:cNvSpPr txBox="1"/>
                      <wps:spPr>
                        <a:xfrm>
                          <a:off x="0" y="0"/>
                          <a:ext cx="453390" cy="226695"/>
                        </a:xfrm>
                        <a:prstGeom prst="rect">
                          <a:avLst/>
                        </a:prstGeom>
                        <a:solidFill>
                          <a:schemeClr val="bg1"/>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91AB4" w14:textId="084BF63A" w:rsidR="00582FA0" w:rsidRDefault="00582FA0"/>
                          <w:p w14:paraId="19723C77" w14:textId="77777777" w:rsidR="00582FA0" w:rsidRDefault="00582FA0"/>
                          <w:p w14:paraId="6ECBC451" w14:textId="50B18345" w:rsidR="00582FA0" w:rsidRDefault="00582FA0">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34</w:t>
                            </w:r>
                            <w:r w:rsidRPr="005526A8">
                              <w:rPr>
                                <w:b/>
                                <w:noProof/>
                              </w:rPr>
                              <w:fldChar w:fldCharType="end"/>
                            </w:r>
                            <w:r>
                              <w:rPr>
                                <w:b/>
                                <w:noProof/>
                              </w:rPr>
                              <w:t>6</w:t>
                            </w:r>
                            <w:r w:rsidRPr="00C4098E">
                              <w:t>: Satellite-derived Lake Ontario Submerged Aquatic Vegetation (SAV)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3" o:spid="_x0000_s1241" type="#_x0000_t202" style="position:absolute;margin-left:392.7pt;margin-top:0;width:35.7pt;height:17.8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" fillcolor="white [3212]" stroked="f">
                <v:textbox>
                  <w:txbxContent>
                    <w:p w14:paraId="53A91AB4" w14:textId="084BF63A" w:rsidR="00582FA0" w:rsidRDefault="00582FA0"/>
                    <w:p w14:paraId="19723C77" w14:textId="77777777" w:rsidR="00582FA0" w:rsidRDefault="00582FA0"/>
                    <w:p w14:paraId="6ECBC451" w14:textId="50B18345" w:rsidR="00582FA0" w:rsidRDefault="00582FA0">
                      <w:r w:rsidRPr="005526A8">
                        <w:rPr>
                          <w:b/>
                        </w:rPr>
                        <w:t xml:space="preserve">Figure </w:t>
                      </w:r>
                      <w:r w:rsidRPr="005526A8">
                        <w:rPr>
                          <w:b/>
                        </w:rPr>
                        <w:fldChar w:fldCharType="begin"/>
                      </w:r>
                      <w:r w:rsidRPr="005526A8">
                        <w:rPr>
                          <w:b/>
                        </w:rPr>
                        <w:instrText xml:space="preserve"> SEQ Figure \* ARABIC </w:instrText>
                      </w:r>
                      <w:r w:rsidRPr="005526A8">
                        <w:rPr>
                          <w:b/>
                        </w:rPr>
                        <w:fldChar w:fldCharType="separate"/>
                      </w:r>
                      <w:r>
                        <w:rPr>
                          <w:b/>
                          <w:noProof/>
                        </w:rPr>
                        <w:t>34</w:t>
                      </w:r>
                      <w:r w:rsidRPr="005526A8">
                        <w:rPr>
                          <w:b/>
                          <w:noProof/>
                        </w:rPr>
                        <w:fldChar w:fldCharType="end"/>
                      </w:r>
                      <w:r>
                        <w:rPr>
                          <w:b/>
                          <w:noProof/>
                        </w:rPr>
                        <w:t>6</w:t>
                      </w:r>
                      <w:r w:rsidRPr="00C4098E">
                        <w:t>: Satellite-derived Lake Ontario Submerged Aquatic Vegetation (SAV) map.</w:t>
                      </w:r>
                    </w:p>
                  </w:txbxContent>
                </v:textbox>
                <w10:wrap type="through"/>
              </v:shape>
            </w:pict>
          </mc:Fallback>
        </mc:AlternateContent>
      </w:r>
    </w:p>
    <w:p w14:paraId="7059F8F9" w14:textId="45C47510" w:rsidR="00347CF7" w:rsidRPr="00496503" w:rsidRDefault="00347CF7" w:rsidP="00B40A90">
      <w:pPr>
        <w:pStyle w:val="Heading3"/>
        <w:rPr>
          <w:rFonts w:ascii="Arial" w:hAnsi="Arial" w:cs="Arial"/>
          <w:sz w:val="26"/>
          <w:szCs w:val="26"/>
        </w:rPr>
      </w:pPr>
      <w:bookmarkStart w:id="155" w:name="_Toc449372771"/>
      <w:r w:rsidRPr="2A9AFF1C">
        <w:rPr>
          <w:rFonts w:ascii="Arial" w:eastAsia="Arial" w:hAnsi="Arial" w:cs="Arial"/>
          <w:sz w:val="26"/>
          <w:szCs w:val="26"/>
        </w:rPr>
        <w:lastRenderedPageBreak/>
        <w:t>Conclusions</w:t>
      </w:r>
      <w:bookmarkEnd w:id="155"/>
    </w:p>
    <w:p w14:paraId="46B165AA" w14:textId="77777777" w:rsidR="00347CF7" w:rsidRPr="00022D0D" w:rsidRDefault="00347CF7" w:rsidP="00347CF7">
      <w:pPr>
        <w:rPr>
          <w:rFonts w:ascii="Arial" w:hAnsi="Arial" w:cs="Arial"/>
          <w:sz w:val="22"/>
          <w:szCs w:val="22"/>
        </w:rPr>
      </w:pPr>
    </w:p>
    <w:p w14:paraId="1E95F251" w14:textId="1C351E7E" w:rsidR="00347CF7" w:rsidRPr="00022D0D" w:rsidRDefault="2A9AFF1C" w:rsidP="2A9AFF1C">
      <w:pPr>
        <w:pStyle w:val="ListParagraph"/>
        <w:numPr>
          <w:ilvl w:val="0"/>
          <w:numId w:val="6"/>
        </w:numPr>
        <w:ind w:left="360"/>
        <w:rPr>
          <w:rFonts w:ascii="Arial" w:eastAsia="Arial" w:hAnsi="Arial" w:cs="Arial"/>
          <w:sz w:val="22"/>
          <w:szCs w:val="22"/>
        </w:rPr>
      </w:pPr>
      <w:r w:rsidRPr="2A9AFF1C">
        <w:rPr>
          <w:rFonts w:ascii="Arial" w:eastAsia="Arial" w:hAnsi="Arial" w:cs="Arial"/>
          <w:sz w:val="22"/>
          <w:szCs w:val="22"/>
        </w:rPr>
        <w:t>Dreissenid mussels are well established within Lake Ontario with quagga mussels (</w:t>
      </w:r>
      <w:r w:rsidRPr="75261302">
        <w:rPr>
          <w:rFonts w:ascii="Arial" w:eastAsia="Arial" w:hAnsi="Arial" w:cs="Arial"/>
          <w:i/>
          <w:iCs/>
          <w:sz w:val="22"/>
          <w:szCs w:val="22"/>
        </w:rPr>
        <w:t>Dreissena bugensis</w:t>
      </w:r>
      <w:r w:rsidRPr="2A9AFF1C">
        <w:rPr>
          <w:rFonts w:ascii="Arial" w:eastAsia="Arial" w:hAnsi="Arial" w:cs="Arial"/>
          <w:sz w:val="22"/>
          <w:szCs w:val="22"/>
        </w:rPr>
        <w:t>) dominating the mussel population. Both the amount of substrate colonized and density of dreissenids appears to be greater on the north verses the south shore. This may be due to the greater availability of suitable hard substrate along the north shore coastal area.</w:t>
      </w:r>
    </w:p>
    <w:p w14:paraId="797DD2CE" w14:textId="77777777" w:rsidR="00347CF7" w:rsidRPr="00022D0D" w:rsidRDefault="00347CF7" w:rsidP="008579B7">
      <w:pPr>
        <w:rPr>
          <w:rFonts w:ascii="Arial" w:hAnsi="Arial" w:cs="Arial"/>
          <w:sz w:val="22"/>
          <w:szCs w:val="22"/>
        </w:rPr>
      </w:pPr>
    </w:p>
    <w:p w14:paraId="22BB52B4" w14:textId="5913FCA5" w:rsidR="00D35420" w:rsidRPr="00022D0D" w:rsidRDefault="2A9AFF1C" w:rsidP="2A9AFF1C">
      <w:pPr>
        <w:pStyle w:val="ListParagraph"/>
        <w:numPr>
          <w:ilvl w:val="0"/>
          <w:numId w:val="6"/>
        </w:numPr>
        <w:ind w:left="360"/>
        <w:rPr>
          <w:rFonts w:ascii="Arial" w:eastAsia="Arial" w:hAnsi="Arial" w:cs="Arial"/>
          <w:sz w:val="22"/>
          <w:szCs w:val="22"/>
        </w:rPr>
      </w:pPr>
      <w:r w:rsidRPr="2A9AFF1C">
        <w:rPr>
          <w:rFonts w:ascii="Arial" w:eastAsia="Arial" w:hAnsi="Arial" w:cs="Arial"/>
          <w:sz w:val="22"/>
          <w:szCs w:val="22"/>
        </w:rPr>
        <w:t xml:space="preserve">Since the establishment of dreissenid mussels within Lake Ontario, water clarity has increased beyond the levels attained through phosphorus controls alone. This additional increase in water clarity began around the early 1990’s. The increased water transparency caused by invasive mussels has resulted in significant changes in the depth distribution and total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integrated over the euphotic zone in Lake Ontario.</w:t>
      </w:r>
    </w:p>
    <w:p w14:paraId="7411692F" w14:textId="77777777" w:rsidR="00347CF7" w:rsidRPr="00022D0D" w:rsidRDefault="00347CF7" w:rsidP="008579B7">
      <w:pPr>
        <w:rPr>
          <w:rFonts w:ascii="Arial" w:hAnsi="Arial" w:cs="Arial"/>
          <w:sz w:val="22"/>
          <w:szCs w:val="22"/>
        </w:rPr>
      </w:pPr>
    </w:p>
    <w:p w14:paraId="5F745ACF" w14:textId="4364A468" w:rsidR="00D75AEA" w:rsidRPr="00D75AEA" w:rsidRDefault="2A9AFF1C" w:rsidP="2A9AFF1C">
      <w:pPr>
        <w:pStyle w:val="ListParagraph"/>
        <w:numPr>
          <w:ilvl w:val="0"/>
          <w:numId w:val="6"/>
        </w:numPr>
        <w:ind w:left="360"/>
        <w:rPr>
          <w:rFonts w:ascii="Arial" w:eastAsia="Arial" w:hAnsi="Arial" w:cs="Arial"/>
          <w:sz w:val="22"/>
          <w:szCs w:val="22"/>
        </w:rPr>
      </w:pPr>
      <w:r w:rsidRPr="2A9AFF1C">
        <w:rPr>
          <w:rFonts w:ascii="Arial" w:eastAsia="Arial" w:hAnsi="Arial" w:cs="Arial"/>
          <w:sz w:val="22"/>
          <w:szCs w:val="22"/>
        </w:rPr>
        <w:t>Although the theoretical and conceptual support for the connection between the ability of dreissenids to remove phytoplankton (and therefore particulate phosphorus) via grazing and excrete soluble forms of nitrogen and phosphorus, empirical support is less robust., Although near bottom gradients of soluble reactive phosphorus have been demonstrated overlying dreissenid beds at concentrations that are ecologically meaningful for Cladophora, it is unclear if this is a result of direct excretion or decomposition of fecal and/or pseudofecal material, or allochthonous material trapped within mussel beds.. Elucidation and quantification of these processes will be important for characterizing the dominant factors responsible for near bottom P gradients.</w:t>
      </w:r>
    </w:p>
    <w:p w14:paraId="658B7EA2" w14:textId="77777777" w:rsidR="00D75AEA" w:rsidRPr="00D75AEA" w:rsidRDefault="00D75AEA" w:rsidP="00D75AEA">
      <w:pPr>
        <w:pStyle w:val="ListParagraph"/>
        <w:ind w:left="360"/>
        <w:rPr>
          <w:rFonts w:ascii="Arial" w:hAnsi="Arial" w:cs="Arial"/>
          <w:sz w:val="22"/>
          <w:szCs w:val="22"/>
        </w:rPr>
      </w:pPr>
    </w:p>
    <w:p w14:paraId="3F6E1750" w14:textId="77777777" w:rsidR="00347CF7" w:rsidRPr="00022D0D" w:rsidRDefault="00347CF7" w:rsidP="008579B7">
      <w:pPr>
        <w:rPr>
          <w:rFonts w:ascii="Arial" w:hAnsi="Arial" w:cs="Arial"/>
          <w:sz w:val="22"/>
          <w:szCs w:val="22"/>
        </w:rPr>
      </w:pPr>
    </w:p>
    <w:p w14:paraId="66623CA9" w14:textId="1E5A1F93" w:rsidR="00D739FE" w:rsidRPr="00022D0D" w:rsidRDefault="00D739FE">
      <w:pPr>
        <w:rPr>
          <w:rFonts w:ascii="Arial" w:hAnsi="Arial" w:cs="Arial"/>
          <w:sz w:val="22"/>
          <w:szCs w:val="22"/>
        </w:rPr>
      </w:pPr>
      <w:r w:rsidRPr="00022D0D">
        <w:rPr>
          <w:rFonts w:ascii="Arial" w:hAnsi="Arial" w:cs="Arial"/>
          <w:sz w:val="22"/>
          <w:szCs w:val="22"/>
        </w:rPr>
        <w:br w:type="page"/>
      </w:r>
    </w:p>
    <w:p w14:paraId="0AC1EDF8" w14:textId="264A7488" w:rsidR="00D60709" w:rsidRPr="00496503" w:rsidRDefault="00D60709" w:rsidP="00B40A90">
      <w:pPr>
        <w:pStyle w:val="Heading1"/>
        <w:rPr>
          <w:rFonts w:ascii="Arial" w:hAnsi="Arial" w:cs="Arial"/>
        </w:rPr>
      </w:pPr>
      <w:bookmarkStart w:id="156" w:name="_Toc449372772"/>
      <w:r w:rsidRPr="75261302">
        <w:rPr>
          <w:rFonts w:ascii="Arial" w:eastAsia="Arial" w:hAnsi="Arial" w:cs="Arial"/>
          <w:i/>
          <w:iCs/>
        </w:rPr>
        <w:lastRenderedPageBreak/>
        <w:t>Cladophora</w:t>
      </w:r>
      <w:r w:rsidRPr="2A9AFF1C">
        <w:rPr>
          <w:rFonts w:ascii="Arial" w:eastAsia="Arial" w:hAnsi="Arial" w:cs="Arial"/>
        </w:rPr>
        <w:t xml:space="preserve"> </w:t>
      </w:r>
      <w:r w:rsidR="004D6B3A" w:rsidRPr="2A9AFF1C">
        <w:rPr>
          <w:rFonts w:ascii="Arial" w:eastAsia="Arial" w:hAnsi="Arial" w:cs="Arial"/>
        </w:rPr>
        <w:t>in</w:t>
      </w:r>
      <w:r w:rsidR="00881463" w:rsidRPr="2A9AFF1C">
        <w:rPr>
          <w:rFonts w:ascii="Arial" w:eastAsia="Arial" w:hAnsi="Arial" w:cs="Arial"/>
        </w:rPr>
        <w:t xml:space="preserve"> Lake Ontario</w:t>
      </w:r>
      <w:bookmarkEnd w:id="156"/>
    </w:p>
    <w:p w14:paraId="364E181E" w14:textId="77777777" w:rsidR="00582544" w:rsidRPr="00582544" w:rsidRDefault="00582544">
      <w:pPr>
        <w:rPr>
          <w:rFonts w:ascii="Arial" w:hAnsi="Arial" w:cs="Arial"/>
          <w:sz w:val="22"/>
          <w:szCs w:val="22"/>
        </w:rPr>
      </w:pPr>
    </w:p>
    <w:p w14:paraId="1804A2AE" w14:textId="559766F4" w:rsidR="00CF4CD7" w:rsidRDefault="2A9AFF1C">
      <w:pPr>
        <w:rPr>
          <w:rFonts w:ascii="Arial" w:hAnsi="Arial" w:cs="Arial"/>
          <w:sz w:val="22"/>
          <w:szCs w:val="22"/>
        </w:rPr>
      </w:pPr>
      <w:r w:rsidRPr="75261302">
        <w:rPr>
          <w:rFonts w:ascii="Arial" w:eastAsia="Arial" w:hAnsi="Arial" w:cs="Arial"/>
          <w:i/>
          <w:iCs/>
          <w:sz w:val="22"/>
          <w:szCs w:val="22"/>
        </w:rPr>
        <w:t xml:space="preserve">Cladophora glomerata </w:t>
      </w:r>
      <w:r w:rsidRPr="2A9AFF1C">
        <w:rPr>
          <w:rFonts w:ascii="Arial" w:eastAsia="Arial" w:hAnsi="Arial" w:cs="Arial"/>
          <w:sz w:val="22"/>
          <w:szCs w:val="22"/>
        </w:rPr>
        <w:t>(</w:t>
      </w:r>
      <w:r w:rsidRPr="75261302">
        <w:rPr>
          <w:rFonts w:ascii="Arial" w:eastAsia="Arial" w:hAnsi="Arial" w:cs="Arial"/>
          <w:i/>
          <w:iCs/>
          <w:sz w:val="22"/>
          <w:szCs w:val="22"/>
        </w:rPr>
        <w:t>Cladophora</w:t>
      </w:r>
      <w:r w:rsidRPr="2A9AFF1C">
        <w:rPr>
          <w:rFonts w:ascii="Arial" w:eastAsia="Arial" w:hAnsi="Arial" w:cs="Arial"/>
          <w:sz w:val="22"/>
          <w:szCs w:val="22"/>
        </w:rPr>
        <w:t xml:space="preserve">) is a filamentous green alga widely distributed throughout the Great Lakes and in many freshwater lakes around the world. </w:t>
      </w:r>
      <w:r w:rsidRPr="75261302">
        <w:rPr>
          <w:rFonts w:ascii="Arial" w:eastAsia="Arial" w:hAnsi="Arial" w:cs="Arial"/>
          <w:i/>
          <w:iCs/>
          <w:sz w:val="22"/>
          <w:szCs w:val="22"/>
        </w:rPr>
        <w:t>Cladophora</w:t>
      </w:r>
      <w:r w:rsidRPr="2A9AFF1C">
        <w:rPr>
          <w:rFonts w:ascii="Arial" w:eastAsia="Arial" w:hAnsi="Arial" w:cs="Arial"/>
          <w:sz w:val="22"/>
          <w:szCs w:val="22"/>
        </w:rPr>
        <w:t xml:space="preserve"> grows attached to hard substrates in nutrient rich waters. In the 1960’s and into the late 1970s nuisance blooms resulting in shoreline and beach fouling were well documented in the lower Great Lakes, including Lake Ontario. The die off of large stands of </w:t>
      </w:r>
      <w:r w:rsidRPr="75261302">
        <w:rPr>
          <w:rFonts w:ascii="Arial" w:eastAsia="Arial" w:hAnsi="Arial" w:cs="Arial"/>
          <w:i/>
          <w:iCs/>
          <w:sz w:val="22"/>
          <w:szCs w:val="22"/>
        </w:rPr>
        <w:t>Cladophora</w:t>
      </w:r>
      <w:r w:rsidRPr="2A9AFF1C">
        <w:rPr>
          <w:rFonts w:ascii="Arial" w:eastAsia="Arial" w:hAnsi="Arial" w:cs="Arial"/>
          <w:sz w:val="22"/>
          <w:szCs w:val="22"/>
        </w:rPr>
        <w:t xml:space="preserve"> and the wash-up onto shores and beaches severely reduced the aesthetic quality of these shorelines, which deterred public use and lowered property values. Public outcry over the state of the Great Lakes resulted in the signing of the 1972 Great Lakes Water Quality Agreement (GLWQA) between Canada and the United States. The commitment by the two countries to reduce phosphorus loading and the ban on phosphates in detergent resulted in the minimizing the nuisance growth of </w:t>
      </w:r>
      <w:r w:rsidRPr="75261302">
        <w:rPr>
          <w:rFonts w:ascii="Arial" w:eastAsia="Arial" w:hAnsi="Arial" w:cs="Arial"/>
          <w:i/>
          <w:iCs/>
          <w:sz w:val="22"/>
          <w:szCs w:val="22"/>
        </w:rPr>
        <w:t>Cladophora</w:t>
      </w:r>
      <w:r w:rsidRPr="2A9AFF1C">
        <w:rPr>
          <w:rFonts w:ascii="Arial" w:eastAsia="Arial" w:hAnsi="Arial" w:cs="Arial"/>
          <w:sz w:val="22"/>
          <w:szCs w:val="22"/>
        </w:rPr>
        <w:t xml:space="preserve"> in the lower Great Lakes. The widespread resurgence of </w:t>
      </w:r>
      <w:r w:rsidRPr="75261302">
        <w:rPr>
          <w:rFonts w:ascii="Arial" w:eastAsia="Arial" w:hAnsi="Arial" w:cs="Arial"/>
          <w:i/>
          <w:iCs/>
          <w:sz w:val="22"/>
          <w:szCs w:val="22"/>
        </w:rPr>
        <w:t>Cladophora</w:t>
      </w:r>
      <w:r w:rsidRPr="2A9AFF1C">
        <w:rPr>
          <w:rFonts w:ascii="Arial" w:eastAsia="Arial" w:hAnsi="Arial" w:cs="Arial"/>
          <w:sz w:val="22"/>
          <w:szCs w:val="22"/>
        </w:rPr>
        <w:t xml:space="preserve"> blooms within Lake Ontario started in the mid-1990’s even though phosphorus levels had declined considerably since the early 1970s. Current phosphorus levels within Lake Ontario offshore waters are at an all-time low and are below the GLWQA objective of 10 ug/l. The notable increase in </w:t>
      </w:r>
      <w:r w:rsidRPr="75261302">
        <w:rPr>
          <w:rFonts w:ascii="Arial" w:eastAsia="Arial" w:hAnsi="Arial" w:cs="Arial"/>
          <w:i/>
          <w:iCs/>
          <w:sz w:val="22"/>
          <w:szCs w:val="22"/>
        </w:rPr>
        <w:t>Cladophora</w:t>
      </w:r>
      <w:r w:rsidRPr="2A9AFF1C">
        <w:rPr>
          <w:rFonts w:ascii="Arial" w:eastAsia="Arial" w:hAnsi="Arial" w:cs="Arial"/>
          <w:sz w:val="22"/>
          <w:szCs w:val="22"/>
        </w:rPr>
        <w:t xml:space="preserve"> abundance and shoreline fouling was coincident with the colonization of invasive dreissenid mussels in the Lake. The colonization of Lake Ontario by zebra (</w:t>
      </w:r>
      <w:r w:rsidRPr="2A9AFF1C">
        <w:rPr>
          <w:rStyle w:val="Emphasis"/>
          <w:rFonts w:ascii="Arial,Times New Roman" w:eastAsia="Arial,Times New Roman" w:hAnsi="Arial,Times New Roman" w:cs="Arial,Times New Roman"/>
          <w:sz w:val="22"/>
          <w:szCs w:val="22"/>
        </w:rPr>
        <w:t>Dreissena polymorpha</w:t>
      </w:r>
      <w:r w:rsidRPr="75261302">
        <w:rPr>
          <w:rStyle w:val="Emphasis"/>
          <w:rFonts w:ascii="Arial,Times New Roman" w:eastAsia="Arial,Times New Roman" w:hAnsi="Arial,Times New Roman" w:cs="Arial,Times New Roman"/>
          <w:i w:val="0"/>
          <w:iCs w:val="0"/>
          <w:sz w:val="22"/>
          <w:szCs w:val="22"/>
        </w:rPr>
        <w:t>)</w:t>
      </w:r>
      <w:r w:rsidRPr="2A9AFF1C">
        <w:rPr>
          <w:rStyle w:val="Emphasis"/>
          <w:rFonts w:ascii="Arial,Times New Roman" w:eastAsia="Arial,Times New Roman" w:hAnsi="Arial,Times New Roman" w:cs="Arial,Times New Roman"/>
          <w:sz w:val="22"/>
          <w:szCs w:val="22"/>
        </w:rPr>
        <w:t xml:space="preserve"> </w:t>
      </w:r>
      <w:r w:rsidRPr="2A9AFF1C">
        <w:rPr>
          <w:rFonts w:ascii="Arial" w:eastAsia="Arial" w:hAnsi="Arial" w:cs="Arial"/>
          <w:sz w:val="22"/>
          <w:szCs w:val="22"/>
        </w:rPr>
        <w:t>followed by quagga (</w:t>
      </w:r>
      <w:r w:rsidRPr="75261302">
        <w:rPr>
          <w:rFonts w:ascii="Arial" w:eastAsia="Arial" w:hAnsi="Arial" w:cs="Arial"/>
          <w:i/>
          <w:iCs/>
          <w:sz w:val="22"/>
          <w:szCs w:val="22"/>
        </w:rPr>
        <w:t xml:space="preserve">Dreissena rostriformis </w:t>
      </w:r>
      <w:r w:rsidRPr="2A9AFF1C">
        <w:rPr>
          <w:rFonts w:ascii="Arial" w:eastAsia="Arial" w:hAnsi="Arial" w:cs="Arial"/>
          <w:sz w:val="22"/>
          <w:szCs w:val="22"/>
        </w:rPr>
        <w:t xml:space="preserve">bugensis) mussels occurred over a period from 1991 to 1995 (Nichols et al., 2001) and cover great swaths of the lake-bed, which resulted in the rapid re-engineering of nutrient cycling, the light environment and changes to the benthic habitat within Lake Ontario. This dramatic change, which occurred in less than a decade, has led to the resurgence of </w:t>
      </w:r>
      <w:r w:rsidRPr="75261302">
        <w:rPr>
          <w:rFonts w:ascii="Arial" w:eastAsia="Arial" w:hAnsi="Arial" w:cs="Arial"/>
          <w:i/>
          <w:iCs/>
          <w:sz w:val="22"/>
          <w:szCs w:val="22"/>
        </w:rPr>
        <w:t>Cladophora</w:t>
      </w:r>
      <w:r w:rsidRPr="2A9AFF1C">
        <w:rPr>
          <w:rFonts w:ascii="Arial" w:eastAsia="Arial" w:hAnsi="Arial" w:cs="Arial"/>
          <w:sz w:val="22"/>
          <w:szCs w:val="22"/>
        </w:rPr>
        <w:t xml:space="preserve"> at nuisance levels.</w:t>
      </w:r>
    </w:p>
    <w:p w14:paraId="04E19AEC" w14:textId="77777777" w:rsidR="00CF4CD7" w:rsidRPr="00022D0D" w:rsidRDefault="00CF4CD7">
      <w:pPr>
        <w:rPr>
          <w:rFonts w:ascii="Arial" w:hAnsi="Arial" w:cs="Arial"/>
          <w:sz w:val="22"/>
          <w:szCs w:val="22"/>
        </w:rPr>
      </w:pPr>
    </w:p>
    <w:p w14:paraId="6FB9E65B" w14:textId="77777777" w:rsidR="00CC31B5" w:rsidRPr="00022D0D" w:rsidRDefault="00CC31B5">
      <w:pPr>
        <w:rPr>
          <w:rFonts w:ascii="Arial" w:hAnsi="Arial" w:cs="Arial"/>
          <w:sz w:val="22"/>
          <w:szCs w:val="22"/>
        </w:rPr>
      </w:pPr>
    </w:p>
    <w:p w14:paraId="4F16B07E" w14:textId="347DB8CD" w:rsidR="00AD65C8" w:rsidRPr="00496503" w:rsidRDefault="00D10803" w:rsidP="00B40A90">
      <w:pPr>
        <w:pStyle w:val="Heading2"/>
        <w:rPr>
          <w:rFonts w:ascii="Arial" w:hAnsi="Arial" w:cs="Arial"/>
        </w:rPr>
      </w:pPr>
      <w:bookmarkStart w:id="157" w:name="_Toc449372773"/>
      <w:r w:rsidRPr="75261302">
        <w:rPr>
          <w:rFonts w:ascii="Arial" w:eastAsia="Arial" w:hAnsi="Arial" w:cs="Arial"/>
          <w:i/>
          <w:iCs/>
        </w:rPr>
        <w:t>Cladophora</w:t>
      </w:r>
      <w:r w:rsidRPr="2A9AFF1C">
        <w:rPr>
          <w:rFonts w:ascii="Arial" w:eastAsia="Arial" w:hAnsi="Arial" w:cs="Arial"/>
        </w:rPr>
        <w:t xml:space="preserve"> Distribution and Abundance in Lake Ontario</w:t>
      </w:r>
      <w:bookmarkEnd w:id="157"/>
    </w:p>
    <w:p w14:paraId="66532694" w14:textId="77777777" w:rsidR="00BF4A5C" w:rsidRPr="00022D0D" w:rsidRDefault="00BF4A5C">
      <w:pPr>
        <w:rPr>
          <w:rFonts w:ascii="Arial" w:hAnsi="Arial" w:cs="Arial"/>
          <w:sz w:val="22"/>
          <w:szCs w:val="22"/>
        </w:rPr>
      </w:pPr>
    </w:p>
    <w:p w14:paraId="25ED4760" w14:textId="664BA85D" w:rsidR="00D50E88" w:rsidRPr="00DB7ED8" w:rsidRDefault="2A9AFF1C" w:rsidP="00D50E88">
      <w:pPr>
        <w:rPr>
          <w:rFonts w:ascii="Arial" w:hAnsi="Arial" w:cs="Arial"/>
          <w:sz w:val="22"/>
          <w:szCs w:val="22"/>
        </w:rPr>
      </w:pPr>
      <w:r w:rsidRPr="00DB7ED8">
        <w:rPr>
          <w:rFonts w:ascii="Arial" w:eastAsia="Arial" w:hAnsi="Arial" w:cs="Arial"/>
          <w:sz w:val="22"/>
          <w:szCs w:val="22"/>
        </w:rPr>
        <w:t>Brooks et al., (2015) generated Great Lakes basin-wide maps of submerged aquatic vegetation (SAV) using Landsat TM satellite imagery. The SAV cover was classified into 3 bottom types; ‘dense SAV’ (</w:t>
      </w:r>
      <w:r w:rsidRPr="00DB7ED8">
        <w:rPr>
          <w:rFonts w:ascii="Arial" w:eastAsia="Arial,MS Gothic" w:hAnsi="Arial" w:cs="Arial"/>
          <w:color w:val="000000" w:themeColor="text1"/>
          <w:sz w:val="22"/>
          <w:szCs w:val="22"/>
        </w:rPr>
        <w:t>≥ 75% SAV cover), ‘less dense SAV’ (≥ 25% SAV) and ‘bare substrate’ (&lt;25% SAV). With this high degree in mapping precision (84%) for Lake Ontario, the SAV map is a useful tool for identifying the extent and distribution of SAV throughout the Lake. Brooks, et al., found that 40% of Lake Ontario’s nearshore zone was mapped as SAV and was the highest amongst all of the Great Lakes. The densest SAV occurred along the north shore near Toronto, Ontario with growth in the Ajax area, near the Pickering Power Station and the St. Lawrence River east of Kingston, Ontario being particularly dense. The southern shoreline near Rochester, NY was also identified as an area of significant SAV (Figure 38). A review of this map shows the distribution of SAV (</w:t>
      </w:r>
      <w:r w:rsidRPr="00DB7ED8">
        <w:rPr>
          <w:rFonts w:ascii="Arial" w:eastAsia="Arial,MS Gothic" w:hAnsi="Arial" w:cs="Arial"/>
          <w:i/>
          <w:iCs/>
          <w:color w:val="000000" w:themeColor="text1"/>
          <w:sz w:val="22"/>
          <w:szCs w:val="22"/>
        </w:rPr>
        <w:t>Cladophora</w:t>
      </w:r>
      <w:r w:rsidRPr="00DB7ED8">
        <w:rPr>
          <w:rFonts w:ascii="Arial" w:eastAsia="Arial,MS Gothic" w:hAnsi="Arial" w:cs="Arial"/>
          <w:color w:val="000000" w:themeColor="text1"/>
          <w:sz w:val="22"/>
          <w:szCs w:val="22"/>
        </w:rPr>
        <w:t xml:space="preserve">) is much more pervasive on the Canadian verses the U.S. shoreline (possibly due to geology and greater available hard substrate along the north shore). (See interactive Great Lakes SAV map at </w:t>
      </w:r>
      <w:hyperlink r:id="rId111">
        <w:r w:rsidRPr="00DB7ED8">
          <w:rPr>
            <w:rStyle w:val="Hyperlink"/>
            <w:rFonts w:ascii="Arial" w:eastAsia="Arial,MS Gothic" w:hAnsi="Arial" w:cs="Arial"/>
            <w:sz w:val="22"/>
            <w:szCs w:val="22"/>
          </w:rPr>
          <w:t>http://www.mtri.org/cladophora.html</w:t>
        </w:r>
      </w:hyperlink>
      <w:r w:rsidRPr="00DB7ED8">
        <w:rPr>
          <w:rFonts w:ascii="Arial" w:eastAsia="Arial,MS Gothic" w:hAnsi="Arial" w:cs="Arial"/>
          <w:color w:val="000000" w:themeColor="text1"/>
          <w:sz w:val="22"/>
          <w:szCs w:val="22"/>
        </w:rPr>
        <w:t>)</w:t>
      </w:r>
      <w:r w:rsidR="00DB7ED8">
        <w:rPr>
          <w:rFonts w:ascii="Arial" w:eastAsia="Arial,MS Gothic" w:hAnsi="Arial" w:cs="Arial"/>
          <w:color w:val="000000" w:themeColor="text1"/>
          <w:sz w:val="22"/>
          <w:szCs w:val="22"/>
        </w:rPr>
        <w:t>.</w:t>
      </w:r>
      <w:r w:rsidRPr="00DB7ED8">
        <w:rPr>
          <w:rFonts w:ascii="Arial" w:eastAsia="Arial,MS Gothic" w:hAnsi="Arial" w:cs="Arial"/>
          <w:color w:val="000000" w:themeColor="text1"/>
          <w:sz w:val="22"/>
          <w:szCs w:val="22"/>
        </w:rPr>
        <w:t xml:space="preserve"> </w:t>
      </w:r>
    </w:p>
    <w:p w14:paraId="4D627FE6" w14:textId="77777777" w:rsidR="00D50E88" w:rsidRPr="00022D0D" w:rsidRDefault="00D50E88" w:rsidP="00D50E88">
      <w:pPr>
        <w:pStyle w:val="ListParagraph"/>
        <w:ind w:left="360"/>
        <w:rPr>
          <w:rFonts w:ascii="Arial" w:hAnsi="Arial" w:cs="Arial"/>
          <w:sz w:val="22"/>
          <w:szCs w:val="22"/>
        </w:rPr>
      </w:pPr>
    </w:p>
    <w:p w14:paraId="461D3067" w14:textId="0BEBFDEA" w:rsidR="00EA79A6" w:rsidRDefault="2A9AFF1C" w:rsidP="00D50E88">
      <w:pPr>
        <w:rPr>
          <w:rFonts w:ascii="Arial" w:hAnsi="Arial" w:cs="Arial"/>
          <w:sz w:val="22"/>
          <w:szCs w:val="22"/>
        </w:rPr>
      </w:pPr>
      <w:r w:rsidRPr="2A9AFF1C">
        <w:rPr>
          <w:rFonts w:ascii="Arial" w:eastAsia="Arial" w:hAnsi="Arial" w:cs="Arial"/>
          <w:sz w:val="22"/>
          <w:szCs w:val="22"/>
        </w:rPr>
        <w:t xml:space="preserve">Specific locations of reported problems of shoreline fouling by </w:t>
      </w:r>
      <w:r w:rsidRPr="75261302">
        <w:rPr>
          <w:rFonts w:ascii="Arial" w:eastAsia="Arial" w:hAnsi="Arial" w:cs="Arial"/>
          <w:i/>
          <w:iCs/>
          <w:sz w:val="22"/>
          <w:szCs w:val="22"/>
        </w:rPr>
        <w:t>Cladophora</w:t>
      </w:r>
      <w:r w:rsidRPr="2A9AFF1C">
        <w:rPr>
          <w:rFonts w:ascii="Arial" w:eastAsia="Arial" w:hAnsi="Arial" w:cs="Arial"/>
          <w:sz w:val="22"/>
          <w:szCs w:val="22"/>
        </w:rPr>
        <w:t xml:space="preserve"> include St. Catherines, Oakville, Ajax, Newcastle, Presqu’ile and Kingston, Ontario and Rochester, Kendall and Hamlin, New York. In these areas complaints of shoreline fouling, beach closures and intake clogging have increased since the establishment of dreissenid mussels with in Lake Ontario</w:t>
      </w:r>
    </w:p>
    <w:p w14:paraId="77E6D87F" w14:textId="31F8AD6E" w:rsidR="00EA79A6" w:rsidRDefault="00EA79A6">
      <w:pPr>
        <w:rPr>
          <w:rFonts w:ascii="Arial" w:hAnsi="Arial" w:cs="Arial"/>
          <w:sz w:val="22"/>
          <w:szCs w:val="22"/>
        </w:rPr>
      </w:pPr>
    </w:p>
    <w:p w14:paraId="4E7E22CA" w14:textId="5DEE232F" w:rsidR="004D3A4D" w:rsidRPr="00496503" w:rsidRDefault="0006681F" w:rsidP="00B40A90">
      <w:pPr>
        <w:pStyle w:val="Heading2"/>
        <w:rPr>
          <w:rFonts w:ascii="Arial" w:hAnsi="Arial" w:cs="Arial"/>
        </w:rPr>
      </w:pPr>
      <w:bookmarkStart w:id="158" w:name="_Toc449372774"/>
      <w:r>
        <w:rPr>
          <w:noProof/>
          <w:lang w:val="en-CA" w:eastAsia="en-CA"/>
        </w:rPr>
        <w:lastRenderedPageBreak/>
        <mc:AlternateContent>
          <mc:Choice Requires="wps">
            <w:drawing>
              <wp:anchor distT="0" distB="0" distL="114300" distR="114300" simplePos="0" relativeHeight="251658260" behindDoc="0" locked="0" layoutInCell="1" allowOverlap="1" wp14:anchorId="0DE77178" wp14:editId="55795252">
                <wp:simplePos x="0" y="0"/>
                <wp:positionH relativeFrom="column">
                  <wp:posOffset>435941</wp:posOffset>
                </wp:positionH>
                <wp:positionV relativeFrom="paragraph">
                  <wp:posOffset>223520</wp:posOffset>
                </wp:positionV>
                <wp:extent cx="4787265" cy="292735"/>
                <wp:effectExtent l="0" t="0" r="0" b="0"/>
                <wp:wrapTight wrapText="bothSides">
                  <wp:wrapPolygon edited="0">
                    <wp:start x="0" y="0"/>
                    <wp:lineTo x="0" y="19679"/>
                    <wp:lineTo x="21488" y="19679"/>
                    <wp:lineTo x="21488"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4787265" cy="292735"/>
                        </a:xfrm>
                        <a:prstGeom prst="rect">
                          <a:avLst/>
                        </a:prstGeom>
                        <a:solidFill>
                          <a:prstClr val="white"/>
                        </a:solidFill>
                        <a:ln>
                          <a:noFill/>
                        </a:ln>
                      </wps:spPr>
                      <wps:txbx>
                        <w:txbxContent>
                          <w:p w14:paraId="1990B141" w14:textId="27733F1B" w:rsidR="00582FA0" w:rsidRDefault="00582FA0" w:rsidP="008A34D7">
                            <w:pPr>
                              <w:pStyle w:val="Caption"/>
                              <w:rPr>
                                <w:noProof/>
                              </w:rPr>
                            </w:pPr>
                            <w:bookmarkStart w:id="159" w:name="_Toc447362535"/>
                            <w:bookmarkStart w:id="160" w:name="_Toc447526676"/>
                            <w:r w:rsidRPr="005526A8">
                              <w:rPr>
                                <w:b/>
                              </w:rPr>
                              <w:t xml:space="preserve">Figure </w:t>
                            </w:r>
                            <w:r>
                              <w:rPr>
                                <w:b/>
                              </w:rPr>
                              <w:t>39</w:t>
                            </w:r>
                            <w:r w:rsidRPr="00C4098E">
                              <w:t xml:space="preserve">: Satellite-derived Lake Ontario Submerged Aquatic Vegetation (SAV) map. </w:t>
                            </w:r>
                          </w:p>
                          <w:bookmarkEnd w:id="159"/>
                          <w:bookmarkEnd w:id="16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43" o:spid="_x0000_s1242" type="#_x0000_t202" style="position:absolute;margin-left:34.35pt;margin-top:17.6pt;width:376.95pt;height:23.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" stroked="f">
                <v:textbox inset="0,0,0,0">
                  <w:txbxContent>
                    <w:p w14:paraId="1990B141" w14:textId="27733F1B" w:rsidR="00582FA0" w:rsidRDefault="00582FA0" w:rsidP="008A34D7">
                      <w:pPr>
                        <w:pStyle w:val="Caption"/>
                        <w:rPr>
                          <w:noProof/>
                        </w:rPr>
                      </w:pPr>
                      <w:bookmarkStart w:id="161" w:name="_Toc447362535"/>
                      <w:bookmarkStart w:id="162" w:name="_Toc447526676"/>
                      <w:r w:rsidRPr="005526A8">
                        <w:rPr>
                          <w:b/>
                        </w:rPr>
                        <w:t xml:space="preserve">Figure </w:t>
                      </w:r>
                      <w:r>
                        <w:rPr>
                          <w:b/>
                        </w:rPr>
                        <w:t>39</w:t>
                      </w:r>
                      <w:r w:rsidRPr="00C4098E">
                        <w:t xml:space="preserve">: Satellite-derived Lake Ontario Submerged Aquatic Vegetation (SAV) map. </w:t>
                      </w:r>
                    </w:p>
                    <w:bookmarkEnd w:id="161"/>
                    <w:bookmarkEnd w:id="162"/>
                  </w:txbxContent>
                </v:textbox>
                <w10:wrap type="tight"/>
              </v:shape>
            </w:pict>
          </mc:Fallback>
        </mc:AlternateContent>
      </w:r>
      <w:r>
        <w:rPr>
          <w:noProof/>
          <w:lang w:val="en-CA" w:eastAsia="en-CA"/>
        </w:rPr>
        <mc:AlternateContent>
          <mc:Choice Requires="wps">
            <w:drawing>
              <wp:anchor distT="45720" distB="45720" distL="114300" distR="114300" simplePos="0" relativeHeight="251658282" behindDoc="0" locked="0" layoutInCell="1" allowOverlap="1" wp14:anchorId="757DA331" wp14:editId="2A57EB88">
                <wp:simplePos x="0" y="0"/>
                <wp:positionH relativeFrom="column">
                  <wp:posOffset>338345</wp:posOffset>
                </wp:positionH>
                <wp:positionV relativeFrom="paragraph">
                  <wp:posOffset>295910</wp:posOffset>
                </wp:positionV>
                <wp:extent cx="2581275" cy="238125"/>
                <wp:effectExtent l="0" t="0" r="0" b="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38125"/>
                        </a:xfrm>
                        <a:prstGeom prst="rect">
                          <a:avLst/>
                        </a:prstGeom>
                        <a:noFill/>
                        <a:ln w="9525">
                          <a:noFill/>
                          <a:miter lim="800000"/>
                          <a:headEnd/>
                          <a:tailEnd/>
                        </a:ln>
                      </wps:spPr>
                      <wps:txbx>
                        <w:txbxContent>
                          <w:sdt>
                            <w:sdtPr>
                              <w:rPr>
                                <w:i w:val="0"/>
                                <w:iCs w:val="0"/>
                                <w:color w:val="auto"/>
                                <w:sz w:val="24"/>
                                <w:szCs w:val="24"/>
                              </w:rPr>
                              <w:id w:val="-2131001791"/>
                              <w:temporary/>
                            </w:sdtPr>
                            <w:sdtContent>
                              <w:p w14:paraId="6AC7232B" w14:textId="77777777" w:rsidR="00582FA0" w:rsidRDefault="00582FA0" w:rsidP="001F5AFE">
                                <w:pPr>
                                  <w:pStyle w:val="Caption"/>
                                  <w:rPr>
                                    <w:noProof/>
                                  </w:rPr>
                                </w:pPr>
                                <w:r w:rsidRPr="00C4098E">
                                  <w:t>From http://www.mti.org/cladoph</w:t>
                                </w:r>
                                <w:r>
                                  <w:t>ora.html</w:t>
                                </w:r>
                              </w:p>
                              <w:p w14:paraId="749D0AA0" w14:textId="77777777" w:rsidR="00582FA0" w:rsidRDefault="00582FA0"/>
                            </w:sdtContent>
                          </w:sdt>
                          <w:p w14:paraId="47AD8C71" w14:textId="77777777" w:rsidR="00582FA0" w:rsidRDefault="00582FA0"/>
                          <w:sdt>
                            <w:sdtPr>
                              <w:rPr>
                                <w:i w:val="0"/>
                                <w:iCs w:val="0"/>
                                <w:color w:val="auto"/>
                                <w:sz w:val="24"/>
                                <w:szCs w:val="24"/>
                              </w:rPr>
                              <w:id w:val="946746602"/>
                              <w:temporary/>
                            </w:sdtPr>
                            <w:sdtContent>
                              <w:p w14:paraId="0D9C4616" w14:textId="2BAF20C6" w:rsidR="00582FA0" w:rsidRDefault="00582FA0" w:rsidP="001F5AFE">
                                <w:pPr>
                                  <w:pStyle w:val="Caption"/>
                                  <w:rPr>
                                    <w:noProof/>
                                  </w:rPr>
                                </w:pPr>
                                <w:r w:rsidRPr="00C4098E">
                                  <w:t>From http://www.mti.org/cladoph</w:t>
                                </w:r>
                                <w:r>
                                  <w:t>ora.html</w:t>
                                </w:r>
                              </w:p>
                              <w:p w14:paraId="075BC5EC" w14:textId="056892C0" w:rsidR="00582FA0" w:rsidRDefault="00582FA0"/>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margin-left:26.65pt;margin-top:23.3pt;width:203.25pt;height:18.75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" filled="f" stroked="f">
                <v:textbox>
                  <w:txbxContent>
                    <w:sdt>
                      <w:sdtPr>
                        <w:rPr>
                          <w:i w:val="0"/>
                          <w:iCs w:val="0"/>
                          <w:color w:val="auto"/>
                          <w:sz w:val="24"/>
                          <w:szCs w:val="24"/>
                        </w:rPr>
                        <w:id w:val="-2131001791"/>
                        <w:temporary/>
                      </w:sdtPr>
                      <w:sdtContent>
                        <w:p w14:paraId="6AC7232B" w14:textId="77777777" w:rsidR="00582FA0" w:rsidRDefault="00582FA0" w:rsidP="001F5AFE">
                          <w:pPr>
                            <w:pStyle w:val="Caption"/>
                            <w:rPr>
                              <w:noProof/>
                            </w:rPr>
                          </w:pPr>
                          <w:r w:rsidRPr="00C4098E">
                            <w:t>From http://www.mti.org/cladoph</w:t>
                          </w:r>
                          <w:r>
                            <w:t>ora.html</w:t>
                          </w:r>
                        </w:p>
                        <w:p w14:paraId="749D0AA0" w14:textId="77777777" w:rsidR="00582FA0" w:rsidRDefault="00582FA0"/>
                      </w:sdtContent>
                    </w:sdt>
                    <w:p w14:paraId="47AD8C71" w14:textId="77777777" w:rsidR="00582FA0" w:rsidRDefault="00582FA0"/>
                    <w:sdt>
                      <w:sdtPr>
                        <w:rPr>
                          <w:i w:val="0"/>
                          <w:iCs w:val="0"/>
                          <w:color w:val="auto"/>
                          <w:sz w:val="24"/>
                          <w:szCs w:val="24"/>
                        </w:rPr>
                        <w:id w:val="946746602"/>
                        <w:temporary/>
                      </w:sdtPr>
                      <w:sdtContent>
                        <w:p w14:paraId="0D9C4616" w14:textId="2BAF20C6" w:rsidR="00582FA0" w:rsidRDefault="00582FA0" w:rsidP="001F5AFE">
                          <w:pPr>
                            <w:pStyle w:val="Caption"/>
                            <w:rPr>
                              <w:noProof/>
                            </w:rPr>
                          </w:pPr>
                          <w:r w:rsidRPr="00C4098E">
                            <w:t>From http://www.mti.org/cladoph</w:t>
                          </w:r>
                          <w:r>
                            <w:t>ora.html</w:t>
                          </w:r>
                        </w:p>
                        <w:p w14:paraId="075BC5EC" w14:textId="056892C0" w:rsidR="00582FA0" w:rsidRDefault="00582FA0"/>
                      </w:sdtContent>
                    </w:sdt>
                  </w:txbxContent>
                </v:textbox>
                <w10:wrap type="square"/>
              </v:shape>
            </w:pict>
          </mc:Fallback>
        </mc:AlternateContent>
      </w:r>
      <w:r w:rsidR="001F5AFE">
        <w:rPr>
          <w:noProof/>
          <w:lang w:val="en-CA" w:eastAsia="en-CA"/>
        </w:rPr>
        <w:drawing>
          <wp:anchor distT="0" distB="0" distL="114300" distR="114300" simplePos="0" relativeHeight="251658259" behindDoc="0" locked="0" layoutInCell="1" allowOverlap="1" wp14:anchorId="2973138D" wp14:editId="09F38EC9">
            <wp:simplePos x="0" y="0"/>
            <wp:positionH relativeFrom="column">
              <wp:align>center</wp:align>
            </wp:positionH>
            <wp:positionV relativeFrom="page">
              <wp:posOffset>1323975</wp:posOffset>
            </wp:positionV>
            <wp:extent cx="4928616" cy="7598664"/>
            <wp:effectExtent l="0" t="0" r="5715" b="2540"/>
            <wp:wrapTight wrapText="bothSides">
              <wp:wrapPolygon edited="0">
                <wp:start x="0" y="0"/>
                <wp:lineTo x="0" y="21553"/>
                <wp:lineTo x="21542" y="21553"/>
                <wp:lineTo x="215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928616" cy="7598664"/>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EA79A6">
        <w:br w:type="page"/>
      </w:r>
      <w:r w:rsidR="004D3A4D" w:rsidRPr="75261302">
        <w:rPr>
          <w:rFonts w:ascii="Arial" w:eastAsia="Arial" w:hAnsi="Arial" w:cs="Arial"/>
          <w:i/>
          <w:iCs/>
        </w:rPr>
        <w:lastRenderedPageBreak/>
        <w:t>Cladophora</w:t>
      </w:r>
      <w:r w:rsidR="00855A2A">
        <w:rPr>
          <w:rFonts w:ascii="Arial" w:eastAsia="Arial" w:hAnsi="Arial" w:cs="Arial"/>
          <w:i/>
          <w:iCs/>
        </w:rPr>
        <w:t>:</w:t>
      </w:r>
      <w:r w:rsidR="004D3A4D" w:rsidRPr="2A9AFF1C">
        <w:rPr>
          <w:rFonts w:ascii="Arial" w:eastAsia="Arial" w:hAnsi="Arial" w:cs="Arial"/>
        </w:rPr>
        <w:t xml:space="preserve"> Then and Now</w:t>
      </w:r>
      <w:bookmarkEnd w:id="158"/>
      <w:r w:rsidR="004D3A4D" w:rsidRPr="2A9AFF1C">
        <w:rPr>
          <w:rFonts w:ascii="Arial" w:eastAsia="Arial" w:hAnsi="Arial" w:cs="Arial"/>
        </w:rPr>
        <w:t xml:space="preserve"> </w:t>
      </w:r>
    </w:p>
    <w:p w14:paraId="10103FF0" w14:textId="77777777" w:rsidR="00821ECD" w:rsidRPr="00022D0D" w:rsidRDefault="00821ECD">
      <w:pPr>
        <w:rPr>
          <w:rFonts w:ascii="Arial" w:hAnsi="Arial" w:cs="Arial"/>
          <w:sz w:val="22"/>
          <w:szCs w:val="22"/>
        </w:rPr>
      </w:pPr>
    </w:p>
    <w:p w14:paraId="6D657861" w14:textId="71EB0406" w:rsidR="003F7C2D" w:rsidRPr="00022D0D" w:rsidRDefault="15159F6A">
      <w:pPr>
        <w:rPr>
          <w:rFonts w:ascii="Arial" w:hAnsi="Arial" w:cs="Arial"/>
          <w:sz w:val="22"/>
          <w:szCs w:val="22"/>
        </w:rPr>
      </w:pPr>
      <w:r w:rsidRPr="15159F6A">
        <w:rPr>
          <w:rFonts w:ascii="Arial" w:eastAsia="Arial" w:hAnsi="Arial" w:cs="Arial"/>
          <w:sz w:val="22"/>
          <w:szCs w:val="22"/>
        </w:rPr>
        <w:t xml:space="preserve">There are few direct </w:t>
      </w:r>
      <w:r w:rsidRPr="75261302">
        <w:rPr>
          <w:rFonts w:ascii="Arial" w:eastAsia="Arial" w:hAnsi="Arial" w:cs="Arial"/>
          <w:i/>
          <w:iCs/>
          <w:sz w:val="22"/>
          <w:szCs w:val="22"/>
        </w:rPr>
        <w:t>in situ</w:t>
      </w:r>
      <w:r w:rsidRPr="15159F6A">
        <w:rPr>
          <w:rFonts w:ascii="Arial" w:eastAsia="Arial" w:hAnsi="Arial" w:cs="Arial"/>
          <w:sz w:val="22"/>
          <w:szCs w:val="22"/>
        </w:rPr>
        <w:t xml:space="preserve"> monitoring studies to base a complete empirical historical account of the changes in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 from pre-phosphorus controls to current time. As well, earlier investigations rarely, if ever, sampled </w:t>
      </w:r>
      <w:r w:rsidRPr="75261302">
        <w:rPr>
          <w:rFonts w:ascii="Arial" w:eastAsia="Arial" w:hAnsi="Arial" w:cs="Arial"/>
          <w:i/>
          <w:iCs/>
          <w:sz w:val="22"/>
          <w:szCs w:val="22"/>
        </w:rPr>
        <w:t>Cladophora</w:t>
      </w:r>
      <w:r w:rsidRPr="15159F6A">
        <w:rPr>
          <w:rFonts w:ascii="Arial" w:eastAsia="Arial" w:hAnsi="Arial" w:cs="Arial"/>
          <w:sz w:val="22"/>
          <w:szCs w:val="22"/>
        </w:rPr>
        <w:t xml:space="preserve"> in depths greater than 5 meters, while today </w:t>
      </w:r>
      <w:r w:rsidRPr="75261302">
        <w:rPr>
          <w:rFonts w:ascii="Arial" w:eastAsia="Arial" w:hAnsi="Arial" w:cs="Arial"/>
          <w:i/>
          <w:iCs/>
          <w:sz w:val="22"/>
          <w:szCs w:val="22"/>
        </w:rPr>
        <w:t>Cladophora</w:t>
      </w:r>
      <w:r w:rsidRPr="15159F6A">
        <w:rPr>
          <w:rFonts w:ascii="Arial" w:eastAsia="Arial" w:hAnsi="Arial" w:cs="Arial"/>
          <w:sz w:val="22"/>
          <w:szCs w:val="22"/>
        </w:rPr>
        <w:t xml:space="preserve"> is routinely sampled at depths of 0.5 to 20 meters (and deeper) in Lake Ontario, which adds a level of complexity into assessing differences in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 from the early 1970s to recent time. Painter and Kamaitis (1987) documented a substantial (58%) decline in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at seven Lake Ontario sites from 1972 (pre-phosphorus controls) to 1983 (post-phosphorus control). Due to this improvement in lake-wide conditions, it appears monitoring of </w:t>
      </w:r>
      <w:r w:rsidRPr="75261302">
        <w:rPr>
          <w:rFonts w:ascii="Arial" w:eastAsia="Arial" w:hAnsi="Arial" w:cs="Arial"/>
          <w:i/>
          <w:iCs/>
          <w:sz w:val="22"/>
          <w:szCs w:val="22"/>
        </w:rPr>
        <w:t>Cladophora</w:t>
      </w:r>
      <w:r w:rsidRPr="15159F6A">
        <w:rPr>
          <w:rFonts w:ascii="Arial" w:eastAsia="Arial" w:hAnsi="Arial" w:cs="Arial"/>
          <w:sz w:val="22"/>
          <w:szCs w:val="22"/>
        </w:rPr>
        <w:t xml:space="preserve"> fell out of “vogue” and was no longer a priority; leaving a gap in data between the mid-1980s to late 1990s, post dreissenid colonization.  Fortunately, several researchers have applied a variety of techniques that include model hindcasting using the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Modeling, analysis of archived satellite imagery and compilation of limited data to provide some perspective on changes in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w:t>
      </w:r>
    </w:p>
    <w:p w14:paraId="38762DFE" w14:textId="77777777" w:rsidR="00962AED" w:rsidRPr="00022D0D" w:rsidRDefault="00962AED">
      <w:pPr>
        <w:rPr>
          <w:rFonts w:ascii="Arial" w:hAnsi="Arial" w:cs="Arial"/>
          <w:sz w:val="22"/>
          <w:szCs w:val="22"/>
        </w:rPr>
      </w:pPr>
    </w:p>
    <w:p w14:paraId="28CF4AFB" w14:textId="2D12E7E3" w:rsidR="00962AED" w:rsidRPr="00022D0D" w:rsidRDefault="15159F6A">
      <w:pPr>
        <w:rPr>
          <w:rFonts w:ascii="Arial" w:hAnsi="Arial" w:cs="Arial"/>
          <w:sz w:val="22"/>
          <w:szCs w:val="22"/>
        </w:rPr>
      </w:pPr>
      <w:r w:rsidRPr="15159F6A">
        <w:rPr>
          <w:rFonts w:ascii="Arial" w:eastAsia="Arial" w:hAnsi="Arial" w:cs="Arial"/>
          <w:sz w:val="22"/>
          <w:szCs w:val="22"/>
        </w:rPr>
        <w:t xml:space="preserve">A study cited in Higgins et al., (2008) using data from the same seven sites as Painter and Kamaitis (1987) states that in 2006 Lake Ontario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was 30-60% lower at depths of 0-1.5 meters than in 1982-83 and is similar at 3 meters depth.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at all depths (0-3m) was 12-25% lower in 2006 than in 1972. It should be noted that the survey data used in this comparison study is based on depths up to 3 meters and therefore do not reflect a comparison of total depth integrated biomass for 2006. For this reason, it is difficult to draw a definitive conclusion from this study except it shows recent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in shallow depths (≤3m) is less than in the past. Shallower depths tend to be phosphorus limited as opposed to light limited and therefore the observations by Higgins et al., (2008) may reflect the recent lower ambient lake nutrient concentrations as opposed to 1972 and 1982-1983. In the study of urban influences on </w:t>
      </w:r>
      <w:r w:rsidRPr="75261302">
        <w:rPr>
          <w:rFonts w:ascii="Arial" w:eastAsia="Arial" w:hAnsi="Arial" w:cs="Arial"/>
          <w:i/>
          <w:iCs/>
          <w:sz w:val="22"/>
          <w:szCs w:val="22"/>
        </w:rPr>
        <w:t>Cladophora</w:t>
      </w:r>
      <w:r w:rsidRPr="15159F6A">
        <w:rPr>
          <w:rFonts w:ascii="Arial" w:eastAsia="Arial" w:hAnsi="Arial" w:cs="Arial"/>
          <w:sz w:val="22"/>
          <w:szCs w:val="22"/>
        </w:rPr>
        <w:t xml:space="preserve"> blooms Higgins et al. (2012), noted that at study sites affected by nutrient enrichment in Lake Ontario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sometimes exceeded 100g DM/m</w:t>
      </w:r>
      <w:r w:rsidRPr="15159F6A">
        <w:rPr>
          <w:rFonts w:ascii="Arial" w:eastAsia="Arial" w:hAnsi="Arial" w:cs="Arial"/>
          <w:sz w:val="22"/>
          <w:szCs w:val="22"/>
          <w:vertAlign w:val="superscript"/>
        </w:rPr>
        <w:t>2</w:t>
      </w:r>
      <w:r w:rsidRPr="15159F6A">
        <w:rPr>
          <w:rFonts w:ascii="Arial" w:eastAsia="Arial" w:hAnsi="Arial" w:cs="Arial"/>
          <w:sz w:val="22"/>
          <w:szCs w:val="22"/>
        </w:rPr>
        <w:t>. Although the measured biomass densities are problematic they are well below the levels observed during the 1970s (&gt;200g DM/m</w:t>
      </w:r>
      <w:r w:rsidRPr="15159F6A">
        <w:rPr>
          <w:rFonts w:ascii="Arial" w:eastAsia="Arial" w:hAnsi="Arial" w:cs="Arial"/>
          <w:sz w:val="22"/>
          <w:szCs w:val="22"/>
          <w:vertAlign w:val="superscript"/>
        </w:rPr>
        <w:t>2</w:t>
      </w:r>
      <w:r w:rsidRPr="15159F6A">
        <w:rPr>
          <w:rFonts w:ascii="Arial" w:eastAsia="Arial" w:hAnsi="Arial" w:cs="Arial"/>
          <w:sz w:val="22"/>
          <w:szCs w:val="22"/>
        </w:rPr>
        <w:t>) in the lower Great Lakes (and below values found in both the Lake Erie eastern basin and Lake Michigan, post dreissenids).</w:t>
      </w:r>
    </w:p>
    <w:p w14:paraId="5F928AFD" w14:textId="77777777" w:rsidR="003F7C2D" w:rsidRPr="00022D0D" w:rsidRDefault="003F7C2D">
      <w:pPr>
        <w:rPr>
          <w:rFonts w:ascii="Arial" w:hAnsi="Arial" w:cs="Arial"/>
          <w:sz w:val="22"/>
          <w:szCs w:val="22"/>
        </w:rPr>
      </w:pPr>
    </w:p>
    <w:p w14:paraId="38A4CAFA" w14:textId="1757430D" w:rsidR="00F426B7" w:rsidRPr="002C0AF9" w:rsidRDefault="2A9AFF1C">
      <w:pPr>
        <w:rPr>
          <w:rFonts w:ascii="Arial" w:hAnsi="Arial" w:cs="Arial"/>
          <w:sz w:val="22"/>
          <w:szCs w:val="22"/>
        </w:rPr>
      </w:pPr>
      <w:r w:rsidRPr="2A9AFF1C">
        <w:rPr>
          <w:rFonts w:ascii="Arial" w:eastAsia="Arial" w:hAnsi="Arial" w:cs="Arial"/>
          <w:sz w:val="22"/>
          <w:szCs w:val="22"/>
        </w:rPr>
        <w:t xml:space="preserve">Malkin et al., (2008) applied the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 (CGM) to predict the independent and combined effects of decadal-scale changes in light attenuation (Kd</w:t>
      </w:r>
      <w:r w:rsidRPr="2A9AFF1C">
        <w:rPr>
          <w:rFonts w:ascii="Arial" w:eastAsia="Arial" w:hAnsi="Arial" w:cs="Arial"/>
          <w:sz w:val="22"/>
          <w:szCs w:val="22"/>
          <w:vertAlign w:val="subscript"/>
        </w:rPr>
        <w:t>par</w:t>
      </w:r>
      <w:r w:rsidRPr="2A9AFF1C">
        <w:rPr>
          <w:rFonts w:ascii="Arial" w:eastAsia="Arial" w:hAnsi="Arial" w:cs="Arial"/>
          <w:sz w:val="22"/>
          <w:szCs w:val="22"/>
        </w:rPr>
        <w:t xml:space="preserve">) and </w:t>
      </w:r>
      <w:r w:rsidRPr="75261302">
        <w:rPr>
          <w:rFonts w:ascii="Arial" w:eastAsia="Arial" w:hAnsi="Arial" w:cs="Arial"/>
          <w:i/>
          <w:iCs/>
          <w:sz w:val="22"/>
          <w:szCs w:val="22"/>
        </w:rPr>
        <w:t>Cladophora</w:t>
      </w:r>
      <w:r w:rsidRPr="2A9AFF1C">
        <w:rPr>
          <w:rFonts w:ascii="Arial" w:eastAsia="Arial" w:hAnsi="Arial" w:cs="Arial"/>
          <w:sz w:val="22"/>
          <w:szCs w:val="22"/>
        </w:rPr>
        <w:t xml:space="preserve"> tissue phosphorus content (Q</w:t>
      </w:r>
      <w:r w:rsidRPr="2A9AFF1C">
        <w:rPr>
          <w:rFonts w:ascii="Arial" w:eastAsia="Arial" w:hAnsi="Arial" w:cs="Arial"/>
          <w:sz w:val="22"/>
          <w:szCs w:val="22"/>
          <w:vertAlign w:val="subscript"/>
        </w:rPr>
        <w:t>p</w:t>
      </w:r>
      <w:r w:rsidRPr="2A9AFF1C">
        <w:rPr>
          <w:rFonts w:ascii="Arial" w:eastAsia="Arial" w:hAnsi="Arial" w:cs="Arial"/>
          <w:sz w:val="22"/>
          <w:szCs w:val="22"/>
        </w:rPr>
        <w:t xml:space="preserve">) on biomass accumulation. Two decades were chosen for this hindcasting study: early pre-phosphorus abatement in the 1970’s; and, the early 1980’s post-phosphorus controls prior to colonization of dreissenids in western Lake Ontario (Oakville). Field data obtained in the Oakville area of Lake Ontario from 2004 and 2005 were used to calibrate and validate the CGM and as baseline years for comparison to the two historic periods. After conducting the model analysis, it was concluded that the effects of lower Qp and the lower light attenuation (i.e. greater water clarity) observed in 2004 and 2005 compared to historical decades (1970s and 1980s) operate in opposing directions on seasonal </w:t>
      </w:r>
      <w:r w:rsidRPr="75261302">
        <w:rPr>
          <w:rFonts w:ascii="Arial" w:eastAsia="Arial" w:hAnsi="Arial" w:cs="Arial"/>
          <w:i/>
          <w:iCs/>
          <w:sz w:val="22"/>
          <w:szCs w:val="22"/>
        </w:rPr>
        <w:t>Cladophora</w:t>
      </w:r>
      <w:r w:rsidRPr="2A9AFF1C">
        <w:rPr>
          <w:rFonts w:ascii="Arial" w:eastAsia="Arial" w:hAnsi="Arial" w:cs="Arial"/>
          <w:sz w:val="22"/>
          <w:szCs w:val="22"/>
        </w:rPr>
        <w:t xml:space="preserve"> density and depth distribution. The overall result was the peak attached biomass for 1982-83 was 1.4 times higher than 2004-05 and the cumulative biomass was 2.04 times higher. For 1972, the peak attached biomass was 1.6 times higher than in 2004-05 and the cumulative biomass was 2.66 times greater. </w:t>
      </w:r>
    </w:p>
    <w:p w14:paraId="453A7B0A" w14:textId="77777777" w:rsidR="00CD4BAC" w:rsidRPr="00022D0D" w:rsidRDefault="00CD4BAC">
      <w:pPr>
        <w:rPr>
          <w:rFonts w:ascii="Arial" w:hAnsi="Arial" w:cs="Arial"/>
          <w:sz w:val="22"/>
          <w:szCs w:val="22"/>
        </w:rPr>
      </w:pPr>
    </w:p>
    <w:p w14:paraId="48425941" w14:textId="4CECF053" w:rsidR="0075213D" w:rsidRPr="00022D0D" w:rsidRDefault="2A9AFF1C">
      <w:pPr>
        <w:rPr>
          <w:rFonts w:ascii="Arial" w:hAnsi="Arial" w:cs="Arial"/>
          <w:sz w:val="22"/>
          <w:szCs w:val="22"/>
        </w:rPr>
      </w:pPr>
      <w:r w:rsidRPr="2A9AFF1C">
        <w:rPr>
          <w:rFonts w:ascii="Arial" w:eastAsia="Arial" w:hAnsi="Arial" w:cs="Arial"/>
          <w:sz w:val="22"/>
          <w:szCs w:val="22"/>
        </w:rPr>
        <w:lastRenderedPageBreak/>
        <w:t xml:space="preserve">In a similar model hindcasting exercise, Auer et al., (2010) concluded that the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potential at the same site as Malkin et al., (2008) would be 39% (using the GLCM) to 61% (using the CGM) greater under recent conditions than the pre-dreissenid period (1976-1981). Auer et al., (2010) suggest the difference in conclusions between the two studies is attributable to the characterization of the nutrient environment used in each study. Malkin et al., (2008) used site specific measurements of Cladophora tissue concentration (Qp) to drive the CGM model while Auer et al., used ambient water SRP data from raw water sampled at water intakes in the study area and nearshore sites sampled by Malkin et al., (2008). The application of the CGM and GLCM by Malkin et al., (2008) and Auer et al., (2010) highlight that enhanced light penetration in the post-dreissenid period has increased the depth and area of substrate suitable for supporting </w:t>
      </w:r>
      <w:r w:rsidRPr="75261302">
        <w:rPr>
          <w:rFonts w:ascii="Arial" w:eastAsia="Arial" w:hAnsi="Arial" w:cs="Arial"/>
          <w:i/>
          <w:iCs/>
          <w:sz w:val="22"/>
          <w:szCs w:val="22"/>
        </w:rPr>
        <w:t>Cladophora</w:t>
      </w:r>
      <w:r w:rsidRPr="2A9AFF1C">
        <w:rPr>
          <w:rFonts w:ascii="Arial" w:eastAsia="Arial" w:hAnsi="Arial" w:cs="Arial"/>
          <w:sz w:val="22"/>
          <w:szCs w:val="22"/>
        </w:rPr>
        <w:t xml:space="preserve"> production</w:t>
      </w:r>
      <w:r w:rsidR="00DB7ED8">
        <w:rPr>
          <w:rFonts w:ascii="Arial" w:eastAsia="Arial" w:hAnsi="Arial" w:cs="Arial"/>
          <w:sz w:val="22"/>
          <w:szCs w:val="22"/>
        </w:rPr>
        <w:t xml:space="preserve"> drawing attention to these other factors</w:t>
      </w:r>
      <w:r w:rsidRPr="2A9AFF1C">
        <w:rPr>
          <w:rFonts w:ascii="Arial" w:eastAsia="Arial" w:hAnsi="Arial" w:cs="Arial"/>
          <w:sz w:val="22"/>
          <w:szCs w:val="22"/>
        </w:rPr>
        <w:t xml:space="preserve"> in controlling </w:t>
      </w:r>
      <w:r w:rsidRPr="75261302">
        <w:rPr>
          <w:rFonts w:ascii="Arial" w:eastAsia="Arial" w:hAnsi="Arial" w:cs="Arial"/>
          <w:i/>
          <w:iCs/>
          <w:sz w:val="22"/>
          <w:szCs w:val="22"/>
        </w:rPr>
        <w:t>Cladophora</w:t>
      </w:r>
      <w:r w:rsidRPr="2A9AFF1C">
        <w:rPr>
          <w:rFonts w:ascii="Arial" w:eastAsia="Arial" w:hAnsi="Arial" w:cs="Arial"/>
          <w:sz w:val="22"/>
          <w:szCs w:val="22"/>
        </w:rPr>
        <w:t xml:space="preserve"> abundance.</w:t>
      </w:r>
    </w:p>
    <w:p w14:paraId="4CFCED20" w14:textId="77777777" w:rsidR="00F426B7" w:rsidRPr="00022D0D" w:rsidRDefault="00F426B7">
      <w:pPr>
        <w:rPr>
          <w:rFonts w:ascii="Arial" w:hAnsi="Arial" w:cs="Arial"/>
          <w:sz w:val="22"/>
          <w:szCs w:val="22"/>
        </w:rPr>
      </w:pPr>
    </w:p>
    <w:p w14:paraId="458B71FD" w14:textId="51483AB1" w:rsidR="00F13AB4" w:rsidRPr="00F13AB4" w:rsidRDefault="2A9AFF1C" w:rsidP="00F13AB4">
      <w:pPr>
        <w:rPr>
          <w:rFonts w:ascii="Arial" w:hAnsi="Arial" w:cs="Arial"/>
          <w:sz w:val="22"/>
          <w:szCs w:val="22"/>
        </w:rPr>
      </w:pPr>
      <w:r w:rsidRPr="75261302">
        <w:rPr>
          <w:rFonts w:ascii="Arial" w:eastAsia="Arial" w:hAnsi="Arial" w:cs="Arial"/>
          <w:i/>
          <w:iCs/>
          <w:sz w:val="22"/>
          <w:szCs w:val="22"/>
        </w:rPr>
        <w:t>Cladophora</w:t>
      </w:r>
      <w:r w:rsidRPr="2A9AFF1C">
        <w:rPr>
          <w:rFonts w:ascii="Arial" w:eastAsia="Arial" w:hAnsi="Arial" w:cs="Arial"/>
          <w:sz w:val="22"/>
          <w:szCs w:val="22"/>
        </w:rPr>
        <w:t xml:space="preserve"> has experienced a resurgence in Lake Ontario and although the current biomass appears to be below densities that were experienced in the early 1970s, findings from the hindcast modeling studies show increased water clarity has led to greater depth integrated production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in recent years. </w:t>
      </w:r>
    </w:p>
    <w:p w14:paraId="6671B72B" w14:textId="7EFF21A2" w:rsidR="00F13AB4" w:rsidRDefault="00F13AB4">
      <w:pPr>
        <w:rPr>
          <w:rFonts w:ascii="Arial" w:hAnsi="Arial" w:cs="Arial"/>
          <w:sz w:val="22"/>
          <w:szCs w:val="22"/>
        </w:rPr>
      </w:pPr>
    </w:p>
    <w:p w14:paraId="09F75ED0" w14:textId="66F21583" w:rsidR="00F13AB4" w:rsidRPr="00F13AB4" w:rsidRDefault="00F13AB4">
      <w:pPr>
        <w:rPr>
          <w:rFonts w:ascii="Arial" w:hAnsi="Arial" w:cs="Arial"/>
          <w:sz w:val="22"/>
          <w:szCs w:val="22"/>
        </w:rPr>
      </w:pPr>
    </w:p>
    <w:p w14:paraId="3FCA6ADF" w14:textId="02998465" w:rsidR="00E87693" w:rsidRPr="00A16333" w:rsidRDefault="00E87693" w:rsidP="00B40A90">
      <w:pPr>
        <w:pStyle w:val="Heading2"/>
        <w:rPr>
          <w:rFonts w:ascii="Arial" w:hAnsi="Arial" w:cs="Arial"/>
        </w:rPr>
      </w:pPr>
      <w:bookmarkStart w:id="163" w:name="_Toc449372775"/>
      <w:r w:rsidRPr="2A9AFF1C">
        <w:rPr>
          <w:rFonts w:ascii="Arial" w:eastAsia="Arial" w:hAnsi="Arial" w:cs="Arial"/>
        </w:rPr>
        <w:t>Landscape Infl</w:t>
      </w:r>
      <w:r w:rsidR="00081A4B" w:rsidRPr="2A9AFF1C">
        <w:rPr>
          <w:rFonts w:ascii="Arial" w:eastAsia="Arial" w:hAnsi="Arial" w:cs="Arial"/>
        </w:rPr>
        <w:t xml:space="preserve">uences on </w:t>
      </w:r>
      <w:r w:rsidR="00081A4B" w:rsidRPr="75261302">
        <w:rPr>
          <w:rFonts w:ascii="Arial" w:eastAsia="Arial" w:hAnsi="Arial" w:cs="Arial"/>
          <w:i/>
          <w:iCs/>
        </w:rPr>
        <w:t>Cladophora</w:t>
      </w:r>
      <w:r w:rsidR="00081A4B" w:rsidRPr="2A9AFF1C">
        <w:rPr>
          <w:rFonts w:ascii="Arial" w:eastAsia="Arial" w:hAnsi="Arial" w:cs="Arial"/>
        </w:rPr>
        <w:t xml:space="preserve"> Production/</w:t>
      </w:r>
      <w:r w:rsidRPr="2A9AFF1C">
        <w:rPr>
          <w:rFonts w:ascii="Arial" w:eastAsia="Arial" w:hAnsi="Arial" w:cs="Arial"/>
        </w:rPr>
        <w:t>Abundance</w:t>
      </w:r>
      <w:bookmarkEnd w:id="163"/>
    </w:p>
    <w:p w14:paraId="4374E2CC" w14:textId="77777777" w:rsidR="00E87693" w:rsidRPr="00022D0D" w:rsidRDefault="00E87693">
      <w:pPr>
        <w:rPr>
          <w:rFonts w:ascii="Arial" w:hAnsi="Arial" w:cs="Arial"/>
          <w:sz w:val="22"/>
          <w:szCs w:val="22"/>
        </w:rPr>
      </w:pPr>
    </w:p>
    <w:p w14:paraId="7FA442C3" w14:textId="4B0DC995" w:rsidR="00AB3AAB" w:rsidRDefault="15159F6A" w:rsidP="00AA489B">
      <w:pPr>
        <w:rPr>
          <w:rFonts w:ascii="Arial" w:hAnsi="Arial" w:cs="Arial"/>
          <w:sz w:val="22"/>
          <w:szCs w:val="22"/>
        </w:rPr>
      </w:pPr>
      <w:r w:rsidRPr="15159F6A">
        <w:rPr>
          <w:rFonts w:ascii="Arial" w:eastAsia="Arial" w:hAnsi="Arial" w:cs="Arial"/>
          <w:sz w:val="22"/>
          <w:szCs w:val="22"/>
        </w:rPr>
        <w:t xml:space="preserve">Dreissenids mussels have re-engineered nutrient cycling and increased water transparency within Lake Ontario and these changes have led to conditions that favour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Tributary, point source and direct run-off enter the lake through the nearshore, mixing and passing through these waters and habitats where dreissenids and </w:t>
      </w:r>
      <w:r w:rsidRPr="75261302">
        <w:rPr>
          <w:rFonts w:ascii="Arial" w:eastAsia="Arial" w:hAnsi="Arial" w:cs="Arial"/>
          <w:i/>
          <w:iCs/>
          <w:sz w:val="22"/>
          <w:szCs w:val="22"/>
        </w:rPr>
        <w:t>Cladophora</w:t>
      </w:r>
      <w:r w:rsidRPr="15159F6A">
        <w:rPr>
          <w:rFonts w:ascii="Arial" w:eastAsia="Arial" w:hAnsi="Arial" w:cs="Arial"/>
          <w:sz w:val="22"/>
          <w:szCs w:val="22"/>
        </w:rPr>
        <w:t xml:space="preserve"> co-exist before eventually mixing with offshore waters. These land-based discharges carry with them nutrient loads which may also add to the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Determination of the relative contribution of terrigenous and anthropogenic nutrient loads to the promotion of nuisance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will be necessary for making management decisions. This section looks at some key Lake Ontario studies that shed light on the relative contributions of dreissenids and land-based loading on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w:t>
      </w:r>
    </w:p>
    <w:p w14:paraId="5BA21F69" w14:textId="77777777" w:rsidR="00AB3AAB" w:rsidRDefault="00AB3AAB" w:rsidP="00AA489B">
      <w:pPr>
        <w:rPr>
          <w:rFonts w:ascii="Arial" w:hAnsi="Arial" w:cs="Arial"/>
          <w:sz w:val="22"/>
          <w:szCs w:val="22"/>
        </w:rPr>
      </w:pPr>
    </w:p>
    <w:p w14:paraId="6C65251B" w14:textId="38CC8382" w:rsidR="00AA489B" w:rsidRPr="00022D0D" w:rsidRDefault="2A9AFF1C" w:rsidP="00AA489B">
      <w:pPr>
        <w:rPr>
          <w:rFonts w:ascii="Arial" w:hAnsi="Arial" w:cs="Arial"/>
          <w:sz w:val="22"/>
          <w:szCs w:val="22"/>
        </w:rPr>
      </w:pPr>
      <w:r w:rsidRPr="2A9AFF1C">
        <w:rPr>
          <w:rFonts w:ascii="Arial" w:eastAsia="Arial" w:hAnsi="Arial" w:cs="Arial"/>
          <w:sz w:val="22"/>
          <w:szCs w:val="22"/>
        </w:rPr>
        <w:t xml:space="preserve">To determine landscape influences on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rates and bloom occurrences Higgins et al. (2012) surveyed conditions at seven Lake Ontario sites; four in Canadian waters and three in the United States (Figure 39). These sites were selected to provide a gradient of land use from urbanized (GTA, Rochester) to low impacted landscape (Mexico Bay and Cobourg). Growth and accumulation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was not uniform among the sites. Depth integrated</w:t>
      </w:r>
      <w:r w:rsidRPr="75261302">
        <w:rPr>
          <w:rFonts w:ascii="Arial" w:eastAsia="Arial" w:hAnsi="Arial" w:cs="Arial"/>
          <w:i/>
          <w:iCs/>
          <w:sz w:val="22"/>
          <w:szCs w:val="22"/>
        </w:rPr>
        <w:t xml:space="preserve"> Cladophora</w:t>
      </w:r>
      <w:r w:rsidRPr="2A9AFF1C">
        <w:rPr>
          <w:rFonts w:ascii="Arial" w:eastAsia="Arial" w:hAnsi="Arial" w:cs="Arial"/>
          <w:sz w:val="22"/>
          <w:szCs w:val="22"/>
        </w:rPr>
        <w:t xml:space="preserve"> biomass varied by six times between sites (Figure 40c), with the majority of the site-to-site differences </w:t>
      </w:r>
      <w:r w:rsidR="00E05C43" w:rsidRPr="2A9AFF1C">
        <w:rPr>
          <w:rFonts w:ascii="Arial" w:eastAsia="Arial" w:hAnsi="Arial" w:cs="Arial"/>
          <w:sz w:val="22"/>
          <w:szCs w:val="22"/>
        </w:rPr>
        <w:t xml:space="preserve">(~90%) </w:t>
      </w:r>
      <w:r w:rsidRPr="2A9AFF1C">
        <w:rPr>
          <w:rFonts w:ascii="Arial" w:eastAsia="Arial" w:hAnsi="Arial" w:cs="Arial"/>
          <w:sz w:val="22"/>
          <w:szCs w:val="22"/>
        </w:rPr>
        <w:t xml:space="preserve">occurring within shallow depths (≤5m) where growth rates were phosphorus limited, while at greater depths the biomass values were similar (Figure 41a). These data show that increases in biomass at impacted sites (e.g. Toronto and Ajax) were primarily driven by increased phosphorus-availability, rather than other potential factors (e.g. light availability, temperature). This conclusion was further supported through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 sensitivity analysis (Figure 42) which indicated that variations in water clarity or temperature at SRP concentrations typical of low impact sites could not account for increases in depth-integrated biomass and changes in depth distribution of biomass between low impact and high impact sites. Higgins et al., 2012 also concluded that </w:t>
      </w:r>
      <w:r w:rsidRPr="2A9AFF1C">
        <w:rPr>
          <w:rFonts w:ascii="Arial" w:eastAsia="Arial" w:hAnsi="Arial" w:cs="Arial"/>
          <w:sz w:val="22"/>
          <w:szCs w:val="22"/>
        </w:rPr>
        <w:lastRenderedPageBreak/>
        <w:t xml:space="preserve">growth rates along south and north shores are strongly phosphorus-limited and local watershed phosphorus loading was the main driver in the spatial variability of </w:t>
      </w:r>
      <w:r w:rsidRPr="75261302">
        <w:rPr>
          <w:rFonts w:ascii="Arial" w:eastAsia="Arial" w:hAnsi="Arial" w:cs="Arial"/>
          <w:i/>
          <w:iCs/>
          <w:sz w:val="22"/>
          <w:szCs w:val="22"/>
        </w:rPr>
        <w:t>Cladophora</w:t>
      </w:r>
      <w:r w:rsidRPr="2A9AFF1C">
        <w:rPr>
          <w:rFonts w:ascii="Arial" w:eastAsia="Arial" w:hAnsi="Arial" w:cs="Arial"/>
          <w:sz w:val="22"/>
          <w:szCs w:val="22"/>
        </w:rPr>
        <w:t>.</w:t>
      </w:r>
    </w:p>
    <w:p w14:paraId="1352EC0B" w14:textId="77777777" w:rsidR="00465FE1" w:rsidRPr="00022D0D" w:rsidRDefault="00465FE1" w:rsidP="00AA489B">
      <w:pPr>
        <w:rPr>
          <w:rFonts w:ascii="Arial" w:hAnsi="Arial" w:cs="Arial"/>
          <w:sz w:val="22"/>
          <w:szCs w:val="22"/>
        </w:rPr>
      </w:pPr>
    </w:p>
    <w:p w14:paraId="7E85CEAA" w14:textId="754CF6A0" w:rsidR="000B5B3D" w:rsidRPr="00022D0D" w:rsidRDefault="00576E73" w:rsidP="00465FE1">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6" behindDoc="1" locked="0" layoutInCell="1" allowOverlap="1" wp14:anchorId="249E50C3" wp14:editId="5FB96858">
                <wp:simplePos x="0" y="0"/>
                <wp:positionH relativeFrom="column">
                  <wp:align>center</wp:align>
                </wp:positionH>
                <wp:positionV relativeFrom="page">
                  <wp:posOffset>1781810</wp:posOffset>
                </wp:positionV>
                <wp:extent cx="4169664" cy="2715768"/>
                <wp:effectExtent l="0" t="0" r="2540" b="8890"/>
                <wp:wrapTight wrapText="bothSides">
                  <wp:wrapPolygon edited="0">
                    <wp:start x="0" y="0"/>
                    <wp:lineTo x="0" y="21519"/>
                    <wp:lineTo x="21416" y="21519"/>
                    <wp:lineTo x="21514" y="18185"/>
                    <wp:lineTo x="21514" y="17882"/>
                    <wp:lineTo x="21416" y="0"/>
                    <wp:lineTo x="0" y="0"/>
                  </wp:wrapPolygon>
                </wp:wrapTight>
                <wp:docPr id="268" name="Group 268"/>
                <wp:cNvGraphicFramePr/>
                <a:graphic xmlns:a="http://schemas.openxmlformats.org/drawingml/2006/main">
                  <a:graphicData uri="http://schemas.microsoft.com/office/word/2010/wordprocessingGroup">
                    <wpg:wgp>
                      <wpg:cNvGrpSpPr/>
                      <wpg:grpSpPr>
                        <a:xfrm>
                          <a:off x="0" y="0"/>
                          <a:ext cx="4169664" cy="2715768"/>
                          <a:chOff x="0" y="0"/>
                          <a:chExt cx="4169664" cy="2715768"/>
                        </a:xfrm>
                      </wpg:grpSpPr>
                      <wpg:grpSp>
                        <wpg:cNvPr id="105" name="Group 105"/>
                        <wpg:cNvGrpSpPr/>
                        <wpg:grpSpPr>
                          <a:xfrm>
                            <a:off x="0" y="0"/>
                            <a:ext cx="4169664" cy="2715768"/>
                            <a:chOff x="0" y="0"/>
                            <a:chExt cx="4169410" cy="2718697"/>
                          </a:xfrm>
                        </wpg:grpSpPr>
                        <pic:pic xmlns:pic="http://schemas.openxmlformats.org/drawingml/2006/picture">
                          <pic:nvPicPr>
                            <pic:cNvPr id="96" name="Picture 96"/>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9410" cy="2282190"/>
                            </a:xfrm>
                            <a:prstGeom prst="rect">
                              <a:avLst/>
                            </a:prstGeom>
                            <a:noFill/>
                          </pic:spPr>
                        </pic:pic>
                        <wps:wsp>
                          <wps:cNvPr id="101" name="Text Box 101"/>
                          <wps:cNvSpPr txBox="1"/>
                          <wps:spPr>
                            <a:xfrm>
                              <a:off x="0" y="2226365"/>
                              <a:ext cx="4118861" cy="492332"/>
                            </a:xfrm>
                            <a:prstGeom prst="rect">
                              <a:avLst/>
                            </a:prstGeom>
                            <a:solidFill>
                              <a:schemeClr val="lt1"/>
                            </a:solidFill>
                            <a:ln w="6350">
                              <a:noFill/>
                            </a:ln>
                          </wps:spPr>
                          <wps:txbx>
                            <w:txbxContent>
                              <w:p w14:paraId="14AF1323" w14:textId="69C1B7B0" w:rsidR="00582FA0" w:rsidRPr="000A0F2A" w:rsidRDefault="00582FA0">
                                <w:r w:rsidRPr="00E66170">
                                  <w:rPr>
                                    <w:rFonts w:ascii="Arial" w:hAnsi="Arial" w:cs="Arial"/>
                                    <w:b/>
                                    <w:i/>
                                    <w:color w:val="1F497D" w:themeColor="text2"/>
                                    <w:sz w:val="18"/>
                                    <w:szCs w:val="18"/>
                                    <w:lang w:val="en-CA"/>
                                  </w:rPr>
                                  <w:t xml:space="preserve">Figure </w:t>
                                </w:r>
                                <w:r>
                                  <w:rPr>
                                    <w:rFonts w:ascii="Arial" w:hAnsi="Arial" w:cs="Arial"/>
                                    <w:b/>
                                    <w:i/>
                                    <w:color w:val="1F497D" w:themeColor="text2"/>
                                    <w:sz w:val="18"/>
                                    <w:szCs w:val="18"/>
                                    <w:lang w:val="en-CA"/>
                                  </w:rPr>
                                  <w:t>40</w:t>
                                </w:r>
                                <w:r w:rsidRPr="00E66170">
                                  <w:rPr>
                                    <w:rFonts w:ascii="Arial" w:hAnsi="Arial" w:cs="Arial"/>
                                    <w:i/>
                                    <w:color w:val="1F497D" w:themeColor="text2"/>
                                    <w:sz w:val="18"/>
                                    <w:szCs w:val="18"/>
                                    <w:lang w:val="en-CA"/>
                                  </w:rPr>
                                  <w:t xml:space="preserve">: Map of Lake Ontario with study site locations.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1" name="Text Box 261"/>
                        <wps:cNvSpPr txBox="1"/>
                        <wps:spPr>
                          <a:xfrm>
                            <a:off x="2891693" y="2219569"/>
                            <a:ext cx="1101969" cy="273538"/>
                          </a:xfrm>
                          <a:prstGeom prst="rect">
                            <a:avLst/>
                          </a:prstGeom>
                          <a:noFill/>
                          <a:ln w="6350">
                            <a:noFill/>
                          </a:ln>
                        </wps:spPr>
                        <wps:txbx>
                          <w:txbxContent>
                            <w:p w14:paraId="61ACE294" w14:textId="747843DA" w:rsidR="00582FA0" w:rsidRPr="000A0F2A" w:rsidRDefault="00582FA0">
                              <w:pPr>
                                <w:rPr>
                                  <w:color w:val="1F497D" w:themeColor="text2"/>
                                  <w:sz w:val="18"/>
                                  <w:szCs w:val="18"/>
                                </w:rPr>
                              </w:pPr>
                              <w:r>
                                <w:rPr>
                                  <w:i/>
                                  <w:color w:val="1F497D" w:themeColor="text2"/>
                                  <w:sz w:val="18"/>
                                  <w:szCs w:val="18"/>
                                  <w:lang w:val="en-CA"/>
                                </w:rPr>
                                <w:t>C</w:t>
                              </w:r>
                              <w:r w:rsidRPr="000A0F2A">
                                <w:rPr>
                                  <w:i/>
                                  <w:color w:val="1F497D" w:themeColor="text2"/>
                                  <w:sz w:val="18"/>
                                  <w:szCs w:val="18"/>
                                  <w:lang w:val="en-CA"/>
                                </w:rPr>
                                <w:t>ircles represent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Text Box 266"/>
                        <wps:cNvSpPr txBox="1"/>
                        <wps:spPr>
                          <a:xfrm>
                            <a:off x="0" y="2336800"/>
                            <a:ext cx="3899535" cy="249555"/>
                          </a:xfrm>
                          <a:prstGeom prst="rect">
                            <a:avLst/>
                          </a:prstGeom>
                          <a:noFill/>
                          <a:ln w="6350">
                            <a:noFill/>
                          </a:ln>
                        </wps:spPr>
                        <wps:txbx>
                          <w:txbxContent>
                            <w:p w14:paraId="0DD9D6FC" w14:textId="77777777" w:rsidR="00582FA0" w:rsidRPr="00576E73" w:rsidRDefault="00582FA0" w:rsidP="00576E73">
                              <w:pPr>
                                <w:rPr>
                                  <w:color w:val="1F497D" w:themeColor="text2"/>
                                  <w:sz w:val="18"/>
                                  <w:szCs w:val="18"/>
                                </w:rPr>
                              </w:pPr>
                              <w:r w:rsidRPr="00576E73">
                                <w:rPr>
                                  <w:i/>
                                  <w:color w:val="1F497D" w:themeColor="text2"/>
                                  <w:sz w:val="18"/>
                                  <w:szCs w:val="18"/>
                                  <w:lang w:val="en-CA"/>
                                </w:rPr>
                                <w:t>transects where Cladophora samples were collected. From Higgins,et al., 2012</w:t>
                              </w:r>
                            </w:p>
                            <w:p w14:paraId="18F9CF46" w14:textId="77777777" w:rsidR="00582FA0" w:rsidRPr="00576E73" w:rsidRDefault="00582FA0">
                              <w:pPr>
                                <w:rPr>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8" o:spid="_x0000_s1244" style="position:absolute;margin-left:0;margin-top:140.3pt;width:328.3pt;height:213.85pt;z-index:-251658174;mso-position-horizontal:center;mso-position-vertical-relative:page;mso-width-relative:margin;mso-height-relative:margin" coordsize="41696,2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">
                <v:group id="Group 105" o:spid="_x0000_s1245" style="position:absolute;width:41696;height:27157" coordsize="41694,2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Picture 96" o:spid="_x0000_s1246" type="#_x0000_t75" style="position:absolute;width:41694;height:22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Kd7CAAAA2wAAAA8AAABkcnMvZG93bnJldi54bWxEj0+LwjAUxO8LfofwBG9rqoeq1VSk4OJl&#10;wX/g9dE829LmpTZZ7X57Iwgeh5n5DbNa96YRd+pcZVnBZByBIM6trrhQcD5tv+cgnEfW2FgmBf/k&#10;YJ0OvlaYaPvgA92PvhABwi5BBaX3bSKly0sy6Ma2JQ7e1XYGfZBdIXWHjwA3jZxGUSwNVhwWSmwp&#10;Kymvj39GgWxrd5tdfg/x7We22fOiMi7LlBoN+80ShKfef8Lv9k4rWMTw+hJ+gEy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ynewgAAANsAAAAPAAAAAAAAAAAAAAAAAJ8C&#10;AABkcnMvZG93bnJldi54bWxQSwUGAAAAAAQABAD3AAAAjgMAAAAA&#10;">
                    <v:imagedata r:id="rId114" o:title=""/>
                    <v:path arrowok="t"/>
                  </v:shape>
                  <v:shape id="Text Box 101" o:spid="_x0000_s1247" type="#_x0000_t202" style="position:absolute;top:22263;width:41188;height:4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14:paraId="14AF1323" w14:textId="69C1B7B0" w:rsidR="00582FA0" w:rsidRPr="000A0F2A" w:rsidRDefault="00582FA0">
                          <w:r w:rsidRPr="00E66170">
                            <w:rPr>
                              <w:rFonts w:ascii="Arial" w:hAnsi="Arial" w:cs="Arial"/>
                              <w:b/>
                              <w:i/>
                              <w:color w:val="1F497D" w:themeColor="text2"/>
                              <w:sz w:val="18"/>
                              <w:szCs w:val="18"/>
                              <w:lang w:val="en-CA"/>
                            </w:rPr>
                            <w:t xml:space="preserve">Figure </w:t>
                          </w:r>
                          <w:r>
                            <w:rPr>
                              <w:rFonts w:ascii="Arial" w:hAnsi="Arial" w:cs="Arial"/>
                              <w:b/>
                              <w:i/>
                              <w:color w:val="1F497D" w:themeColor="text2"/>
                              <w:sz w:val="18"/>
                              <w:szCs w:val="18"/>
                              <w:lang w:val="en-CA"/>
                            </w:rPr>
                            <w:t>40</w:t>
                          </w:r>
                          <w:r w:rsidRPr="00E66170">
                            <w:rPr>
                              <w:rFonts w:ascii="Arial" w:hAnsi="Arial" w:cs="Arial"/>
                              <w:i/>
                              <w:color w:val="1F497D" w:themeColor="text2"/>
                              <w:sz w:val="18"/>
                              <w:szCs w:val="18"/>
                              <w:lang w:val="en-CA"/>
                            </w:rPr>
                            <w:t xml:space="preserve">: Map of Lake Ontario with study site locations. </w:t>
                          </w:r>
                        </w:p>
                      </w:txbxContent>
                    </v:textbox>
                  </v:shape>
                </v:group>
                <v:shape id="Text Box 261" o:spid="_x0000_s1248" type="#_x0000_t202" style="position:absolute;left:28916;top:22195;width:11020;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14:paraId="61ACE294" w14:textId="747843DA" w:rsidR="00582FA0" w:rsidRPr="000A0F2A" w:rsidRDefault="00582FA0">
                        <w:pPr>
                          <w:rPr>
                            <w:color w:val="1F497D" w:themeColor="text2"/>
                            <w:sz w:val="18"/>
                            <w:szCs w:val="18"/>
                          </w:rPr>
                        </w:pPr>
                        <w:r>
                          <w:rPr>
                            <w:i/>
                            <w:color w:val="1F497D" w:themeColor="text2"/>
                            <w:sz w:val="18"/>
                            <w:szCs w:val="18"/>
                            <w:lang w:val="en-CA"/>
                          </w:rPr>
                          <w:t>C</w:t>
                        </w:r>
                        <w:r w:rsidRPr="000A0F2A">
                          <w:rPr>
                            <w:i/>
                            <w:color w:val="1F497D" w:themeColor="text2"/>
                            <w:sz w:val="18"/>
                            <w:szCs w:val="18"/>
                            <w:lang w:val="en-CA"/>
                          </w:rPr>
                          <w:t>ircles represent</w:t>
                        </w:r>
                      </w:p>
                    </w:txbxContent>
                  </v:textbox>
                </v:shape>
                <v:shape id="Text Box 266" o:spid="_x0000_s1249" type="#_x0000_t202" style="position:absolute;top:23368;width:3899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zMMUA&#10;AADcAAAADwAAAGRycy9kb3ducmV2LnhtbESPT4vCMBTE74LfITzBm6ZbsEjXKFIQRdyDfy7e3jbP&#10;tmzzUpuo1U+/WVjwOMzMb5jZojO1uFPrKssKPsYRCOLc6ooLBafjajQF4TyyxtoyKXiSg8W835th&#10;qu2D93Q/+EIECLsUFZTeN6mULi/JoBvbhjh4F9sa9EG2hdQtPgLc1DKOokQarDgslNhQVlL+c7gZ&#10;Bdts9YX779hMX3W23l2WzfV0nig1HHTLTxCeOv8O/7c3WkGcJ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7MwxQAAANwAAAAPAAAAAAAAAAAAAAAAAJgCAABkcnMv&#10;ZG93bnJldi54bWxQSwUGAAAAAAQABAD1AAAAigMAAAAA&#10;" filled="f" stroked="f" strokeweight=".5pt">
                  <v:textbox>
                    <w:txbxContent>
                      <w:p w14:paraId="0DD9D6FC" w14:textId="77777777" w:rsidR="00582FA0" w:rsidRPr="00576E73" w:rsidRDefault="00582FA0" w:rsidP="00576E73">
                        <w:pPr>
                          <w:rPr>
                            <w:color w:val="1F497D" w:themeColor="text2"/>
                            <w:sz w:val="18"/>
                            <w:szCs w:val="18"/>
                          </w:rPr>
                        </w:pPr>
                        <w:r w:rsidRPr="00576E73">
                          <w:rPr>
                            <w:i/>
                            <w:color w:val="1F497D" w:themeColor="text2"/>
                            <w:sz w:val="18"/>
                            <w:szCs w:val="18"/>
                            <w:lang w:val="en-CA"/>
                          </w:rPr>
                          <w:t>transects where Cladophora samples were collected. From Higgins,et al., 2012</w:t>
                        </w:r>
                      </w:p>
                      <w:p w14:paraId="18F9CF46" w14:textId="77777777" w:rsidR="00582FA0" w:rsidRPr="00576E73" w:rsidRDefault="00582FA0">
                        <w:pPr>
                          <w:rPr>
                            <w:color w:val="1F497D" w:themeColor="text2"/>
                            <w:sz w:val="18"/>
                            <w:szCs w:val="18"/>
                          </w:rPr>
                        </w:pPr>
                      </w:p>
                    </w:txbxContent>
                  </v:textbox>
                </v:shape>
                <w10:wrap type="tight" anchory="page"/>
              </v:group>
            </w:pict>
          </mc:Fallback>
        </mc:AlternateContent>
      </w:r>
    </w:p>
    <w:p w14:paraId="558BE70A" w14:textId="4A0E6647" w:rsidR="00357ACA" w:rsidRDefault="0069381B">
      <w:pPr>
        <w:rPr>
          <w:rFonts w:ascii="Arial" w:hAnsi="Arial" w:cs="Arial"/>
          <w:sz w:val="22"/>
          <w:szCs w:val="22"/>
        </w:rPr>
      </w:pPr>
      <w:r w:rsidRPr="0069381B">
        <w:rPr>
          <w:rFonts w:ascii="Arial" w:hAnsi="Arial" w:cs="Arial"/>
          <w:sz w:val="22"/>
          <w:szCs w:val="22"/>
        </w:rPr>
        <w:t xml:space="preserve"> </w:t>
      </w:r>
    </w:p>
    <w:p w14:paraId="74B9847B" w14:textId="44401DBE" w:rsidR="00357ACA" w:rsidRDefault="00357ACA">
      <w:pPr>
        <w:rPr>
          <w:rFonts w:ascii="Arial" w:hAnsi="Arial" w:cs="Arial"/>
          <w:sz w:val="22"/>
          <w:szCs w:val="22"/>
        </w:rPr>
      </w:pPr>
    </w:p>
    <w:p w14:paraId="383D5EEC" w14:textId="00E14F8E" w:rsidR="00357ACA" w:rsidRDefault="00357ACA">
      <w:pPr>
        <w:rPr>
          <w:rFonts w:ascii="Arial" w:hAnsi="Arial" w:cs="Arial"/>
          <w:sz w:val="22"/>
          <w:szCs w:val="22"/>
        </w:rPr>
      </w:pPr>
    </w:p>
    <w:p w14:paraId="2131A935" w14:textId="77777777" w:rsidR="00B36C19" w:rsidRDefault="00B36C19" w:rsidP="00357ACA">
      <w:pPr>
        <w:rPr>
          <w:rFonts w:ascii="Arial" w:hAnsi="Arial" w:cs="Arial"/>
          <w:sz w:val="22"/>
          <w:szCs w:val="22"/>
        </w:rPr>
      </w:pPr>
    </w:p>
    <w:p w14:paraId="33EDFC92" w14:textId="77777777" w:rsidR="00B36C19" w:rsidRDefault="00B36C19" w:rsidP="00357ACA">
      <w:pPr>
        <w:rPr>
          <w:rFonts w:ascii="Arial" w:hAnsi="Arial" w:cs="Arial"/>
          <w:sz w:val="22"/>
          <w:szCs w:val="22"/>
        </w:rPr>
      </w:pPr>
    </w:p>
    <w:p w14:paraId="0876015E" w14:textId="3CC785DE" w:rsidR="0097356D" w:rsidRDefault="0097356D" w:rsidP="00357ACA">
      <w:pPr>
        <w:rPr>
          <w:rFonts w:ascii="Arial" w:hAnsi="Arial" w:cs="Arial"/>
          <w:sz w:val="22"/>
          <w:szCs w:val="22"/>
        </w:rPr>
      </w:pPr>
    </w:p>
    <w:p w14:paraId="141F6CB0" w14:textId="77777777" w:rsidR="0097356D" w:rsidRDefault="0097356D" w:rsidP="00357ACA">
      <w:pPr>
        <w:rPr>
          <w:rFonts w:ascii="Arial" w:hAnsi="Arial" w:cs="Arial"/>
          <w:sz w:val="22"/>
          <w:szCs w:val="22"/>
        </w:rPr>
      </w:pPr>
    </w:p>
    <w:p w14:paraId="46C02677" w14:textId="77777777" w:rsidR="0097356D" w:rsidRDefault="0097356D" w:rsidP="00357ACA">
      <w:pPr>
        <w:rPr>
          <w:rFonts w:ascii="Arial" w:hAnsi="Arial" w:cs="Arial"/>
          <w:sz w:val="22"/>
          <w:szCs w:val="22"/>
        </w:rPr>
      </w:pPr>
    </w:p>
    <w:p w14:paraId="701C3611" w14:textId="77777777" w:rsidR="0097356D" w:rsidRDefault="0097356D" w:rsidP="00357ACA">
      <w:pPr>
        <w:rPr>
          <w:rFonts w:ascii="Arial" w:hAnsi="Arial" w:cs="Arial"/>
          <w:sz w:val="22"/>
          <w:szCs w:val="22"/>
        </w:rPr>
      </w:pPr>
    </w:p>
    <w:p w14:paraId="7C270F4B" w14:textId="77777777" w:rsidR="0097356D" w:rsidRDefault="0097356D" w:rsidP="00357ACA">
      <w:pPr>
        <w:rPr>
          <w:rFonts w:ascii="Arial" w:hAnsi="Arial" w:cs="Arial"/>
          <w:sz w:val="22"/>
          <w:szCs w:val="22"/>
        </w:rPr>
      </w:pPr>
    </w:p>
    <w:p w14:paraId="046479CF" w14:textId="77777777" w:rsidR="0097356D" w:rsidRDefault="0097356D" w:rsidP="00357ACA">
      <w:pPr>
        <w:rPr>
          <w:rFonts w:ascii="Arial" w:hAnsi="Arial" w:cs="Arial"/>
          <w:sz w:val="22"/>
          <w:szCs w:val="22"/>
        </w:rPr>
      </w:pPr>
    </w:p>
    <w:p w14:paraId="29D8F0BA" w14:textId="77777777" w:rsidR="0097356D" w:rsidRDefault="0097356D" w:rsidP="00357ACA">
      <w:pPr>
        <w:rPr>
          <w:rFonts w:ascii="Arial" w:hAnsi="Arial" w:cs="Arial"/>
          <w:sz w:val="22"/>
          <w:szCs w:val="22"/>
        </w:rPr>
      </w:pPr>
    </w:p>
    <w:p w14:paraId="3AB7F69D" w14:textId="77777777" w:rsidR="0097356D" w:rsidRDefault="0097356D" w:rsidP="00357ACA">
      <w:pPr>
        <w:rPr>
          <w:rFonts w:ascii="Arial" w:hAnsi="Arial" w:cs="Arial"/>
          <w:sz w:val="22"/>
          <w:szCs w:val="22"/>
        </w:rPr>
      </w:pPr>
    </w:p>
    <w:p w14:paraId="2F18F43C" w14:textId="63620C09" w:rsidR="0097356D" w:rsidRDefault="0097356D" w:rsidP="00357ACA">
      <w:pPr>
        <w:rPr>
          <w:rFonts w:ascii="Arial" w:hAnsi="Arial" w:cs="Arial"/>
          <w:sz w:val="22"/>
          <w:szCs w:val="22"/>
        </w:rPr>
      </w:pPr>
    </w:p>
    <w:p w14:paraId="7AD349AF" w14:textId="212DCCD6" w:rsidR="0097356D" w:rsidRDefault="0097356D" w:rsidP="00357ACA">
      <w:pPr>
        <w:rPr>
          <w:rFonts w:ascii="Arial" w:hAnsi="Arial" w:cs="Arial"/>
          <w:sz w:val="22"/>
          <w:szCs w:val="22"/>
        </w:rPr>
      </w:pPr>
    </w:p>
    <w:p w14:paraId="59838615" w14:textId="00CF1053" w:rsidR="0097356D" w:rsidRDefault="0097356D" w:rsidP="00357ACA">
      <w:pPr>
        <w:rPr>
          <w:rFonts w:ascii="Arial" w:hAnsi="Arial" w:cs="Arial"/>
          <w:sz w:val="22"/>
          <w:szCs w:val="22"/>
        </w:rPr>
      </w:pPr>
    </w:p>
    <w:p w14:paraId="577A6B4C" w14:textId="77777777" w:rsidR="0097356D" w:rsidRDefault="0097356D" w:rsidP="00357ACA">
      <w:pPr>
        <w:rPr>
          <w:rFonts w:ascii="Arial" w:hAnsi="Arial" w:cs="Arial"/>
          <w:sz w:val="22"/>
          <w:szCs w:val="22"/>
        </w:rPr>
      </w:pPr>
    </w:p>
    <w:p w14:paraId="06F80C0D" w14:textId="77777777" w:rsidR="00223FCE" w:rsidRDefault="00223FCE" w:rsidP="00357ACA">
      <w:pPr>
        <w:rPr>
          <w:rFonts w:ascii="Arial" w:hAnsi="Arial" w:cs="Arial"/>
          <w:sz w:val="22"/>
          <w:szCs w:val="22"/>
        </w:rPr>
      </w:pPr>
    </w:p>
    <w:p w14:paraId="6FDC89D7" w14:textId="503108F1" w:rsidR="00357ACA" w:rsidRPr="00357ACA" w:rsidRDefault="15159F6A" w:rsidP="00357ACA">
      <w:pPr>
        <w:rPr>
          <w:rFonts w:ascii="Arial" w:hAnsi="Arial" w:cs="Arial"/>
          <w:sz w:val="22"/>
          <w:szCs w:val="22"/>
        </w:rPr>
      </w:pPr>
      <w:r w:rsidRPr="15159F6A">
        <w:rPr>
          <w:rFonts w:ascii="Arial" w:eastAsia="Arial" w:hAnsi="Arial" w:cs="Arial"/>
          <w:sz w:val="22"/>
          <w:szCs w:val="22"/>
        </w:rPr>
        <w:t xml:space="preserve">Higgins et al. (2012) also point out that in locations where point sources had little influence over water quality,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was below the 50g DM/m</w:t>
      </w:r>
      <w:r w:rsidRPr="15159F6A">
        <w:rPr>
          <w:rFonts w:ascii="Arial" w:eastAsia="Arial" w:hAnsi="Arial" w:cs="Arial"/>
          <w:sz w:val="22"/>
          <w:szCs w:val="22"/>
          <w:vertAlign w:val="superscript"/>
        </w:rPr>
        <w:t>2</w:t>
      </w:r>
      <w:r w:rsidRPr="15159F6A">
        <w:rPr>
          <w:rFonts w:ascii="Arial" w:eastAsia="Arial" w:hAnsi="Arial" w:cs="Arial"/>
          <w:sz w:val="22"/>
          <w:szCs w:val="22"/>
        </w:rPr>
        <w:t xml:space="preserve"> proposed for ‘bloom’ or ‘nuisance’ conditions (Higgins et al. 2008). The low-impact sites had a range of dreissenid densities, but even at sites (e.g. Cobourg) where densities were high they were apparently un</w:t>
      </w:r>
      <w:r w:rsidR="00E05C43">
        <w:rPr>
          <w:rFonts w:ascii="Arial" w:eastAsia="Arial" w:hAnsi="Arial" w:cs="Arial"/>
          <w:sz w:val="22"/>
          <w:szCs w:val="22"/>
        </w:rPr>
        <w:t>cap</w:t>
      </w:r>
      <w:r w:rsidRPr="15159F6A">
        <w:rPr>
          <w:rFonts w:ascii="Arial" w:eastAsia="Arial" w:hAnsi="Arial" w:cs="Arial"/>
          <w:sz w:val="22"/>
          <w:szCs w:val="22"/>
        </w:rPr>
        <w:t xml:space="preserve">able of supplying soluble phosphorus in sufficient quantity to produce nuisance </w:t>
      </w:r>
      <w:r w:rsidRPr="75261302">
        <w:rPr>
          <w:rFonts w:ascii="Arial" w:eastAsia="Arial" w:hAnsi="Arial" w:cs="Arial"/>
          <w:i/>
          <w:iCs/>
          <w:sz w:val="22"/>
          <w:szCs w:val="22"/>
        </w:rPr>
        <w:t>Cladophora</w:t>
      </w:r>
      <w:r w:rsidRPr="15159F6A">
        <w:rPr>
          <w:rFonts w:ascii="Arial" w:eastAsia="Arial" w:hAnsi="Arial" w:cs="Arial"/>
          <w:sz w:val="22"/>
          <w:szCs w:val="22"/>
        </w:rPr>
        <w:t xml:space="preserve"> blooms. Results demonstrate that in the absence of localized enrichment in Lake Ontario dreissenids mussels were not generally capable of supplying phosphorus to </w:t>
      </w:r>
      <w:r w:rsidRPr="75261302">
        <w:rPr>
          <w:rFonts w:ascii="Arial" w:eastAsia="Arial" w:hAnsi="Arial" w:cs="Arial"/>
          <w:i/>
          <w:iCs/>
          <w:sz w:val="22"/>
          <w:szCs w:val="22"/>
        </w:rPr>
        <w:t>Cladophora</w:t>
      </w:r>
      <w:r w:rsidRPr="15159F6A">
        <w:rPr>
          <w:rFonts w:ascii="Arial" w:eastAsia="Arial" w:hAnsi="Arial" w:cs="Arial"/>
          <w:sz w:val="22"/>
          <w:szCs w:val="22"/>
        </w:rPr>
        <w:t xml:space="preserve"> in sufficient amount to overcome the severely phosphorus-limited growth. Areal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at sites not influenced by localized enrichment was &lt;50gDM/m2, suggesting that such levels represented a base line condition for sites influenced by whole-lake SRP concentrations in the absence of local sources. This finding is important because it suggests that nuisance blooms are generally restricted to areas of localized nutrient enrichment in nears</w:t>
      </w:r>
      <w:r w:rsidR="00E05C43">
        <w:rPr>
          <w:rFonts w:ascii="Arial" w:eastAsia="Arial" w:hAnsi="Arial" w:cs="Arial"/>
          <w:sz w:val="22"/>
          <w:szCs w:val="22"/>
        </w:rPr>
        <w:t>h</w:t>
      </w:r>
      <w:r w:rsidRPr="15159F6A">
        <w:rPr>
          <w:rFonts w:ascii="Arial" w:eastAsia="Arial" w:hAnsi="Arial" w:cs="Arial"/>
          <w:sz w:val="22"/>
          <w:szCs w:val="22"/>
        </w:rPr>
        <w:t>ore areas of the Lake Ontario.</w:t>
      </w:r>
    </w:p>
    <w:p w14:paraId="28441E6B" w14:textId="20282E05" w:rsidR="00357ACA" w:rsidRDefault="00357ACA">
      <w:pPr>
        <w:rPr>
          <w:rFonts w:ascii="Arial" w:hAnsi="Arial" w:cs="Arial"/>
          <w:sz w:val="22"/>
          <w:szCs w:val="22"/>
        </w:rPr>
      </w:pPr>
    </w:p>
    <w:p w14:paraId="14F8B5B0" w14:textId="582F4C81" w:rsidR="008A0BEB" w:rsidRDefault="2A9AFF1C">
      <w:pPr>
        <w:rPr>
          <w:rFonts w:ascii="Arial" w:hAnsi="Arial" w:cs="Arial"/>
          <w:sz w:val="22"/>
          <w:szCs w:val="22"/>
        </w:rPr>
      </w:pPr>
      <w:r w:rsidRPr="2A9AFF1C">
        <w:rPr>
          <w:rFonts w:ascii="Arial" w:eastAsia="Arial" w:hAnsi="Arial" w:cs="Arial"/>
          <w:sz w:val="22"/>
          <w:szCs w:val="22"/>
        </w:rPr>
        <w:t xml:space="preserve">A modeling study performed for the period of 2007-2008 in the urbanized Pickering-Ajax area along the north shore was able to predict the role of a local municipal wastewater treatment plant and tributary on the growth of </w:t>
      </w:r>
      <w:r w:rsidRPr="75261302">
        <w:rPr>
          <w:rFonts w:ascii="Arial" w:eastAsia="Arial" w:hAnsi="Arial" w:cs="Arial"/>
          <w:i/>
          <w:iCs/>
          <w:sz w:val="22"/>
          <w:szCs w:val="22"/>
        </w:rPr>
        <w:t>Cladophora</w:t>
      </w:r>
      <w:r w:rsidRPr="2A9AFF1C">
        <w:rPr>
          <w:rFonts w:ascii="Arial" w:eastAsia="Arial" w:hAnsi="Arial" w:cs="Arial"/>
          <w:sz w:val="22"/>
          <w:szCs w:val="22"/>
        </w:rPr>
        <w:t xml:space="preserve"> (Leon et al., 2009). The model accounted for simultaneous processes of advection, dilution of nutrient sources and biological utilization. Based on the modeling results the wastewater treatment plant was identified as the only nutrient source having an appreciable effect on seasonal accumulation of algal biomass within the study area. Removing the influence of the municipal wastewater treatment plant decreased the biomass accumulation by about 10% in 2007, a year of severe fouling in the study area. The following year was wet and saw increased tributary inputs however, with the elevated tributary load and the wastewater treatment plant inputs included the predicted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was 30% lower.</w:t>
      </w:r>
    </w:p>
    <w:p w14:paraId="78085FED" w14:textId="6A034CCA" w:rsidR="008A0BEB" w:rsidRDefault="008A0BEB">
      <w:pPr>
        <w:rPr>
          <w:rFonts w:ascii="Arial" w:hAnsi="Arial" w:cs="Arial"/>
          <w:sz w:val="22"/>
          <w:szCs w:val="22"/>
        </w:rPr>
      </w:pPr>
    </w:p>
    <w:p w14:paraId="73B8F879" w14:textId="235C6CAD" w:rsidR="0069381B" w:rsidRDefault="00E66170" w:rsidP="0069381B">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83" behindDoc="0" locked="0" layoutInCell="1" allowOverlap="1" wp14:anchorId="76622F3B" wp14:editId="66E4E211">
                <wp:simplePos x="0" y="0"/>
                <wp:positionH relativeFrom="column">
                  <wp:posOffset>1988</wp:posOffset>
                </wp:positionH>
                <wp:positionV relativeFrom="paragraph">
                  <wp:posOffset>324375</wp:posOffset>
                </wp:positionV>
                <wp:extent cx="5488785" cy="6400800"/>
                <wp:effectExtent l="0" t="19050" r="0" b="0"/>
                <wp:wrapTight wrapText="bothSides">
                  <wp:wrapPolygon edited="0">
                    <wp:start x="225" y="-64"/>
                    <wp:lineTo x="225" y="20057"/>
                    <wp:lineTo x="5548" y="20507"/>
                    <wp:lineTo x="11621" y="20507"/>
                    <wp:lineTo x="11621" y="21536"/>
                    <wp:lineTo x="21368" y="21536"/>
                    <wp:lineTo x="21293" y="15493"/>
                    <wp:lineTo x="20918" y="15364"/>
                    <wp:lineTo x="20993" y="-64"/>
                    <wp:lineTo x="225" y="-64"/>
                  </wp:wrapPolygon>
                </wp:wrapTight>
                <wp:docPr id="331" name="Group 331"/>
                <wp:cNvGraphicFramePr/>
                <a:graphic xmlns:a="http://schemas.openxmlformats.org/drawingml/2006/main">
                  <a:graphicData uri="http://schemas.microsoft.com/office/word/2010/wordprocessingGroup">
                    <wpg:wgp>
                      <wpg:cNvGrpSpPr/>
                      <wpg:grpSpPr>
                        <a:xfrm>
                          <a:off x="0" y="0"/>
                          <a:ext cx="5488785" cy="6400800"/>
                          <a:chOff x="0" y="0"/>
                          <a:chExt cx="5488785" cy="6400800"/>
                        </a:xfrm>
                      </wpg:grpSpPr>
                      <wpg:grpSp>
                        <wpg:cNvPr id="296" name="Group 296"/>
                        <wpg:cNvGrpSpPr/>
                        <wpg:grpSpPr>
                          <a:xfrm>
                            <a:off x="0" y="0"/>
                            <a:ext cx="2496312" cy="6007608"/>
                            <a:chOff x="0" y="0"/>
                            <a:chExt cx="2495550" cy="6010275"/>
                          </a:xfrm>
                        </wpg:grpSpPr>
                        <wpg:grpSp>
                          <wpg:cNvPr id="156" name="Group 156"/>
                          <wpg:cNvGrpSpPr/>
                          <wpg:grpSpPr>
                            <a:xfrm>
                              <a:off x="114300" y="0"/>
                              <a:ext cx="2267712" cy="5861304"/>
                              <a:chOff x="0" y="0"/>
                              <a:chExt cx="2266950" cy="5856761"/>
                            </a:xfrm>
                          </wpg:grpSpPr>
                          <pic:pic xmlns:pic="http://schemas.openxmlformats.org/drawingml/2006/picture">
                            <pic:nvPicPr>
                              <pic:cNvPr id="249" name="Picture 249"/>
                              <pic:cNvPicPr/>
                            </pic:nvPicPr>
                            <pic:blipFill rotWithShape="1">
                              <a:blip r:embed="rId115">
                                <a:extLst>
                                  <a:ext uri="{28A0092B-C50C-407E-A947-70E740481C1C}">
                                    <a14:useLocalDpi xmlns:a14="http://schemas.microsoft.com/office/drawing/2010/main" val="0"/>
                                  </a:ext>
                                </a:extLst>
                              </a:blip>
                              <a:srcRect t="1" b="13804"/>
                              <a:stretch/>
                            </pic:blipFill>
                            <pic:spPr>
                              <a:xfrm>
                                <a:off x="0" y="0"/>
                                <a:ext cx="2266950" cy="403098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55" name="Text Box 155"/>
                            <wps:cNvSpPr txBox="1"/>
                            <wps:spPr>
                              <a:xfrm>
                                <a:off x="0" y="4088921"/>
                                <a:ext cx="2266950" cy="1767840"/>
                              </a:xfrm>
                              <a:prstGeom prst="rect">
                                <a:avLst/>
                              </a:prstGeom>
                              <a:solidFill>
                                <a:prstClr val="white"/>
                              </a:solidFill>
                              <a:ln>
                                <a:noFill/>
                              </a:ln>
                            </wps:spPr>
                            <wps:txbx>
                              <w:txbxContent>
                                <w:p w14:paraId="5C9596E0" w14:textId="7B1A2724" w:rsidR="00582FA0" w:rsidRPr="0006681F" w:rsidRDefault="00582FA0" w:rsidP="0006681F">
                                  <w:pPr>
                                    <w:pStyle w:val="Caption"/>
                                    <w:rPr>
                                      <w:rFonts w:ascii="Arial" w:hAnsi="Arial" w:cs="Arial"/>
                                      <w:noProof/>
                                    </w:rPr>
                                  </w:pPr>
                                  <w:bookmarkStart w:id="164" w:name="_Toc447362539"/>
                                  <w:r w:rsidRPr="005526A8">
                                    <w:rPr>
                                      <w:b/>
                                    </w:rPr>
                                    <w:t xml:space="preserve">Figure </w:t>
                                  </w:r>
                                  <w:r>
                                    <w:rPr>
                                      <w:b/>
                                    </w:rPr>
                                    <w:t>41</w:t>
                                  </w:r>
                                  <w:r w:rsidRPr="009378C1">
                                    <w:t>: The relationship between chemical tracers of land use (conductivity) and a) tissue P concentration, b) Cladophora biomas</w:t>
                                  </w:r>
                                  <w:r>
                                    <w:t>s and depth integrated biomass.</w:t>
                                  </w:r>
                                </w:p>
                                <w:bookmarkEnd w:id="16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5" name="Text Box 295"/>
                          <wps:cNvSpPr txBox="1"/>
                          <wps:spPr>
                            <a:xfrm>
                              <a:off x="0" y="4562475"/>
                              <a:ext cx="2495550" cy="1447800"/>
                            </a:xfrm>
                            <a:prstGeom prst="rect">
                              <a:avLst/>
                            </a:prstGeom>
                            <a:noFill/>
                            <a:ln w="6350">
                              <a:noFill/>
                            </a:ln>
                          </wps:spPr>
                          <wps:txbx>
                            <w:txbxContent>
                              <w:p w14:paraId="39DCA0A6" w14:textId="77777777" w:rsidR="00582FA0" w:rsidRPr="000A1D50" w:rsidRDefault="00582FA0" w:rsidP="00B36C19">
                                <w:pPr>
                                  <w:pStyle w:val="Caption"/>
                                  <w:rPr>
                                    <w:rFonts w:ascii="Arial" w:hAnsi="Arial" w:cs="Arial"/>
                                    <w:noProof/>
                                  </w:rPr>
                                </w:pPr>
                                <w:r w:rsidRPr="009378C1">
                                  <w:t>Symbols represent: Cobourg (closed circle); Ajax (closed triangle); Toronto (closed diamond); Grimsb</w:t>
                                </w:r>
                                <w:r>
                                  <w:t>y (closed square; Oak Orchard (open circle); Rochester (open square); and, Mexico Bay (open triangle). Conductivity data represent median values during May-June period. At Canadian sites biomass at 2m depth estimated from site-specific empirical relationships. From Higgins et al., 2012.</w:t>
                                </w:r>
                              </w:p>
                              <w:p w14:paraId="600BD2E0" w14:textId="77777777" w:rsidR="00582FA0" w:rsidRDefault="00582FA0"/>
                              <w:p w14:paraId="40A5BBA8" w14:textId="77777777" w:rsidR="00582FA0" w:rsidRDefault="00582FA0"/>
                              <w:p w14:paraId="24118BFF" w14:textId="13B1B8F8" w:rsidR="00582FA0" w:rsidRPr="000A1D50" w:rsidRDefault="00582FA0" w:rsidP="00B36C19">
                                <w:pPr>
                                  <w:pStyle w:val="Caption"/>
                                  <w:rPr>
                                    <w:rFonts w:ascii="Arial" w:hAnsi="Arial" w:cs="Arial"/>
                                    <w:noProof/>
                                  </w:rPr>
                                </w:pPr>
                                <w:r w:rsidRPr="009378C1">
                                  <w:t>Symbols represent: Cobourg (closed circle); Ajax (closed triangle); Toronto (closed diamond); Grimsb</w:t>
                                </w:r>
                                <w:r>
                                  <w:t>y (closed square; Oak Orchard (open circle); Rochester (open square); and, Mexico Bay (open triangle). Conductivity data represent median values during May-June period. At Canadian sites biomass at 2m depth estimated from site-specific empirical relationships. From Higgins et al., 2012.</w:t>
                                </w:r>
                              </w:p>
                              <w:p w14:paraId="3900CB79" w14:textId="77777777" w:rsidR="00582FA0" w:rsidRDefault="00582F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10177" y="0"/>
                            <a:ext cx="2578608" cy="6400800"/>
                            <a:chOff x="12713" y="0"/>
                            <a:chExt cx="2581275" cy="6399737"/>
                          </a:xfrm>
                        </wpg:grpSpPr>
                        <wpg:grpSp>
                          <wpg:cNvPr id="166" name="Group 166"/>
                          <wpg:cNvGrpSpPr/>
                          <wpg:grpSpPr>
                            <a:xfrm>
                              <a:off x="114300" y="0"/>
                              <a:ext cx="2289600" cy="6277560"/>
                              <a:chOff x="0" y="0"/>
                              <a:chExt cx="2284730" cy="6270781"/>
                            </a:xfrm>
                          </wpg:grpSpPr>
                          <pic:pic xmlns:pic="http://schemas.openxmlformats.org/drawingml/2006/picture">
                            <pic:nvPicPr>
                              <pic:cNvPr id="246" name="Picture 246"/>
                              <pic:cNvPicPr/>
                            </pic:nvPicPr>
                            <pic:blipFill rotWithShape="1">
                              <a:blip r:embed="rId116">
                                <a:extLst>
                                  <a:ext uri="{28A0092B-C50C-407E-A947-70E740481C1C}">
                                    <a14:useLocalDpi xmlns:a14="http://schemas.microsoft.com/office/drawing/2010/main" val="0"/>
                                  </a:ext>
                                </a:extLst>
                              </a:blip>
                              <a:srcRect b="14536"/>
                              <a:stretch/>
                            </pic:blipFill>
                            <pic:spPr>
                              <a:xfrm>
                                <a:off x="0" y="0"/>
                                <a:ext cx="2284730" cy="402653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64" name="Text Box 164"/>
                            <wps:cNvSpPr txBox="1"/>
                            <wps:spPr>
                              <a:xfrm>
                                <a:off x="0" y="4088921"/>
                                <a:ext cx="2284730" cy="2181860"/>
                              </a:xfrm>
                              <a:prstGeom prst="rect">
                                <a:avLst/>
                              </a:prstGeom>
                              <a:solidFill>
                                <a:prstClr val="white"/>
                              </a:solidFill>
                              <a:ln>
                                <a:noFill/>
                              </a:ln>
                            </wps:spPr>
                            <wps:txbx>
                              <w:txbxContent>
                                <w:p w14:paraId="6691BE33" w14:textId="3E4CD821" w:rsidR="00582FA0" w:rsidRPr="00E437A2" w:rsidRDefault="00582FA0" w:rsidP="0006681F">
                                  <w:pPr>
                                    <w:pStyle w:val="Caption"/>
                                    <w:rPr>
                                      <w:rFonts w:ascii="Arial" w:hAnsi="Arial" w:cs="Arial"/>
                                      <w:noProof/>
                                    </w:rPr>
                                  </w:pPr>
                                  <w:bookmarkStart w:id="165" w:name="_Toc447362538"/>
                                  <w:r w:rsidRPr="00262FED">
                                    <w:rPr>
                                      <w:b/>
                                    </w:rPr>
                                    <w:t xml:space="preserve">Figure </w:t>
                                  </w:r>
                                  <w:r>
                                    <w:rPr>
                                      <w:b/>
                                    </w:rPr>
                                    <w:t>42</w:t>
                                  </w:r>
                                  <w:r w:rsidRPr="00247CDC">
                                    <w:t>: Depth distribution of a) Cladophora biomass, b) tissue P concentration (Qp), and c) cumulative biomass at seven sites in Lake Ontario.</w:t>
                                  </w:r>
                                  <w:bookmarkEnd w:id="165"/>
                                  <w:r w:rsidRPr="00247CD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7" name="Text Box 297"/>
                          <wps:cNvSpPr txBox="1"/>
                          <wps:spPr>
                            <a:xfrm>
                              <a:off x="12713" y="4561412"/>
                              <a:ext cx="2581275" cy="1838325"/>
                            </a:xfrm>
                            <a:prstGeom prst="rect">
                              <a:avLst/>
                            </a:prstGeom>
                            <a:noFill/>
                            <a:ln w="6350">
                              <a:noFill/>
                            </a:ln>
                          </wps:spPr>
                          <wps:txbx>
                            <w:txbxContent>
                              <w:p w14:paraId="2019E93C" w14:textId="43EDA8BC" w:rsidR="00582FA0" w:rsidRPr="00B36C19" w:rsidRDefault="00582FA0" w:rsidP="00B36C19">
                                <w:pPr>
                                  <w:pStyle w:val="Caption"/>
                                  <w:rPr>
                                    <w:rFonts w:ascii="Arial" w:hAnsi="Arial" w:cs="Arial"/>
                                    <w:noProof/>
                                  </w:rPr>
                                </w:pPr>
                                <w:r w:rsidRPr="00247CDC">
                                  <w:t>Symbols represent: Cobourg (closed circle); Ajax (closed triangle); Toronto (closed d</w:t>
                                </w:r>
                                <w:r>
                                  <w:t xml:space="preserve">iamond); Grimsby (closed square); Oak Orchard (open circle); Rochester (open square); and Mexico Bay (open triangle). </w:t>
                                </w:r>
                                <w:r w:rsidRPr="00EC2A64">
                                  <w:rPr>
                                    <w:lang w:val="en-CA"/>
                                  </w:rPr>
                                  <w:t>Dashed line in panel b) represents the value (0.16%) below which Cladophora becomes increasingly P-limited. For panel c, biomass at depths other than those directly measured were estimated using site-specific empirical relationships between biomass and depth and normalized to the total depth integrated biomass at each site. From Higgins et al., 2012.</w:t>
                                </w:r>
                              </w:p>
                              <w:p w14:paraId="1D156D94" w14:textId="77777777" w:rsidR="00582FA0" w:rsidRDefault="00582FA0"/>
                              <w:p w14:paraId="2D851550" w14:textId="337A5611" w:rsidR="00582FA0" w:rsidRPr="00B36C19" w:rsidRDefault="00582FA0" w:rsidP="00B36C19">
                                <w:pPr>
                                  <w:pStyle w:val="Caption"/>
                                  <w:rPr>
                                    <w:rFonts w:ascii="Arial" w:hAnsi="Arial" w:cs="Arial"/>
                                    <w:noProof/>
                                  </w:rPr>
                                </w:pPr>
                                <w:r w:rsidRPr="005526A8">
                                  <w:rPr>
                                    <w:b/>
                                  </w:rPr>
                                  <w:t xml:space="preserve">Figure </w:t>
                                </w:r>
                                <w:r>
                                  <w:rPr>
                                    <w:b/>
                                  </w:rPr>
                                  <w:t>38</w:t>
                                </w:r>
                                <w:r w:rsidRPr="009378C1">
                                  <w:t>: The relationship between chemical tracers of land use (conductivity) and a) tissue P concentration, b) Cladophora biomass and depth integrated biomass.</w:t>
                                </w:r>
                                <w:r w:rsidRPr="00247CDC">
                                  <w:t>Symbols represent: Cobourg (closed circle); Ajax (closed triangle); Toronto (closed d</w:t>
                                </w:r>
                                <w:r>
                                  <w:t xml:space="preserve">iamond); Grimsby (closed square); Oak Orchard (open circle); Rochester (open square); and Mexico Bay (open triangle). </w:t>
                                </w:r>
                                <w:r w:rsidRPr="00EC2A64">
                                  <w:rPr>
                                    <w:lang w:val="en-CA"/>
                                  </w:rPr>
                                  <w:t>Dashed line in panel b) represents the value (0.16%) below which Cladophora becomes increasingly P-limited. For panel c, biomass at depths other than those directly measured were estimated using site-specific empirical relationships between biomass and depth and normalized to the total depth integrated biomass at each site. From Higgins et al.,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31" o:spid="_x0000_s1250" style="position:absolute;margin-left:.15pt;margin-top:25.55pt;width:432.2pt;height:7in;z-index:251658283" coordsize="54887,64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">
                <v:group id="Group 296" o:spid="_x0000_s1251" style="position:absolute;width:24963;height:60076" coordsize="24955,60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group id="Group 156" o:spid="_x0000_s1252" style="position:absolute;left:1143;width:22677;height:58613" coordsize="22669,58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Picture 249" o:spid="_x0000_s1253" type="#_x0000_t75" style="position:absolute;width:22669;height:40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H4dTEAAAA3AAAAA8AAABkcnMvZG93bnJldi54bWxEj92KwjAUhO8XfIdwBO/WVCmyVqP4C7oX&#10;gj8PcGiObbU5KU209e2NsLCXw8x8w0znrSnFk2pXWFYw6EcgiFOrC84UXM7b7x8QziNrLC2Tghc5&#10;mM86X1NMtG34SM+Tz0SAsEtQQe59lUjp0pwMur6tiIN3tbVBH2SdSV1jE+CmlMMoGkmDBYeFHCta&#10;5ZTeTw+jQFb7UZP5Rxz/bgbrq90el4fbUqlet11MQHhq/X/4r73TCobxGD5nwhGQs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H4dTEAAAA3AAAAA8AAAAAAAAAAAAAAAAA&#10;nwIAAGRycy9kb3ducmV2LnhtbFBLBQYAAAAABAAEAPcAAACQAwAAAAA=&#10;" stroked="t" strokecolor="black [3213]">
                      <v:imagedata r:id="rId117" o:title="" croptop="1f" cropbottom="9047f"/>
                    </v:shape>
                    <v:shape id="Text Box 155" o:spid="_x0000_s1254" type="#_x0000_t202" style="position:absolute;top:40889;width:22669;height:17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6jsIA&#10;AADcAAAADwAAAGRycy9kb3ducmV2LnhtbERPS4vCMBC+C/sfwix4kTVdQ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zqOwgAAANwAAAAPAAAAAAAAAAAAAAAAAJgCAABkcnMvZG93&#10;bnJldi54bWxQSwUGAAAAAAQABAD1AAAAhwMAAAAA&#10;" stroked="f">
                      <v:textbox inset="0,0,0,0">
                        <w:txbxContent>
                          <w:p w14:paraId="5C9596E0" w14:textId="7B1A2724" w:rsidR="00582FA0" w:rsidRPr="0006681F" w:rsidRDefault="00582FA0" w:rsidP="0006681F">
                            <w:pPr>
                              <w:pStyle w:val="Caption"/>
                              <w:rPr>
                                <w:rFonts w:ascii="Arial" w:hAnsi="Arial" w:cs="Arial"/>
                                <w:noProof/>
                              </w:rPr>
                            </w:pPr>
                            <w:bookmarkStart w:id="166" w:name="_Toc447362539"/>
                            <w:r w:rsidRPr="005526A8">
                              <w:rPr>
                                <w:b/>
                              </w:rPr>
                              <w:t xml:space="preserve">Figure </w:t>
                            </w:r>
                            <w:r>
                              <w:rPr>
                                <w:b/>
                              </w:rPr>
                              <w:t>41</w:t>
                            </w:r>
                            <w:r w:rsidRPr="009378C1">
                              <w:t>: The relationship between chemical tracers of land use (conductivity) and a) tissue P concentration, b) Cladophora biomas</w:t>
                            </w:r>
                            <w:r>
                              <w:t>s and depth integrated biomass.</w:t>
                            </w:r>
                          </w:p>
                          <w:bookmarkEnd w:id="166"/>
                        </w:txbxContent>
                      </v:textbox>
                    </v:shape>
                  </v:group>
                  <v:shape id="Text Box 295" o:spid="_x0000_s1255" type="#_x0000_t202" style="position:absolute;top:45624;width:24955;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14:paraId="39DCA0A6" w14:textId="77777777" w:rsidR="00582FA0" w:rsidRPr="000A1D50" w:rsidRDefault="00582FA0" w:rsidP="00B36C19">
                          <w:pPr>
                            <w:pStyle w:val="Caption"/>
                            <w:rPr>
                              <w:rFonts w:ascii="Arial" w:hAnsi="Arial" w:cs="Arial"/>
                              <w:noProof/>
                            </w:rPr>
                          </w:pPr>
                          <w:r w:rsidRPr="009378C1">
                            <w:t>Symbols represent: Cobourg (closed circle); Ajax (closed triangle); Toronto (closed diamond); Grimsb</w:t>
                          </w:r>
                          <w:r>
                            <w:t>y (closed square; Oak Orchard (open circle); Rochester (open square); and, Mexico Bay (open triangle). Conductivity data represent median values during May-June period. At Canadian sites biomass at 2m depth estimated from site-specific empirical relationships. From Higgins et al., 2012.</w:t>
                          </w:r>
                        </w:p>
                        <w:p w14:paraId="600BD2E0" w14:textId="77777777" w:rsidR="00582FA0" w:rsidRDefault="00582FA0"/>
                        <w:p w14:paraId="40A5BBA8" w14:textId="77777777" w:rsidR="00582FA0" w:rsidRDefault="00582FA0"/>
                        <w:p w14:paraId="24118BFF" w14:textId="13B1B8F8" w:rsidR="00582FA0" w:rsidRPr="000A1D50" w:rsidRDefault="00582FA0" w:rsidP="00B36C19">
                          <w:pPr>
                            <w:pStyle w:val="Caption"/>
                            <w:rPr>
                              <w:rFonts w:ascii="Arial" w:hAnsi="Arial" w:cs="Arial"/>
                              <w:noProof/>
                            </w:rPr>
                          </w:pPr>
                          <w:r w:rsidRPr="009378C1">
                            <w:t>Symbols represent: Cobourg (closed circle); Ajax (closed triangle); Toronto (closed diamond); Grimsb</w:t>
                          </w:r>
                          <w:r>
                            <w:t>y (closed square; Oak Orchard (open circle); Rochester (open square); and, Mexico Bay (open triangle). Conductivity data represent median values during May-June period. At Canadian sites biomass at 2m depth estimated from site-specific empirical relationships. From Higgins et al., 2012.</w:t>
                          </w:r>
                        </w:p>
                        <w:p w14:paraId="3900CB79" w14:textId="77777777" w:rsidR="00582FA0" w:rsidRDefault="00582FA0"/>
                      </w:txbxContent>
                    </v:textbox>
                  </v:shape>
                </v:group>
                <v:group id="Group 299" o:spid="_x0000_s1256" style="position:absolute;left:29101;width:25786;height:64008" coordorigin="127" coordsize="25812,63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166" o:spid="_x0000_s1257" style="position:absolute;left:1143;width:22896;height:62775" coordsize="22847,62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Picture 246" o:spid="_x0000_s1258" type="#_x0000_t75" style="position:absolute;width:22847;height:40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46fCAAAA3AAAAA8AAABkcnMvZG93bnJldi54bWxEj9GKwjAURN+F/YdwF3zT1CJFq1FEWPBF&#10;casfcGnutl2bm9pk2/r3RljwcZiZM8x6O5hadNS6yrKC2TQCQZxbXXGh4Hr5mixAOI+ssbZMCh7k&#10;YLv5GK0x1bbnb+oyX4gAYZeigtL7JpXS5SUZdFPbEAfvx7YGfZBtIXWLfYCbWsZRlEiDFYeFEhva&#10;l5Tfsj+j4J6caEmebr/ZOe7pel5yJ49KjT+H3QqEp8G/w//tg1YQzxN4nQlH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FeOnwgAAANwAAAAPAAAAAAAAAAAAAAAAAJ8C&#10;AABkcnMvZG93bnJldi54bWxQSwUGAAAAAAQABAD3AAAAjgMAAAAA&#10;" stroked="t" strokecolor="black [3213]">
                      <v:imagedata r:id="rId118" o:title="" cropbottom="9526f"/>
                    </v:shape>
                    <v:shape id="Text Box 164" o:spid="_x0000_s1259" type="#_x0000_t202" style="position:absolute;top:40889;width:22847;height:2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VqMMA&#10;AADcAAAADwAAAGRycy9kb3ducmV2LnhtbERPTWvCQBC9F/wPywheSt1USi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NVqMMAAADcAAAADwAAAAAAAAAAAAAAAACYAgAAZHJzL2Rv&#10;d25yZXYueG1sUEsFBgAAAAAEAAQA9QAAAIgDAAAAAA==&#10;" stroked="f">
                      <v:textbox inset="0,0,0,0">
                        <w:txbxContent>
                          <w:p w14:paraId="6691BE33" w14:textId="3E4CD821" w:rsidR="00582FA0" w:rsidRPr="00E437A2" w:rsidRDefault="00582FA0" w:rsidP="0006681F">
                            <w:pPr>
                              <w:pStyle w:val="Caption"/>
                              <w:rPr>
                                <w:rFonts w:ascii="Arial" w:hAnsi="Arial" w:cs="Arial"/>
                                <w:noProof/>
                              </w:rPr>
                            </w:pPr>
                            <w:bookmarkStart w:id="167" w:name="_Toc447362538"/>
                            <w:r w:rsidRPr="00262FED">
                              <w:rPr>
                                <w:b/>
                              </w:rPr>
                              <w:t xml:space="preserve">Figure </w:t>
                            </w:r>
                            <w:r>
                              <w:rPr>
                                <w:b/>
                              </w:rPr>
                              <w:t>42</w:t>
                            </w:r>
                            <w:r w:rsidRPr="00247CDC">
                              <w:t>: Depth distribution of a) Cladophora biomass, b) tissue P concentration (Qp), and c) cumulative biomass at seven sites in Lake Ontario.</w:t>
                            </w:r>
                            <w:bookmarkEnd w:id="167"/>
                            <w:r w:rsidRPr="00247CDC">
                              <w:t xml:space="preserve"> </w:t>
                            </w:r>
                          </w:p>
                        </w:txbxContent>
                      </v:textbox>
                    </v:shape>
                  </v:group>
                  <v:shape id="Text Box 297" o:spid="_x0000_s1260" type="#_x0000_t202" style="position:absolute;left:127;top:45614;width:25812;height:18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mjMcA&#10;AADcAAAADwAAAGRycy9kb3ducmV2LnhtbESPzWvCQBTE7wX/h+UJ3urGQFuNWUUC0lLswY+Lt2f2&#10;5QOzb2N21dS/vlso9DjMzG+YdNmbRtyoc7VlBZNxBII4t7rmUsFhv36egnAeWWNjmRR8k4PlYvCU&#10;YqLtnbd02/lSBAi7BBVU3reJlC6vyKAb25Y4eIXtDPogu1LqDu8BbhoZR9GrNFhzWKiwpayi/Ly7&#10;GgWf2foLt6fYTB9N9r4pVu3lcHxRajTsV3MQnnr/H/5rf2gF8ewN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ZozHAAAA3AAAAA8AAAAAAAAAAAAAAAAAmAIAAGRy&#10;cy9kb3ducmV2LnhtbFBLBQYAAAAABAAEAPUAAACMAwAAAAA=&#10;" filled="f" stroked="f" strokeweight=".5pt">
                    <v:textbox>
                      <w:txbxContent>
                        <w:p w14:paraId="2019E93C" w14:textId="43EDA8BC" w:rsidR="00582FA0" w:rsidRPr="00B36C19" w:rsidRDefault="00582FA0" w:rsidP="00B36C19">
                          <w:pPr>
                            <w:pStyle w:val="Caption"/>
                            <w:rPr>
                              <w:rFonts w:ascii="Arial" w:hAnsi="Arial" w:cs="Arial"/>
                              <w:noProof/>
                            </w:rPr>
                          </w:pPr>
                          <w:r w:rsidRPr="00247CDC">
                            <w:t>Symbols represent: Cobourg (closed circle); Ajax (closed triangle); Toronto (closed d</w:t>
                          </w:r>
                          <w:r>
                            <w:t xml:space="preserve">iamond); Grimsby (closed square); Oak Orchard (open circle); Rochester (open square); and Mexico Bay (open triangle). </w:t>
                          </w:r>
                          <w:r w:rsidRPr="00EC2A64">
                            <w:rPr>
                              <w:lang w:val="en-CA"/>
                            </w:rPr>
                            <w:t>Dashed line in panel b) represents the value (0.16%) below which Cladophora becomes increasingly P-limited. For panel c, biomass at depths other than those directly measured were estimated using site-specific empirical relationships between biomass and depth and normalized to the total depth integrated biomass at each site. From Higgins et al., 2012.</w:t>
                          </w:r>
                        </w:p>
                        <w:p w14:paraId="1D156D94" w14:textId="77777777" w:rsidR="00582FA0" w:rsidRDefault="00582FA0"/>
                        <w:p w14:paraId="2D851550" w14:textId="337A5611" w:rsidR="00582FA0" w:rsidRPr="00B36C19" w:rsidRDefault="00582FA0" w:rsidP="00B36C19">
                          <w:pPr>
                            <w:pStyle w:val="Caption"/>
                            <w:rPr>
                              <w:rFonts w:ascii="Arial" w:hAnsi="Arial" w:cs="Arial"/>
                              <w:noProof/>
                            </w:rPr>
                          </w:pPr>
                          <w:r w:rsidRPr="005526A8">
                            <w:rPr>
                              <w:b/>
                            </w:rPr>
                            <w:t xml:space="preserve">Figure </w:t>
                          </w:r>
                          <w:r>
                            <w:rPr>
                              <w:b/>
                            </w:rPr>
                            <w:t>38</w:t>
                          </w:r>
                          <w:r w:rsidRPr="009378C1">
                            <w:t>: The relationship between chemical tracers of land use (conductivity) and a) tissue P concentration, b) Cladophora biomass and depth integrated biomass.</w:t>
                          </w:r>
                          <w:r w:rsidRPr="00247CDC">
                            <w:t>Symbols represent: Cobourg (closed circle); Ajax (closed triangle); Toronto (closed d</w:t>
                          </w:r>
                          <w:r>
                            <w:t xml:space="preserve">iamond); Grimsby (closed square); Oak Orchard (open circle); Rochester (open square); and Mexico Bay (open triangle). </w:t>
                          </w:r>
                          <w:r w:rsidRPr="00EC2A64">
                            <w:rPr>
                              <w:lang w:val="en-CA"/>
                            </w:rPr>
                            <w:t>Dashed line in panel b) represents the value (0.16%) below which Cladophora becomes increasingly P-limited. For panel c, biomass at depths other than those directly measured were estimated using site-specific empirical relationships between biomass and depth and normalized to the total depth integrated biomass at each site. From Higgins et al., 2012.</w:t>
                          </w:r>
                        </w:p>
                      </w:txbxContent>
                    </v:textbox>
                  </v:shape>
                </v:group>
                <w10:wrap type="tight"/>
              </v:group>
            </w:pict>
          </mc:Fallback>
        </mc:AlternateContent>
      </w:r>
    </w:p>
    <w:p w14:paraId="12E17870" w14:textId="6C6E6EB9" w:rsidR="0069381B" w:rsidRDefault="0069381B" w:rsidP="0069381B">
      <w:pPr>
        <w:rPr>
          <w:rFonts w:ascii="Arial" w:hAnsi="Arial" w:cs="Arial"/>
          <w:sz w:val="22"/>
          <w:szCs w:val="22"/>
        </w:rPr>
      </w:pPr>
    </w:p>
    <w:p w14:paraId="749D28E3" w14:textId="7837FDB3" w:rsidR="0069381B" w:rsidRDefault="0069381B" w:rsidP="0069381B">
      <w:pPr>
        <w:rPr>
          <w:rFonts w:ascii="Arial" w:hAnsi="Arial" w:cs="Arial"/>
          <w:sz w:val="22"/>
          <w:szCs w:val="22"/>
        </w:rPr>
      </w:pPr>
    </w:p>
    <w:p w14:paraId="304DA31E" w14:textId="3D226C7E" w:rsidR="00B36C19" w:rsidRDefault="00B36C19" w:rsidP="00465FE1">
      <w:pPr>
        <w:rPr>
          <w:rFonts w:ascii="Arial" w:hAnsi="Arial" w:cs="Arial"/>
          <w:sz w:val="22"/>
          <w:szCs w:val="22"/>
        </w:rPr>
      </w:pPr>
    </w:p>
    <w:p w14:paraId="6E5655E1" w14:textId="7213272A" w:rsidR="000B5B3D" w:rsidRDefault="2A9AFF1C" w:rsidP="00465FE1">
      <w:pPr>
        <w:rPr>
          <w:rFonts w:ascii="Arial" w:hAnsi="Arial" w:cs="Arial"/>
          <w:sz w:val="22"/>
          <w:szCs w:val="22"/>
        </w:rPr>
      </w:pPr>
      <w:r w:rsidRPr="2A9AFF1C">
        <w:rPr>
          <w:rFonts w:ascii="Arial" w:eastAsia="Arial" w:hAnsi="Arial" w:cs="Arial"/>
          <w:sz w:val="22"/>
          <w:szCs w:val="22"/>
        </w:rPr>
        <w:t>Observed SRP in the autumn of 2007 and 2008 were highly elevated and considered consistent with an enrichment of the coastal boundary layer along the north shore, resulting from many nutrient sources east and west of the study area and from within. The authors conclude this enrichment is important in supporting algal growth and is only apparent once the intense biological demand declines with seasonal declines in light and temperature. Overall</w:t>
      </w:r>
      <w:r w:rsidR="007E0F98">
        <w:rPr>
          <w:rFonts w:ascii="Arial" w:eastAsia="Arial" w:hAnsi="Arial" w:cs="Arial"/>
          <w:sz w:val="22"/>
          <w:szCs w:val="22"/>
        </w:rPr>
        <w:t>,</w:t>
      </w:r>
      <w:r w:rsidRPr="2A9AFF1C">
        <w:rPr>
          <w:rFonts w:ascii="Arial" w:eastAsia="Arial" w:hAnsi="Arial" w:cs="Arial"/>
          <w:sz w:val="22"/>
          <w:szCs w:val="22"/>
        </w:rPr>
        <w:t xml:space="preserve"> it was concluded that elimination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problems could not be eliminated through control of local inputs alone however, the authors caution that careful consideration should be given to any increase in nutrient inputs.</w:t>
      </w:r>
    </w:p>
    <w:p w14:paraId="255B1DA0" w14:textId="24DB0F41" w:rsidR="008A0BEB" w:rsidRDefault="008A0BEB" w:rsidP="00465FE1">
      <w:pPr>
        <w:rPr>
          <w:rFonts w:ascii="Arial" w:hAnsi="Arial" w:cs="Arial"/>
          <w:sz w:val="22"/>
          <w:szCs w:val="22"/>
        </w:rPr>
      </w:pPr>
    </w:p>
    <w:p w14:paraId="0065F8F1" w14:textId="60853DB5" w:rsidR="008A0BEB" w:rsidRDefault="00EE1AA6" w:rsidP="00465FE1">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58" behindDoc="1" locked="0" layoutInCell="1" allowOverlap="1" wp14:anchorId="7F19FE7B" wp14:editId="75C187CE">
                <wp:simplePos x="0" y="0"/>
                <wp:positionH relativeFrom="column">
                  <wp:align>right</wp:align>
                </wp:positionH>
                <wp:positionV relativeFrom="page">
                  <wp:posOffset>1203214</wp:posOffset>
                </wp:positionV>
                <wp:extent cx="2587752" cy="6053328"/>
                <wp:effectExtent l="0" t="0" r="0" b="5080"/>
                <wp:wrapTight wrapText="bothSides">
                  <wp:wrapPolygon edited="0">
                    <wp:start x="159" y="0"/>
                    <wp:lineTo x="477" y="21550"/>
                    <wp:lineTo x="20990" y="21550"/>
                    <wp:lineTo x="20831" y="15364"/>
                    <wp:lineTo x="19877" y="13052"/>
                    <wp:lineTo x="19877" y="0"/>
                    <wp:lineTo x="159" y="0"/>
                  </wp:wrapPolygon>
                </wp:wrapTight>
                <wp:docPr id="52" name="Group 52"/>
                <wp:cNvGraphicFramePr/>
                <a:graphic xmlns:a="http://schemas.openxmlformats.org/drawingml/2006/main">
                  <a:graphicData uri="http://schemas.microsoft.com/office/word/2010/wordprocessingGroup">
                    <wpg:wgp>
                      <wpg:cNvGrpSpPr/>
                      <wpg:grpSpPr>
                        <a:xfrm>
                          <a:off x="0" y="0"/>
                          <a:ext cx="2587752" cy="6053328"/>
                          <a:chOff x="0" y="0"/>
                          <a:chExt cx="2571750" cy="6143625"/>
                        </a:xfrm>
                      </wpg:grpSpPr>
                      <wps:wsp>
                        <wps:cNvPr id="38" name="Text Box 38"/>
                        <wps:cNvSpPr txBox="1"/>
                        <wps:spPr>
                          <a:xfrm>
                            <a:off x="0" y="4333875"/>
                            <a:ext cx="2571750" cy="1809750"/>
                          </a:xfrm>
                          <a:prstGeom prst="rect">
                            <a:avLst/>
                          </a:prstGeom>
                          <a:noFill/>
                          <a:ln w="6350">
                            <a:noFill/>
                          </a:ln>
                        </wps:spPr>
                        <wps:txbx>
                          <w:txbxContent>
                            <w:p w14:paraId="51CCD4C3" w14:textId="13B1B8F8" w:rsidR="00582FA0" w:rsidRPr="00EE1AA6" w:rsidRDefault="00582FA0" w:rsidP="00EE1AA6">
                              <w:pPr>
                                <w:rPr>
                                  <w:rFonts w:ascii="Arial" w:hAnsi="Arial" w:cs="Arial"/>
                                  <w:i/>
                                  <w:color w:val="1F497D" w:themeColor="text2"/>
                                  <w:sz w:val="18"/>
                                  <w:szCs w:val="18"/>
                                </w:rPr>
                              </w:pPr>
                              <w:r w:rsidRPr="00EE1AA6">
                                <w:rPr>
                                  <w:rFonts w:ascii="Arial" w:hAnsi="Arial" w:cs="Arial"/>
                                  <w:i/>
                                  <w:color w:val="1F497D" w:themeColor="text2"/>
                                  <w:sz w:val="18"/>
                                  <w:szCs w:val="18"/>
                                </w:rPr>
                                <w:t>circles and dashed lines refer to measured and simulated data respectively for low impact site (Cobourg), and solid circles represent measured data for a high impact site (Toronto). Solid lines in panel a represent CGM simulations for increased water clarity (-0.15m</w:t>
                              </w:r>
                              <w:r w:rsidRPr="00EE1AA6">
                                <w:rPr>
                                  <w:rFonts w:ascii="Arial" w:hAnsi="Arial" w:cs="Arial"/>
                                  <w:i/>
                                  <w:color w:val="1F497D" w:themeColor="text2"/>
                                  <w:sz w:val="18"/>
                                  <w:szCs w:val="18"/>
                                  <w:vertAlign w:val="superscript"/>
                                </w:rPr>
                                <w:t>-1</w:t>
                              </w:r>
                              <w:r w:rsidRPr="00EE1AA6">
                                <w:rPr>
                                  <w:rFonts w:ascii="Arial" w:hAnsi="Arial" w:cs="Arial"/>
                                  <w:i/>
                                  <w:color w:val="1F497D" w:themeColor="text2"/>
                                  <w:sz w:val="18"/>
                                  <w:szCs w:val="18"/>
                                </w:rPr>
                                <w:t>K</w:t>
                              </w:r>
                              <w:r w:rsidRPr="00EE1AA6">
                                <w:rPr>
                                  <w:rFonts w:ascii="Arial" w:hAnsi="Arial" w:cs="Arial"/>
                                  <w:i/>
                                  <w:color w:val="1F497D" w:themeColor="text2"/>
                                  <w:sz w:val="18"/>
                                  <w:szCs w:val="18"/>
                                  <w:vertAlign w:val="subscript"/>
                                </w:rPr>
                                <w:t>par</w:t>
                              </w:r>
                              <w:r w:rsidRPr="00EE1AA6">
                                <w:rPr>
                                  <w:rFonts w:ascii="Arial" w:hAnsi="Arial" w:cs="Arial"/>
                                  <w:i/>
                                  <w:color w:val="1F497D" w:themeColor="text2"/>
                                  <w:sz w:val="18"/>
                                  <w:szCs w:val="18"/>
                                </w:rPr>
                                <w:t>), and in panel b represent increased SRP (+1.0mg Pm</w:t>
                              </w:r>
                              <w:r w:rsidRPr="00EE1AA6">
                                <w:rPr>
                                  <w:rFonts w:ascii="Arial" w:hAnsi="Arial" w:cs="Arial"/>
                                  <w:i/>
                                  <w:color w:val="1F497D" w:themeColor="text2"/>
                                  <w:sz w:val="18"/>
                                  <w:szCs w:val="18"/>
                                  <w:vertAlign w:val="superscript"/>
                                </w:rPr>
                                <w:t>-3</w:t>
                              </w:r>
                              <w:r w:rsidRPr="00EE1AA6">
                                <w:rPr>
                                  <w:rFonts w:ascii="Arial" w:hAnsi="Arial" w:cs="Arial"/>
                                  <w:i/>
                                  <w:color w:val="1F497D" w:themeColor="text2"/>
                                  <w:sz w:val="18"/>
                                  <w:szCs w:val="18"/>
                                </w:rPr>
                                <w:t>), from baseline conditions at the ‘low impact’ site. Panel c indicated the effect of using SRP (dashed line) or Qp (solid line) on modeled output compared with measured data (solid circles) at the Rochester site.</w:t>
                              </w:r>
                              <w:r>
                                <w:rPr>
                                  <w:rFonts w:ascii="Arial" w:hAnsi="Arial" w:cs="Arial"/>
                                  <w:i/>
                                  <w:color w:val="1F497D" w:themeColor="text2"/>
                                  <w:sz w:val="18"/>
                                  <w:szCs w:val="18"/>
                                </w:rPr>
                                <w:t xml:space="preserve"> From Higgins et al., 2012.</w:t>
                              </w:r>
                            </w:p>
                            <w:p w14:paraId="3A0B2477" w14:textId="77777777" w:rsidR="00582FA0" w:rsidRPr="00EE1AA6" w:rsidRDefault="00582FA0">
                              <w:pPr>
                                <w:rPr>
                                  <w:rFonts w:ascii="Arial" w:hAnsi="Arial" w:cs="Arial"/>
                                  <w:color w:val="1F497D" w:themeColor="text2"/>
                                  <w:sz w:val="18"/>
                                  <w:szCs w:val="18"/>
                                </w:rPr>
                              </w:pPr>
                            </w:p>
                            <w:p w14:paraId="5882CB16" w14:textId="77777777" w:rsidR="00582FA0" w:rsidRDefault="00582FA0"/>
                            <w:p w14:paraId="7E181BBF" w14:textId="0787BB87" w:rsidR="00582FA0" w:rsidRPr="00EE1AA6" w:rsidRDefault="00582FA0" w:rsidP="00EE1AA6">
                              <w:pPr>
                                <w:rPr>
                                  <w:rFonts w:ascii="Arial" w:hAnsi="Arial" w:cs="Arial"/>
                                  <w:i/>
                                  <w:color w:val="1F497D" w:themeColor="text2"/>
                                  <w:sz w:val="18"/>
                                  <w:szCs w:val="18"/>
                                </w:rPr>
                              </w:pPr>
                              <w:r w:rsidRPr="00EE1AA6">
                                <w:rPr>
                                  <w:rFonts w:ascii="Arial" w:hAnsi="Arial" w:cs="Arial"/>
                                  <w:i/>
                                  <w:color w:val="1F497D" w:themeColor="text2"/>
                                  <w:sz w:val="18"/>
                                  <w:szCs w:val="18"/>
                                </w:rPr>
                                <w:t>circles and dashed lines refer to measured and simulated data respectively for low impact site (Cobourg), and solid circles represent measured data for a high impact site (Toronto). Solid lines in panel a represent CGM simulations for increased water clarity (-0.15m</w:t>
                              </w:r>
                              <w:r w:rsidRPr="00EE1AA6">
                                <w:rPr>
                                  <w:rFonts w:ascii="Arial" w:hAnsi="Arial" w:cs="Arial"/>
                                  <w:i/>
                                  <w:color w:val="1F497D" w:themeColor="text2"/>
                                  <w:sz w:val="18"/>
                                  <w:szCs w:val="18"/>
                                  <w:vertAlign w:val="superscript"/>
                                </w:rPr>
                                <w:t>-1</w:t>
                              </w:r>
                              <w:r w:rsidRPr="00EE1AA6">
                                <w:rPr>
                                  <w:rFonts w:ascii="Arial" w:hAnsi="Arial" w:cs="Arial"/>
                                  <w:i/>
                                  <w:color w:val="1F497D" w:themeColor="text2"/>
                                  <w:sz w:val="18"/>
                                  <w:szCs w:val="18"/>
                                </w:rPr>
                                <w:t>K</w:t>
                              </w:r>
                              <w:r w:rsidRPr="00EE1AA6">
                                <w:rPr>
                                  <w:rFonts w:ascii="Arial" w:hAnsi="Arial" w:cs="Arial"/>
                                  <w:i/>
                                  <w:color w:val="1F497D" w:themeColor="text2"/>
                                  <w:sz w:val="18"/>
                                  <w:szCs w:val="18"/>
                                  <w:vertAlign w:val="subscript"/>
                                </w:rPr>
                                <w:t>par</w:t>
                              </w:r>
                              <w:r w:rsidRPr="00EE1AA6">
                                <w:rPr>
                                  <w:rFonts w:ascii="Arial" w:hAnsi="Arial" w:cs="Arial"/>
                                  <w:i/>
                                  <w:color w:val="1F497D" w:themeColor="text2"/>
                                  <w:sz w:val="18"/>
                                  <w:szCs w:val="18"/>
                                </w:rPr>
                                <w:t>), and in panel b represent increased SRP (+1.0mg Pm</w:t>
                              </w:r>
                              <w:r w:rsidRPr="00EE1AA6">
                                <w:rPr>
                                  <w:rFonts w:ascii="Arial" w:hAnsi="Arial" w:cs="Arial"/>
                                  <w:i/>
                                  <w:color w:val="1F497D" w:themeColor="text2"/>
                                  <w:sz w:val="18"/>
                                  <w:szCs w:val="18"/>
                                  <w:vertAlign w:val="superscript"/>
                                </w:rPr>
                                <w:t>-3</w:t>
                              </w:r>
                              <w:r w:rsidRPr="00EE1AA6">
                                <w:rPr>
                                  <w:rFonts w:ascii="Arial" w:hAnsi="Arial" w:cs="Arial"/>
                                  <w:i/>
                                  <w:color w:val="1F497D" w:themeColor="text2"/>
                                  <w:sz w:val="18"/>
                                  <w:szCs w:val="18"/>
                                </w:rPr>
                                <w:t>), from baseline conditions at the ‘low impact’ site. Panel c indicated the effect of using SRP (dashed line) or Qp (solid line) on modeled output compared with measured data (solid circles) at the Rochester site.</w:t>
                              </w:r>
                              <w:r>
                                <w:rPr>
                                  <w:rFonts w:ascii="Arial" w:hAnsi="Arial" w:cs="Arial"/>
                                  <w:i/>
                                  <w:color w:val="1F497D" w:themeColor="text2"/>
                                  <w:sz w:val="18"/>
                                  <w:szCs w:val="18"/>
                                </w:rPr>
                                <w:t xml:space="preserve"> From Higgins et al., 2012.</w:t>
                              </w:r>
                            </w:p>
                            <w:p w14:paraId="1D1CC268" w14:textId="77777777" w:rsidR="00582FA0" w:rsidRPr="00EE1AA6" w:rsidRDefault="00582FA0">
                              <w:pPr>
                                <w:rPr>
                                  <w:rFonts w:ascii="Arial" w:hAnsi="Arial" w:cs="Arial"/>
                                  <w:color w:val="1F497D" w:themeColor="text2"/>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 name="Group 46"/>
                        <wpg:cNvGrpSpPr/>
                        <wpg:grpSpPr>
                          <a:xfrm>
                            <a:off x="0" y="0"/>
                            <a:ext cx="2486025" cy="4552950"/>
                            <a:chOff x="0" y="0"/>
                            <a:chExt cx="2486025" cy="4552950"/>
                          </a:xfrm>
                        </wpg:grpSpPr>
                        <wpg:grpSp>
                          <wpg:cNvPr id="40" name="Group 40"/>
                          <wpg:cNvGrpSpPr/>
                          <wpg:grpSpPr>
                            <a:xfrm>
                              <a:off x="0" y="0"/>
                              <a:ext cx="2486025" cy="4467225"/>
                              <a:chOff x="0" y="0"/>
                              <a:chExt cx="2486025" cy="4467225"/>
                            </a:xfrm>
                          </wpg:grpSpPr>
                          <pic:pic xmlns:pic="http://schemas.openxmlformats.org/drawingml/2006/picture">
                            <pic:nvPicPr>
                              <pic:cNvPr id="278" name="Picture 278"/>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07920" cy="3975100"/>
                              </a:xfrm>
                              <a:prstGeom prst="rect">
                                <a:avLst/>
                              </a:prstGeom>
                              <a:noFill/>
                            </pic:spPr>
                          </pic:pic>
                          <wps:wsp>
                            <wps:cNvPr id="279" name="Text Box 2"/>
                            <wps:cNvSpPr txBox="1">
                              <a:spLocks noChangeArrowheads="1"/>
                            </wps:cNvSpPr>
                            <wps:spPr bwMode="auto">
                              <a:xfrm>
                                <a:off x="0" y="3924300"/>
                                <a:ext cx="2486025" cy="542925"/>
                              </a:xfrm>
                              <a:prstGeom prst="rect">
                                <a:avLst/>
                              </a:prstGeom>
                              <a:noFill/>
                              <a:ln w="9525">
                                <a:noFill/>
                                <a:miter lim="800000"/>
                                <a:headEnd/>
                                <a:tailEnd/>
                              </a:ln>
                            </wps:spPr>
                            <wps:txbx>
                              <w:txbxContent>
                                <w:p w14:paraId="7C483C35" w14:textId="4CF384C0" w:rsidR="00582FA0" w:rsidRPr="00C97197" w:rsidRDefault="00582FA0">
                                  <w:pPr>
                                    <w:rPr>
                                      <w:rFonts w:ascii="Arial" w:hAnsi="Arial" w:cs="Arial"/>
                                      <w:i/>
                                      <w:color w:val="1F497D" w:themeColor="text2"/>
                                      <w:sz w:val="18"/>
                                      <w:szCs w:val="18"/>
                                    </w:rPr>
                                  </w:pPr>
                                  <w:r w:rsidRPr="00C97197">
                                    <w:rPr>
                                      <w:rFonts w:ascii="Arial" w:hAnsi="Arial" w:cs="Arial"/>
                                      <w:b/>
                                      <w:i/>
                                      <w:color w:val="1F497D" w:themeColor="text2"/>
                                      <w:sz w:val="18"/>
                                      <w:szCs w:val="18"/>
                                    </w:rPr>
                                    <w:t>Figure</w:t>
                                  </w:r>
                                  <w:r>
                                    <w:rPr>
                                      <w:rFonts w:ascii="Arial" w:hAnsi="Arial" w:cs="Arial"/>
                                      <w:b/>
                                      <w:i/>
                                      <w:color w:val="1F497D" w:themeColor="text2"/>
                                      <w:sz w:val="18"/>
                                      <w:szCs w:val="18"/>
                                    </w:rPr>
                                    <w:t xml:space="preserve"> 43</w:t>
                                  </w:r>
                                  <w:r>
                                    <w:rPr>
                                      <w:rFonts w:ascii="Arial" w:hAnsi="Arial" w:cs="Arial"/>
                                      <w:i/>
                                      <w:color w:val="1F497D" w:themeColor="text2"/>
                                      <w:sz w:val="18"/>
                                      <w:szCs w:val="18"/>
                                    </w:rPr>
                                    <w:t xml:space="preserve">: </w:t>
                                  </w:r>
                                  <w:r w:rsidRPr="002B3702">
                                    <w:rPr>
                                      <w:rFonts w:ascii="Arial" w:hAnsi="Arial" w:cs="Arial"/>
                                      <w:i/>
                                      <w:color w:val="1F497D" w:themeColor="text2"/>
                                      <w:sz w:val="18"/>
                                      <w:szCs w:val="18"/>
                                    </w:rPr>
                                    <w:t>Cladophora growth model (CGM) simulations vs. measured data in Lake Ontario during 2008</w:t>
                                  </w:r>
                                  <w:r>
                                    <w:rPr>
                                      <w:rFonts w:ascii="Arial" w:hAnsi="Arial" w:cs="Arial"/>
                                      <w:i/>
                                      <w:color w:val="1F497D" w:themeColor="text2"/>
                                      <w:sz w:val="18"/>
                                      <w:szCs w:val="18"/>
                                    </w:rPr>
                                    <w:t>.</w:t>
                                  </w:r>
                                </w:p>
                              </w:txbxContent>
                            </wps:txbx>
                            <wps:bodyPr rot="0" vert="horz" wrap="square" lIns="91440" tIns="45720" rIns="91440" bIns="45720" anchor="t" anchorCtr="0">
                              <a:noAutofit/>
                            </wps:bodyPr>
                          </wps:wsp>
                        </wpg:grpSp>
                        <wps:wsp>
                          <wps:cNvPr id="39" name="Text Box 39"/>
                          <wps:cNvSpPr txBox="1"/>
                          <wps:spPr>
                            <a:xfrm>
                              <a:off x="1057275" y="4191000"/>
                              <a:ext cx="1428750" cy="361950"/>
                            </a:xfrm>
                            <a:prstGeom prst="rect">
                              <a:avLst/>
                            </a:prstGeom>
                            <a:noFill/>
                            <a:ln w="6350">
                              <a:noFill/>
                            </a:ln>
                          </wps:spPr>
                          <wps:txbx>
                            <w:txbxContent>
                              <w:p w14:paraId="2CDE2B64" w14:textId="1EF530D0" w:rsidR="00582FA0" w:rsidRPr="00EE1AA6" w:rsidRDefault="00582FA0">
                                <w:pPr>
                                  <w:rPr>
                                    <w:rFonts w:ascii="Arial" w:hAnsi="Arial" w:cs="Arial"/>
                                    <w:color w:val="1F497D" w:themeColor="text2"/>
                                    <w:sz w:val="18"/>
                                    <w:szCs w:val="18"/>
                                  </w:rPr>
                                </w:pPr>
                                <w:r>
                                  <w:rPr>
                                    <w:rFonts w:ascii="Arial" w:hAnsi="Arial" w:cs="Arial"/>
                                    <w:i/>
                                    <w:color w:val="1F497D" w:themeColor="text2"/>
                                    <w:sz w:val="18"/>
                                    <w:szCs w:val="18"/>
                                  </w:rPr>
                                  <w:t>In panels a and b: open</w:t>
                                </w:r>
                              </w:p>
                              <w:p w14:paraId="6233716B" w14:textId="77777777" w:rsidR="00582FA0" w:rsidRDefault="00582FA0"/>
                              <w:p w14:paraId="27B8C47F" w14:textId="0763D25C" w:rsidR="00582FA0" w:rsidRPr="00EE1AA6" w:rsidRDefault="00582FA0">
                                <w:pPr>
                                  <w:rPr>
                                    <w:rFonts w:ascii="Arial" w:hAnsi="Arial" w:cs="Arial"/>
                                    <w:color w:val="1F497D" w:themeColor="text2"/>
                                    <w:sz w:val="18"/>
                                    <w:szCs w:val="18"/>
                                  </w:rPr>
                                </w:pPr>
                                <w:r w:rsidRPr="00262FED">
                                  <w:rPr>
                                    <w:b/>
                                  </w:rPr>
                                  <w:t xml:space="preserve">Figure </w:t>
                                </w:r>
                                <w:r>
                                  <w:rPr>
                                    <w:b/>
                                  </w:rPr>
                                  <w:t>39</w:t>
                                </w:r>
                                <w:r w:rsidRPr="00247CDC">
                                  <w:t>: Depth distribution of a) Cladophora biomass, b) tissue P concentration (Qp), and c) cumulative biomass at seven sites in Lake Ontario.</w:t>
                                </w:r>
                                <w:r>
                                  <w:rPr>
                                    <w:rFonts w:ascii="Arial" w:hAnsi="Arial" w:cs="Arial"/>
                                    <w:i/>
                                    <w:color w:val="1F497D" w:themeColor="text2"/>
                                    <w:sz w:val="18"/>
                                    <w:szCs w:val="18"/>
                                  </w:rPr>
                                  <w:t>In panels a and b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2" o:spid="_x0000_s1261" style="position:absolute;margin-left:152.55pt;margin-top:94.75pt;width:203.75pt;height:476.65pt;z-index:-251658222;mso-position-horizontal:right;mso-position-vertical-relative:page;mso-width-relative:margin;mso-height-relative:margin" coordsize="25717,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">
                <v:shape id="Text Box 38" o:spid="_x0000_s1262" type="#_x0000_t202" style="position:absolute;top:43338;width:25717;height:18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51CCD4C3" w14:textId="13B1B8F8" w:rsidR="00582FA0" w:rsidRPr="00EE1AA6" w:rsidRDefault="00582FA0" w:rsidP="00EE1AA6">
                        <w:pPr>
                          <w:rPr>
                            <w:rFonts w:ascii="Arial" w:hAnsi="Arial" w:cs="Arial"/>
                            <w:i/>
                            <w:color w:val="1F497D" w:themeColor="text2"/>
                            <w:sz w:val="18"/>
                            <w:szCs w:val="18"/>
                          </w:rPr>
                        </w:pPr>
                        <w:r w:rsidRPr="00EE1AA6">
                          <w:rPr>
                            <w:rFonts w:ascii="Arial" w:hAnsi="Arial" w:cs="Arial"/>
                            <w:i/>
                            <w:color w:val="1F497D" w:themeColor="text2"/>
                            <w:sz w:val="18"/>
                            <w:szCs w:val="18"/>
                          </w:rPr>
                          <w:t>circles and dashed lines refer to measured and simulated data respectively for low impact site (Cobourg), and solid circles represent measured data for a high impact site (Toronto). Solid lines in panel a represent CGM simulations for increased water clarity (-0.15m</w:t>
                        </w:r>
                        <w:r w:rsidRPr="00EE1AA6">
                          <w:rPr>
                            <w:rFonts w:ascii="Arial" w:hAnsi="Arial" w:cs="Arial"/>
                            <w:i/>
                            <w:color w:val="1F497D" w:themeColor="text2"/>
                            <w:sz w:val="18"/>
                            <w:szCs w:val="18"/>
                            <w:vertAlign w:val="superscript"/>
                          </w:rPr>
                          <w:t>-1</w:t>
                        </w:r>
                        <w:r w:rsidRPr="00EE1AA6">
                          <w:rPr>
                            <w:rFonts w:ascii="Arial" w:hAnsi="Arial" w:cs="Arial"/>
                            <w:i/>
                            <w:color w:val="1F497D" w:themeColor="text2"/>
                            <w:sz w:val="18"/>
                            <w:szCs w:val="18"/>
                          </w:rPr>
                          <w:t>K</w:t>
                        </w:r>
                        <w:r w:rsidRPr="00EE1AA6">
                          <w:rPr>
                            <w:rFonts w:ascii="Arial" w:hAnsi="Arial" w:cs="Arial"/>
                            <w:i/>
                            <w:color w:val="1F497D" w:themeColor="text2"/>
                            <w:sz w:val="18"/>
                            <w:szCs w:val="18"/>
                            <w:vertAlign w:val="subscript"/>
                          </w:rPr>
                          <w:t>par</w:t>
                        </w:r>
                        <w:r w:rsidRPr="00EE1AA6">
                          <w:rPr>
                            <w:rFonts w:ascii="Arial" w:hAnsi="Arial" w:cs="Arial"/>
                            <w:i/>
                            <w:color w:val="1F497D" w:themeColor="text2"/>
                            <w:sz w:val="18"/>
                            <w:szCs w:val="18"/>
                          </w:rPr>
                          <w:t>), and in panel b represent increased SRP (+1.0mg Pm</w:t>
                        </w:r>
                        <w:r w:rsidRPr="00EE1AA6">
                          <w:rPr>
                            <w:rFonts w:ascii="Arial" w:hAnsi="Arial" w:cs="Arial"/>
                            <w:i/>
                            <w:color w:val="1F497D" w:themeColor="text2"/>
                            <w:sz w:val="18"/>
                            <w:szCs w:val="18"/>
                            <w:vertAlign w:val="superscript"/>
                          </w:rPr>
                          <w:t>-3</w:t>
                        </w:r>
                        <w:r w:rsidRPr="00EE1AA6">
                          <w:rPr>
                            <w:rFonts w:ascii="Arial" w:hAnsi="Arial" w:cs="Arial"/>
                            <w:i/>
                            <w:color w:val="1F497D" w:themeColor="text2"/>
                            <w:sz w:val="18"/>
                            <w:szCs w:val="18"/>
                          </w:rPr>
                          <w:t>), from baseline conditions at the ‘low impact’ site. Panel c indicated the effect of using SRP (dashed line) or Qp (solid line) on modeled output compared with measured data (solid circles) at the Rochester site.</w:t>
                        </w:r>
                        <w:r>
                          <w:rPr>
                            <w:rFonts w:ascii="Arial" w:hAnsi="Arial" w:cs="Arial"/>
                            <w:i/>
                            <w:color w:val="1F497D" w:themeColor="text2"/>
                            <w:sz w:val="18"/>
                            <w:szCs w:val="18"/>
                          </w:rPr>
                          <w:t xml:space="preserve"> From Higgins et al., 2012.</w:t>
                        </w:r>
                      </w:p>
                      <w:p w14:paraId="3A0B2477" w14:textId="77777777" w:rsidR="00582FA0" w:rsidRPr="00EE1AA6" w:rsidRDefault="00582FA0">
                        <w:pPr>
                          <w:rPr>
                            <w:rFonts w:ascii="Arial" w:hAnsi="Arial" w:cs="Arial"/>
                            <w:color w:val="1F497D" w:themeColor="text2"/>
                            <w:sz w:val="18"/>
                            <w:szCs w:val="18"/>
                          </w:rPr>
                        </w:pPr>
                      </w:p>
                      <w:p w14:paraId="5882CB16" w14:textId="77777777" w:rsidR="00582FA0" w:rsidRDefault="00582FA0"/>
                      <w:p w14:paraId="7E181BBF" w14:textId="0787BB87" w:rsidR="00582FA0" w:rsidRPr="00EE1AA6" w:rsidRDefault="00582FA0" w:rsidP="00EE1AA6">
                        <w:pPr>
                          <w:rPr>
                            <w:rFonts w:ascii="Arial" w:hAnsi="Arial" w:cs="Arial"/>
                            <w:i/>
                            <w:color w:val="1F497D" w:themeColor="text2"/>
                            <w:sz w:val="18"/>
                            <w:szCs w:val="18"/>
                          </w:rPr>
                        </w:pPr>
                        <w:r w:rsidRPr="00EE1AA6">
                          <w:rPr>
                            <w:rFonts w:ascii="Arial" w:hAnsi="Arial" w:cs="Arial"/>
                            <w:i/>
                            <w:color w:val="1F497D" w:themeColor="text2"/>
                            <w:sz w:val="18"/>
                            <w:szCs w:val="18"/>
                          </w:rPr>
                          <w:t>circles and dashed lines refer to measured and simulated data respectively for low impact site (Cobourg), and solid circles represent measured data for a high impact site (Toronto). Solid lines in panel a represent CGM simulations for increased water clarity (-0.15m</w:t>
                        </w:r>
                        <w:r w:rsidRPr="00EE1AA6">
                          <w:rPr>
                            <w:rFonts w:ascii="Arial" w:hAnsi="Arial" w:cs="Arial"/>
                            <w:i/>
                            <w:color w:val="1F497D" w:themeColor="text2"/>
                            <w:sz w:val="18"/>
                            <w:szCs w:val="18"/>
                            <w:vertAlign w:val="superscript"/>
                          </w:rPr>
                          <w:t>-1</w:t>
                        </w:r>
                        <w:r w:rsidRPr="00EE1AA6">
                          <w:rPr>
                            <w:rFonts w:ascii="Arial" w:hAnsi="Arial" w:cs="Arial"/>
                            <w:i/>
                            <w:color w:val="1F497D" w:themeColor="text2"/>
                            <w:sz w:val="18"/>
                            <w:szCs w:val="18"/>
                          </w:rPr>
                          <w:t>K</w:t>
                        </w:r>
                        <w:r w:rsidRPr="00EE1AA6">
                          <w:rPr>
                            <w:rFonts w:ascii="Arial" w:hAnsi="Arial" w:cs="Arial"/>
                            <w:i/>
                            <w:color w:val="1F497D" w:themeColor="text2"/>
                            <w:sz w:val="18"/>
                            <w:szCs w:val="18"/>
                            <w:vertAlign w:val="subscript"/>
                          </w:rPr>
                          <w:t>par</w:t>
                        </w:r>
                        <w:r w:rsidRPr="00EE1AA6">
                          <w:rPr>
                            <w:rFonts w:ascii="Arial" w:hAnsi="Arial" w:cs="Arial"/>
                            <w:i/>
                            <w:color w:val="1F497D" w:themeColor="text2"/>
                            <w:sz w:val="18"/>
                            <w:szCs w:val="18"/>
                          </w:rPr>
                          <w:t>), and in panel b represent increased SRP (+1.0mg Pm</w:t>
                        </w:r>
                        <w:r w:rsidRPr="00EE1AA6">
                          <w:rPr>
                            <w:rFonts w:ascii="Arial" w:hAnsi="Arial" w:cs="Arial"/>
                            <w:i/>
                            <w:color w:val="1F497D" w:themeColor="text2"/>
                            <w:sz w:val="18"/>
                            <w:szCs w:val="18"/>
                            <w:vertAlign w:val="superscript"/>
                          </w:rPr>
                          <w:t>-3</w:t>
                        </w:r>
                        <w:r w:rsidRPr="00EE1AA6">
                          <w:rPr>
                            <w:rFonts w:ascii="Arial" w:hAnsi="Arial" w:cs="Arial"/>
                            <w:i/>
                            <w:color w:val="1F497D" w:themeColor="text2"/>
                            <w:sz w:val="18"/>
                            <w:szCs w:val="18"/>
                          </w:rPr>
                          <w:t>), from baseline conditions at the ‘low impact’ site. Panel c indicated the effect of using SRP (dashed line) or Qp (solid line) on modeled output compared with measured data (solid circles) at the Rochester site.</w:t>
                        </w:r>
                        <w:r>
                          <w:rPr>
                            <w:rFonts w:ascii="Arial" w:hAnsi="Arial" w:cs="Arial"/>
                            <w:i/>
                            <w:color w:val="1F497D" w:themeColor="text2"/>
                            <w:sz w:val="18"/>
                            <w:szCs w:val="18"/>
                          </w:rPr>
                          <w:t xml:space="preserve"> From Higgins et al., 2012.</w:t>
                        </w:r>
                      </w:p>
                      <w:p w14:paraId="1D1CC268" w14:textId="77777777" w:rsidR="00582FA0" w:rsidRPr="00EE1AA6" w:rsidRDefault="00582FA0">
                        <w:pPr>
                          <w:rPr>
                            <w:rFonts w:ascii="Arial" w:hAnsi="Arial" w:cs="Arial"/>
                            <w:color w:val="1F497D" w:themeColor="text2"/>
                            <w:sz w:val="18"/>
                            <w:szCs w:val="18"/>
                          </w:rPr>
                        </w:pPr>
                      </w:p>
                    </w:txbxContent>
                  </v:textbox>
                </v:shape>
                <v:group id="Group 46" o:spid="_x0000_s1263" style="position:absolute;width:24860;height:45529" coordsize="24860,45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0" o:spid="_x0000_s1264" style="position:absolute;width:24860;height:44672" coordsize="24860,4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278" o:spid="_x0000_s1265" type="#_x0000_t75" style="position:absolute;width:24079;height:39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u2nCAAAA3AAAAA8AAABkcnMvZG93bnJldi54bWxET89rwjAUvg/8H8ITdpupPah0RlFBkA1E&#10;69j50by1nc1LTaJ2/evNQdjx4/s9X3amETdyvrasYDxKQBAXVtdcKvg6bd9mIHxA1thYJgV/5GG5&#10;GLzMMdP2zke65aEUMYR9hgqqENpMSl9UZNCPbEscuR/rDIYIXSm1w3sMN41Mk2QiDdYcGypsaVNR&#10;cc6vRsHn72XzseN09r1eNegmh1O/73ulXofd6h1EoC78i5/unVaQTuPaeCYe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2LtpwgAAANwAAAAPAAAAAAAAAAAAAAAAAJ8C&#10;AABkcnMvZG93bnJldi54bWxQSwUGAAAAAAQABAD3AAAAjgMAAAAA&#10;">
                      <v:imagedata r:id="rId120" o:title=""/>
                      <v:path arrowok="t"/>
                    </v:shape>
                    <v:shape id="_x0000_s1266" type="#_x0000_t202" style="position:absolute;top:39243;width:24860;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14:paraId="7C483C35" w14:textId="4CF384C0" w:rsidR="00582FA0" w:rsidRPr="00C97197" w:rsidRDefault="00582FA0">
                            <w:pPr>
                              <w:rPr>
                                <w:rFonts w:ascii="Arial" w:hAnsi="Arial" w:cs="Arial"/>
                                <w:i/>
                                <w:color w:val="1F497D" w:themeColor="text2"/>
                                <w:sz w:val="18"/>
                                <w:szCs w:val="18"/>
                              </w:rPr>
                            </w:pPr>
                            <w:r w:rsidRPr="00C97197">
                              <w:rPr>
                                <w:rFonts w:ascii="Arial" w:hAnsi="Arial" w:cs="Arial"/>
                                <w:b/>
                                <w:i/>
                                <w:color w:val="1F497D" w:themeColor="text2"/>
                                <w:sz w:val="18"/>
                                <w:szCs w:val="18"/>
                              </w:rPr>
                              <w:t>Figure</w:t>
                            </w:r>
                            <w:r>
                              <w:rPr>
                                <w:rFonts w:ascii="Arial" w:hAnsi="Arial" w:cs="Arial"/>
                                <w:b/>
                                <w:i/>
                                <w:color w:val="1F497D" w:themeColor="text2"/>
                                <w:sz w:val="18"/>
                                <w:szCs w:val="18"/>
                              </w:rPr>
                              <w:t xml:space="preserve"> 43</w:t>
                            </w:r>
                            <w:r>
                              <w:rPr>
                                <w:rFonts w:ascii="Arial" w:hAnsi="Arial" w:cs="Arial"/>
                                <w:i/>
                                <w:color w:val="1F497D" w:themeColor="text2"/>
                                <w:sz w:val="18"/>
                                <w:szCs w:val="18"/>
                              </w:rPr>
                              <w:t xml:space="preserve">: </w:t>
                            </w:r>
                            <w:r w:rsidRPr="002B3702">
                              <w:rPr>
                                <w:rFonts w:ascii="Arial" w:hAnsi="Arial" w:cs="Arial"/>
                                <w:i/>
                                <w:color w:val="1F497D" w:themeColor="text2"/>
                                <w:sz w:val="18"/>
                                <w:szCs w:val="18"/>
                              </w:rPr>
                              <w:t>Cladophora growth model (CGM) simulations vs. measured data in Lake Ontario during 2008</w:t>
                            </w:r>
                            <w:r>
                              <w:rPr>
                                <w:rFonts w:ascii="Arial" w:hAnsi="Arial" w:cs="Arial"/>
                                <w:i/>
                                <w:color w:val="1F497D" w:themeColor="text2"/>
                                <w:sz w:val="18"/>
                                <w:szCs w:val="18"/>
                              </w:rPr>
                              <w:t>.</w:t>
                            </w:r>
                          </w:p>
                        </w:txbxContent>
                      </v:textbox>
                    </v:shape>
                  </v:group>
                  <v:shape id="Text Box 39" o:spid="_x0000_s1267" type="#_x0000_t202" style="position:absolute;left:10572;top:41910;width:14288;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14:paraId="2CDE2B64" w14:textId="1EF530D0" w:rsidR="00582FA0" w:rsidRPr="00EE1AA6" w:rsidRDefault="00582FA0">
                          <w:pPr>
                            <w:rPr>
                              <w:rFonts w:ascii="Arial" w:hAnsi="Arial" w:cs="Arial"/>
                              <w:color w:val="1F497D" w:themeColor="text2"/>
                              <w:sz w:val="18"/>
                              <w:szCs w:val="18"/>
                            </w:rPr>
                          </w:pPr>
                          <w:r>
                            <w:rPr>
                              <w:rFonts w:ascii="Arial" w:hAnsi="Arial" w:cs="Arial"/>
                              <w:i/>
                              <w:color w:val="1F497D" w:themeColor="text2"/>
                              <w:sz w:val="18"/>
                              <w:szCs w:val="18"/>
                            </w:rPr>
                            <w:t>In panels a and b: open</w:t>
                          </w:r>
                        </w:p>
                        <w:p w14:paraId="6233716B" w14:textId="77777777" w:rsidR="00582FA0" w:rsidRDefault="00582FA0"/>
                        <w:p w14:paraId="27B8C47F" w14:textId="0763D25C" w:rsidR="00582FA0" w:rsidRPr="00EE1AA6" w:rsidRDefault="00582FA0">
                          <w:pPr>
                            <w:rPr>
                              <w:rFonts w:ascii="Arial" w:hAnsi="Arial" w:cs="Arial"/>
                              <w:color w:val="1F497D" w:themeColor="text2"/>
                              <w:sz w:val="18"/>
                              <w:szCs w:val="18"/>
                            </w:rPr>
                          </w:pPr>
                          <w:r w:rsidRPr="00262FED">
                            <w:rPr>
                              <w:b/>
                            </w:rPr>
                            <w:t xml:space="preserve">Figure </w:t>
                          </w:r>
                          <w:r>
                            <w:rPr>
                              <w:b/>
                            </w:rPr>
                            <w:t>39</w:t>
                          </w:r>
                          <w:r w:rsidRPr="00247CDC">
                            <w:t>: Depth distribution of a) Cladophora biomass, b) tissue P concentration (Qp), and c) cumulative biomass at seven sites in Lake Ontario.</w:t>
                          </w:r>
                          <w:r>
                            <w:rPr>
                              <w:rFonts w:ascii="Arial" w:hAnsi="Arial" w:cs="Arial"/>
                              <w:i/>
                              <w:color w:val="1F497D" w:themeColor="text2"/>
                              <w:sz w:val="18"/>
                              <w:szCs w:val="18"/>
                            </w:rPr>
                            <w:t>In panels a and b open</w:t>
                          </w:r>
                        </w:p>
                      </w:txbxContent>
                    </v:textbox>
                  </v:shape>
                </v:group>
                <w10:wrap type="tight" anchory="page"/>
              </v:group>
            </w:pict>
          </mc:Fallback>
        </mc:AlternateContent>
      </w:r>
      <w:r w:rsidRPr="2A9AFF1C">
        <w:rPr>
          <w:rFonts w:ascii="Arial" w:eastAsia="Arial" w:hAnsi="Arial" w:cs="Arial"/>
          <w:sz w:val="22"/>
          <w:szCs w:val="22"/>
        </w:rPr>
        <w:t xml:space="preserve">Lake Ontario Shoreline Algae Action Advisory Committee (2008) undertook a 5-year study (2002-2006) investigation into the impact of local nutrient sources on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production in the highly urbanized Oakville area of Lake Ontario. Land based sources of nutrients to the study site included 2 municipal wastewater treatment plants (WWTP), numerous stormwater outfalls and Sixteen Mile and Cooksville Creeks. Lake Ontario Shoreline Algae Action Advisory Committee (2008) undertook a 5-year study (2002-2006) investigation into the impact of local nutrient sources on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production in the highly urbanized Oakville area of Lake Ontario. Land based sources of nutrients to the study site included 2 municipal wastewater treatment plants (WWTP), numerous stormwater outfalls and Sixteen Mile and Cooksville Creeks. Based on five key findings it was concluded that local sources of nutrients had a limited effect on </w:t>
      </w:r>
      <w:r w:rsidRPr="75261302">
        <w:rPr>
          <w:rFonts w:ascii="Arial" w:eastAsia="Arial" w:hAnsi="Arial" w:cs="Arial"/>
          <w:i/>
          <w:iCs/>
          <w:sz w:val="22"/>
          <w:szCs w:val="22"/>
        </w:rPr>
        <w:t>Cladophora</w:t>
      </w:r>
      <w:r w:rsidRPr="2A9AFF1C">
        <w:rPr>
          <w:rFonts w:ascii="Arial" w:eastAsia="Arial" w:hAnsi="Arial" w:cs="Arial"/>
          <w:sz w:val="22"/>
          <w:szCs w:val="22"/>
        </w:rPr>
        <w:t>. The key findings were:</w:t>
      </w:r>
    </w:p>
    <w:p w14:paraId="3D519D5E" w14:textId="1B5A5604" w:rsidR="008A0BEB" w:rsidRDefault="008A0BEB" w:rsidP="00465FE1">
      <w:pPr>
        <w:rPr>
          <w:rFonts w:ascii="Arial" w:hAnsi="Arial" w:cs="Arial"/>
          <w:sz w:val="22"/>
          <w:szCs w:val="22"/>
        </w:rPr>
      </w:pPr>
    </w:p>
    <w:p w14:paraId="7734511C" w14:textId="77777777" w:rsidR="002969BA" w:rsidRPr="002969BA" w:rsidRDefault="2A9AFF1C" w:rsidP="2A9AFF1C">
      <w:pPr>
        <w:numPr>
          <w:ilvl w:val="0"/>
          <w:numId w:val="3"/>
        </w:numPr>
        <w:rPr>
          <w:rFonts w:ascii="Arial" w:eastAsia="Arial" w:hAnsi="Arial" w:cs="Arial"/>
          <w:sz w:val="22"/>
          <w:szCs w:val="22"/>
        </w:rPr>
      </w:pPr>
      <w:r w:rsidRPr="2A9AFF1C">
        <w:rPr>
          <w:rFonts w:ascii="Arial" w:eastAsia="Arial" w:hAnsi="Arial" w:cs="Arial"/>
          <w:sz w:val="22"/>
          <w:szCs w:val="22"/>
        </w:rPr>
        <w:t xml:space="preserve">Spatial patterns of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and biomass accumulation do not indicate point sources of total phosphorus and SRP are stimulating growth within the vicinity of point sources</w:t>
      </w:r>
    </w:p>
    <w:p w14:paraId="2D188DD8" w14:textId="03267DA5" w:rsidR="002969BA" w:rsidRPr="002969BA" w:rsidRDefault="2A9AFF1C" w:rsidP="2A9AFF1C">
      <w:pPr>
        <w:numPr>
          <w:ilvl w:val="0"/>
          <w:numId w:val="3"/>
        </w:numPr>
        <w:rPr>
          <w:rFonts w:ascii="Arial" w:eastAsia="Arial" w:hAnsi="Arial" w:cs="Arial"/>
          <w:sz w:val="22"/>
          <w:szCs w:val="22"/>
        </w:rPr>
      </w:pPr>
      <w:r w:rsidRPr="2A9AFF1C">
        <w:rPr>
          <w:rFonts w:ascii="Arial" w:eastAsia="Arial" w:hAnsi="Arial" w:cs="Arial"/>
          <w:sz w:val="22"/>
          <w:szCs w:val="22"/>
        </w:rPr>
        <w:t>Along the shoreline the effect of municipal WWTP SRP concentrations were observed but decreased rapidly to reference concentrations within 0.5 km (Figure 43)</w:t>
      </w:r>
    </w:p>
    <w:p w14:paraId="220655E3" w14:textId="77777777" w:rsidR="002969BA" w:rsidRPr="002969BA" w:rsidRDefault="2A9AFF1C" w:rsidP="2A9AFF1C">
      <w:pPr>
        <w:numPr>
          <w:ilvl w:val="0"/>
          <w:numId w:val="3"/>
        </w:numPr>
        <w:rPr>
          <w:rFonts w:ascii="Arial" w:eastAsia="Arial" w:hAnsi="Arial" w:cs="Arial"/>
          <w:sz w:val="22"/>
          <w:szCs w:val="22"/>
        </w:rPr>
      </w:pPr>
      <w:r w:rsidRPr="2A9AFF1C">
        <w:rPr>
          <w:rFonts w:ascii="Arial" w:eastAsia="Arial" w:hAnsi="Arial" w:cs="Arial"/>
          <w:sz w:val="22"/>
          <w:szCs w:val="22"/>
        </w:rPr>
        <w:t>Tissue phosphorus consistently declined through the growing season at all 2 meter sites regardless of proximity to point sources</w:t>
      </w:r>
    </w:p>
    <w:p w14:paraId="6819A4B4" w14:textId="77777777" w:rsidR="002969BA" w:rsidRPr="002969BA" w:rsidRDefault="2A9AFF1C" w:rsidP="2A9AFF1C">
      <w:pPr>
        <w:numPr>
          <w:ilvl w:val="0"/>
          <w:numId w:val="3"/>
        </w:numPr>
        <w:rPr>
          <w:rFonts w:ascii="Arial" w:eastAsia="Arial" w:hAnsi="Arial" w:cs="Arial"/>
          <w:sz w:val="22"/>
          <w:szCs w:val="22"/>
        </w:rPr>
      </w:pPr>
      <w:r w:rsidRPr="2A9AFF1C">
        <w:rPr>
          <w:rFonts w:ascii="Arial" w:eastAsia="Arial" w:hAnsi="Arial" w:cs="Arial"/>
          <w:sz w:val="22"/>
          <w:szCs w:val="22"/>
        </w:rPr>
        <w:t>There were no differences in total phosphorus and SRP concentrations in overlying water among sites</w:t>
      </w:r>
    </w:p>
    <w:p w14:paraId="3AD072EB" w14:textId="77777777" w:rsidR="002969BA" w:rsidRPr="002969BA" w:rsidRDefault="2A9AFF1C" w:rsidP="2A9AFF1C">
      <w:pPr>
        <w:numPr>
          <w:ilvl w:val="0"/>
          <w:numId w:val="3"/>
        </w:numPr>
        <w:rPr>
          <w:rFonts w:ascii="Arial" w:eastAsia="Arial" w:hAnsi="Arial" w:cs="Arial"/>
          <w:sz w:val="22"/>
          <w:szCs w:val="22"/>
        </w:rPr>
      </w:pPr>
      <w:r w:rsidRPr="2A9AFF1C">
        <w:rPr>
          <w:rFonts w:ascii="Arial" w:eastAsia="Arial" w:hAnsi="Arial" w:cs="Arial"/>
          <w:sz w:val="22"/>
          <w:szCs w:val="22"/>
        </w:rPr>
        <w:t xml:space="preserve">During the growth period, phosphorus was rapidly incorporated by </w:t>
      </w:r>
      <w:r w:rsidRPr="75261302">
        <w:rPr>
          <w:rFonts w:ascii="Arial" w:eastAsia="Arial" w:hAnsi="Arial" w:cs="Arial"/>
          <w:i/>
          <w:iCs/>
          <w:sz w:val="22"/>
          <w:szCs w:val="22"/>
        </w:rPr>
        <w:t>Cladophora</w:t>
      </w:r>
      <w:r w:rsidRPr="2A9AFF1C">
        <w:rPr>
          <w:rFonts w:ascii="Arial" w:eastAsia="Arial" w:hAnsi="Arial" w:cs="Arial"/>
          <w:sz w:val="22"/>
          <w:szCs w:val="22"/>
        </w:rPr>
        <w:t xml:space="preserve"> at a rate of 4-5 mgP/m</w:t>
      </w:r>
      <w:r w:rsidRPr="2A9AFF1C">
        <w:rPr>
          <w:rFonts w:ascii="Arial" w:eastAsia="Arial" w:hAnsi="Arial" w:cs="Arial"/>
          <w:sz w:val="22"/>
          <w:szCs w:val="22"/>
          <w:vertAlign w:val="superscript"/>
        </w:rPr>
        <w:t>2</w:t>
      </w:r>
      <w:r w:rsidRPr="2A9AFF1C">
        <w:rPr>
          <w:rFonts w:ascii="Arial" w:eastAsia="Arial" w:hAnsi="Arial" w:cs="Arial"/>
          <w:sz w:val="22"/>
          <w:szCs w:val="22"/>
        </w:rPr>
        <w:t>/d at 2 m depth. This rate of uptake is equivalent to depleting all of the SRP in the overlying water column at 2 meters every day (with lesser removal but still significant for greater depths).</w:t>
      </w:r>
    </w:p>
    <w:p w14:paraId="6DB15E9B" w14:textId="6B87CC12" w:rsidR="008A0BEB" w:rsidRDefault="008A0BEB" w:rsidP="00465FE1">
      <w:pPr>
        <w:rPr>
          <w:rFonts w:ascii="Arial" w:hAnsi="Arial" w:cs="Arial"/>
          <w:sz w:val="22"/>
          <w:szCs w:val="22"/>
        </w:rPr>
      </w:pPr>
    </w:p>
    <w:p w14:paraId="0FB360C3" w14:textId="33C275A1" w:rsidR="008A0BEB" w:rsidRDefault="008A0BEB" w:rsidP="00465FE1">
      <w:pPr>
        <w:rPr>
          <w:rFonts w:ascii="Arial" w:hAnsi="Arial" w:cs="Arial"/>
          <w:sz w:val="22"/>
          <w:szCs w:val="22"/>
        </w:rPr>
      </w:pPr>
    </w:p>
    <w:p w14:paraId="75426643" w14:textId="77777777" w:rsidR="008A0BEB" w:rsidRPr="00022D0D" w:rsidRDefault="008A0BEB" w:rsidP="00465FE1">
      <w:pPr>
        <w:rPr>
          <w:rFonts w:ascii="Arial" w:hAnsi="Arial" w:cs="Arial"/>
          <w:sz w:val="22"/>
          <w:szCs w:val="22"/>
        </w:rPr>
      </w:pPr>
    </w:p>
    <w:p w14:paraId="721DE762" w14:textId="3286E383" w:rsidR="00D674E3" w:rsidRDefault="00D674E3">
      <w:pPr>
        <w:rPr>
          <w:rFonts w:ascii="Arial" w:hAnsi="Arial" w:cs="Arial"/>
          <w:sz w:val="22"/>
          <w:szCs w:val="22"/>
        </w:rPr>
      </w:pPr>
      <w:r>
        <w:rPr>
          <w:rFonts w:ascii="Arial" w:hAnsi="Arial" w:cs="Arial"/>
          <w:sz w:val="22"/>
          <w:szCs w:val="22"/>
        </w:rPr>
        <w:br w:type="page"/>
      </w:r>
    </w:p>
    <w:p w14:paraId="013FC0D6" w14:textId="13E1636C" w:rsidR="002969BA" w:rsidRDefault="00C97197" w:rsidP="008A5091">
      <w:pPr>
        <w:rPr>
          <w:rFonts w:ascii="Arial" w:eastAsia="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57" behindDoc="0" locked="0" layoutInCell="1" allowOverlap="1" wp14:anchorId="7B6943B2" wp14:editId="1C83DDAD">
                <wp:simplePos x="0" y="0"/>
                <wp:positionH relativeFrom="column">
                  <wp:posOffset>2625725</wp:posOffset>
                </wp:positionH>
                <wp:positionV relativeFrom="page">
                  <wp:posOffset>1009650</wp:posOffset>
                </wp:positionV>
                <wp:extent cx="2889250" cy="3246120"/>
                <wp:effectExtent l="0" t="0" r="0" b="0"/>
                <wp:wrapTight wrapText="bothSides">
                  <wp:wrapPolygon edited="0">
                    <wp:start x="285" y="0"/>
                    <wp:lineTo x="427" y="21423"/>
                    <wp:lineTo x="19654" y="21423"/>
                    <wp:lineTo x="19796" y="20282"/>
                    <wp:lineTo x="21078" y="18254"/>
                    <wp:lineTo x="21220" y="15718"/>
                    <wp:lineTo x="20793" y="15085"/>
                    <wp:lineTo x="19084" y="14197"/>
                    <wp:lineTo x="19084" y="0"/>
                    <wp:lineTo x="285" y="0"/>
                  </wp:wrapPolygon>
                </wp:wrapTight>
                <wp:docPr id="272" name="Group 272"/>
                <wp:cNvGraphicFramePr/>
                <a:graphic xmlns:a="http://schemas.openxmlformats.org/drawingml/2006/main">
                  <a:graphicData uri="http://schemas.microsoft.com/office/word/2010/wordprocessingGroup">
                    <wpg:wgp>
                      <wpg:cNvGrpSpPr/>
                      <wpg:grpSpPr>
                        <a:xfrm>
                          <a:off x="0" y="0"/>
                          <a:ext cx="2889250" cy="3246120"/>
                          <a:chOff x="0" y="0"/>
                          <a:chExt cx="2887700" cy="3246120"/>
                        </a:xfrm>
                      </wpg:grpSpPr>
                      <wpg:grpSp>
                        <wpg:cNvPr id="307" name="Group 307"/>
                        <wpg:cNvGrpSpPr/>
                        <wpg:grpSpPr>
                          <a:xfrm>
                            <a:off x="0" y="0"/>
                            <a:ext cx="2697480" cy="3246120"/>
                            <a:chOff x="-2" y="0"/>
                            <a:chExt cx="2695576" cy="3248220"/>
                          </a:xfrm>
                        </wpg:grpSpPr>
                        <wpg:grpSp>
                          <wpg:cNvPr id="305" name="Group 305"/>
                          <wpg:cNvGrpSpPr/>
                          <wpg:grpSpPr>
                            <a:xfrm>
                              <a:off x="66675" y="0"/>
                              <a:ext cx="2461240" cy="2912060"/>
                              <a:chOff x="0" y="0"/>
                              <a:chExt cx="2461240" cy="2912060"/>
                            </a:xfrm>
                          </wpg:grpSpPr>
                          <pic:pic xmlns:pic="http://schemas.openxmlformats.org/drawingml/2006/picture">
                            <pic:nvPicPr>
                              <pic:cNvPr id="304" name="Picture 30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459355" cy="215836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70" name="Text Box 170"/>
                            <wps:cNvSpPr txBox="1"/>
                            <wps:spPr>
                              <a:xfrm>
                                <a:off x="28555" y="2162174"/>
                                <a:ext cx="2432685" cy="749886"/>
                              </a:xfrm>
                              <a:prstGeom prst="rect">
                                <a:avLst/>
                              </a:prstGeom>
                              <a:solidFill>
                                <a:prstClr val="white"/>
                              </a:solidFill>
                              <a:ln>
                                <a:noFill/>
                              </a:ln>
                            </wps:spPr>
                            <wps:txbx>
                              <w:txbxContent>
                                <w:p w14:paraId="59528A78" w14:textId="0BA27ED3" w:rsidR="00582FA0" w:rsidRPr="00557A23" w:rsidRDefault="00582FA0" w:rsidP="00EC2A64">
                                  <w:pPr>
                                    <w:pStyle w:val="Caption"/>
                                    <w:rPr>
                                      <w:rFonts w:ascii="Arial" w:hAnsi="Arial" w:cs="Arial"/>
                                    </w:rPr>
                                  </w:pPr>
                                  <w:bookmarkStart w:id="168" w:name="_Toc447362541"/>
                                  <w:bookmarkStart w:id="169" w:name="_Toc447526680"/>
                                  <w:r w:rsidRPr="00262FED">
                                    <w:rPr>
                                      <w:b/>
                                    </w:rPr>
                                    <w:t xml:space="preserve">Figure </w:t>
                                  </w:r>
                                  <w:r>
                                    <w:rPr>
                                      <w:b/>
                                    </w:rPr>
                                    <w:t>44</w:t>
                                  </w:r>
                                  <w:r w:rsidRPr="00DF7B8A">
                                    <w:t>: Gradients of P concen</w:t>
                                  </w:r>
                                  <w:r>
                                    <w:t>tration away from point sources</w:t>
                                  </w:r>
                                </w:p>
                                <w:bookmarkEnd w:id="168"/>
                                <w:bookmarkEnd w:id="16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06" name="Text Box 2"/>
                          <wps:cNvSpPr txBox="1">
                            <a:spLocks noChangeArrowheads="1"/>
                          </wps:cNvSpPr>
                          <wps:spPr bwMode="auto">
                            <a:xfrm>
                              <a:off x="-2" y="2371306"/>
                              <a:ext cx="2695576" cy="876914"/>
                            </a:xfrm>
                            <a:prstGeom prst="rect">
                              <a:avLst/>
                            </a:prstGeom>
                            <a:noFill/>
                            <a:ln w="9525">
                              <a:noFill/>
                              <a:miter lim="800000"/>
                              <a:headEnd/>
                              <a:tailEnd/>
                            </a:ln>
                          </wps:spPr>
                          <wps:txbx>
                            <w:txbxContent>
                              <w:p w14:paraId="2B40C2F6" w14:textId="362DFBF5" w:rsidR="00582FA0" w:rsidRPr="00557A23" w:rsidRDefault="00582FA0" w:rsidP="00687A52">
                                <w:pPr>
                                  <w:pStyle w:val="Caption"/>
                                  <w:rPr>
                                    <w:rFonts w:ascii="Arial" w:hAnsi="Arial" w:cs="Arial"/>
                                  </w:rPr>
                                </w:pPr>
                                <w:r w:rsidRPr="00DF7B8A">
                                  <w:t>effect on C</w:t>
                                </w:r>
                                <w:r>
                                  <w:t xml:space="preserve">ladophora tissue concentrations </w:t>
                                </w:r>
                                <w:r w:rsidRPr="00DF7B8A">
                                  <w:t>is not apparent. At shallow sites similar low tissue P concentrations by mid-July are a</w:t>
                                </w:r>
                                <w:r>
                                  <w:t>chieved. River is 16 Mile Creek</w:t>
                                </w:r>
                                <w:r w:rsidRPr="00EC2A64">
                                  <w:rPr>
                                    <w:lang w:val="en-CA"/>
                                  </w:rPr>
                                  <w:t>; Outfall is near Petro Canada Pier and reference is off park at Guelph Line. From LOSAAAC 2008.</w:t>
                                </w:r>
                              </w:p>
                              <w:p w14:paraId="6E841508" w14:textId="77777777" w:rsidR="00582FA0" w:rsidRDefault="00582FA0"/>
                              <w:p w14:paraId="5C27C08D" w14:textId="77777777" w:rsidR="00582FA0" w:rsidRDefault="00582FA0"/>
                              <w:p w14:paraId="33EED0BA" w14:textId="72640195" w:rsidR="00582FA0" w:rsidRPr="00557A23" w:rsidRDefault="00582FA0" w:rsidP="00687A52">
                                <w:pPr>
                                  <w:pStyle w:val="Caption"/>
                                  <w:rPr>
                                    <w:rFonts w:ascii="Arial" w:hAnsi="Arial" w:cs="Arial"/>
                                  </w:rPr>
                                </w:pPr>
                                <w:r w:rsidRPr="00DF7B8A">
                                  <w:t>effect on C</w:t>
                                </w:r>
                                <w:r>
                                  <w:t xml:space="preserve">ladophora tissue concentrations </w:t>
                                </w:r>
                                <w:r w:rsidRPr="00DF7B8A">
                                  <w:t>is not apparent. At shallow sites similar low tissue P concentrations by mid-July are a</w:t>
                                </w:r>
                                <w:r>
                                  <w:t>chieved. River is 16 Mile Creek</w:t>
                                </w:r>
                                <w:r w:rsidRPr="00EC2A64">
                                  <w:rPr>
                                    <w:lang w:val="en-CA"/>
                                  </w:rPr>
                                  <w:t>; Outfall is near Petro Canada Pier and reference is off park at Guelph Line. From LOSAAAC 2008.</w:t>
                                </w:r>
                              </w:p>
                              <w:p w14:paraId="0CB56278" w14:textId="20E662DD" w:rsidR="00582FA0" w:rsidRDefault="00582FA0"/>
                            </w:txbxContent>
                          </wps:txbx>
                          <wps:bodyPr rot="0" vert="horz" wrap="square" lIns="91440" tIns="45720" rIns="91440" bIns="45720" anchor="t" anchorCtr="0">
                            <a:noAutofit/>
                          </wps:bodyPr>
                        </wps:wsp>
                      </wpg:grpSp>
                      <wps:wsp>
                        <wps:cNvPr id="308" name="Text Box 2"/>
                        <wps:cNvSpPr txBox="1">
                          <a:spLocks noChangeArrowheads="1"/>
                        </wps:cNvSpPr>
                        <wps:spPr bwMode="auto">
                          <a:xfrm>
                            <a:off x="923844" y="2247900"/>
                            <a:ext cx="1963856" cy="547369"/>
                          </a:xfrm>
                          <a:prstGeom prst="rect">
                            <a:avLst/>
                          </a:prstGeom>
                          <a:noFill/>
                          <a:ln w="9525">
                            <a:noFill/>
                            <a:miter lim="800000"/>
                            <a:headEnd/>
                            <a:tailEnd/>
                          </a:ln>
                        </wps:spPr>
                        <wps:txbx>
                          <w:txbxContent>
                            <w:p w14:paraId="2985147E" w14:textId="72640195" w:rsidR="00582FA0" w:rsidRPr="00D31BE6" w:rsidRDefault="00582FA0">
                              <w:pPr>
                                <w:rPr>
                                  <w:i/>
                                  <w:color w:val="1F497D" w:themeColor="text2"/>
                                  <w:sz w:val="18"/>
                                  <w:szCs w:val="18"/>
                                </w:rPr>
                              </w:pPr>
                              <w:r w:rsidRPr="00D31BE6">
                                <w:rPr>
                                  <w:i/>
                                  <w:color w:val="1F497D" w:themeColor="text2"/>
                                  <w:sz w:val="18"/>
                                  <w:szCs w:val="18"/>
                                </w:rPr>
                                <w:t>are easily demonstrated in water but</w:t>
                              </w:r>
                            </w:p>
                            <w:p w14:paraId="7170000F" w14:textId="77777777" w:rsidR="00582FA0" w:rsidRDefault="00582FA0"/>
                            <w:p w14:paraId="600935CB" w14:textId="328BC4B8" w:rsidR="00582FA0" w:rsidRPr="00D31BE6" w:rsidRDefault="00582FA0">
                              <w:pPr>
                                <w:rPr>
                                  <w:i/>
                                  <w:color w:val="1F497D" w:themeColor="text2"/>
                                  <w:sz w:val="18"/>
                                  <w:szCs w:val="18"/>
                                </w:rPr>
                              </w:pP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272" o:spid="_x0000_s1268" style="position:absolute;margin-left:206.75pt;margin-top:79.5pt;width:227.5pt;height:255.6pt;z-index:251658257;mso-position-vertical-relative:page;mso-width-relative:margin" coordsize="28877,32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">
                <v:group id="Group 307" o:spid="_x0000_s1269" style="position:absolute;width:26974;height:32461" coordorigin="" coordsize="26955,32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oup 305" o:spid="_x0000_s1270" style="position:absolute;left:666;width:24613;height:29120" coordsize="24612,29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Picture 304" o:spid="_x0000_s1271" type="#_x0000_t75" style="position:absolute;width:24593;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VdWjGAAAA3AAAAA8AAABkcnMvZG93bnJldi54bWxEj0FrwkAUhO8F/8PyBC9Bd1tbqdFVWlFq&#10;oZemXrw9ss8kmn0bsqvGf+8WCj0OM/MNM192thYXan3lWMPjSIEgzp2puNCw+9kMX0H4gGywdkwa&#10;buRhueg9zDE17srfdMlCISKEfYoayhCaVEqfl2TRj1xDHL2Day2GKNtCmhavEW5r+aTURFqsOC6U&#10;2NCqpPyUna2Gj5fx8f283idfqiqSzJ6SKX4mWg/63dsMRKAu/If/2lujYaye4fd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hV1aMYAAADcAAAADwAAAAAAAAAAAAAA&#10;AACfAgAAZHJzL2Rvd25yZXYueG1sUEsFBgAAAAAEAAQA9wAAAJIDAAAAAA==&#10;">
                      <v:imagedata r:id="rId122" o:title=""/>
                      <v:path arrowok="t"/>
                    </v:shape>
                    <v:shape id="Text Box 170" o:spid="_x0000_s1272" type="#_x0000_t202" style="position:absolute;left:285;top:21621;width:24327;height:7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59528A78" w14:textId="0BA27ED3" w:rsidR="00582FA0" w:rsidRPr="00557A23" w:rsidRDefault="00582FA0" w:rsidP="00EC2A64">
                            <w:pPr>
                              <w:pStyle w:val="Caption"/>
                              <w:rPr>
                                <w:rFonts w:ascii="Arial" w:hAnsi="Arial" w:cs="Arial"/>
                              </w:rPr>
                            </w:pPr>
                            <w:bookmarkStart w:id="170" w:name="_Toc447362541"/>
                            <w:bookmarkStart w:id="171" w:name="_Toc447526680"/>
                            <w:r w:rsidRPr="00262FED">
                              <w:rPr>
                                <w:b/>
                              </w:rPr>
                              <w:t xml:space="preserve">Figure </w:t>
                            </w:r>
                            <w:r>
                              <w:rPr>
                                <w:b/>
                              </w:rPr>
                              <w:t>44</w:t>
                            </w:r>
                            <w:r w:rsidRPr="00DF7B8A">
                              <w:t>: Gradients of P concen</w:t>
                            </w:r>
                            <w:r>
                              <w:t>tration away from point sources</w:t>
                            </w:r>
                          </w:p>
                          <w:bookmarkEnd w:id="170"/>
                          <w:bookmarkEnd w:id="171"/>
                        </w:txbxContent>
                      </v:textbox>
                    </v:shape>
                  </v:group>
                  <v:shape id="_x0000_s1273" type="#_x0000_t202" style="position:absolute;top:23713;width:26955;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14:paraId="2B40C2F6" w14:textId="362DFBF5" w:rsidR="00582FA0" w:rsidRPr="00557A23" w:rsidRDefault="00582FA0" w:rsidP="00687A52">
                          <w:pPr>
                            <w:pStyle w:val="Caption"/>
                            <w:rPr>
                              <w:rFonts w:ascii="Arial" w:hAnsi="Arial" w:cs="Arial"/>
                            </w:rPr>
                          </w:pPr>
                          <w:r w:rsidRPr="00DF7B8A">
                            <w:t>effect on C</w:t>
                          </w:r>
                          <w:r>
                            <w:t xml:space="preserve">ladophora tissue concentrations </w:t>
                          </w:r>
                          <w:r w:rsidRPr="00DF7B8A">
                            <w:t>is not apparent. At shallow sites similar low tissue P concentrations by mid-July are a</w:t>
                          </w:r>
                          <w:r>
                            <w:t>chieved. River is 16 Mile Creek</w:t>
                          </w:r>
                          <w:r w:rsidRPr="00EC2A64">
                            <w:rPr>
                              <w:lang w:val="en-CA"/>
                            </w:rPr>
                            <w:t>; Outfall is near Petro Canada Pier and reference is off park at Guelph Line. From LOSAAAC 2008.</w:t>
                          </w:r>
                        </w:p>
                        <w:p w14:paraId="6E841508" w14:textId="77777777" w:rsidR="00582FA0" w:rsidRDefault="00582FA0"/>
                        <w:p w14:paraId="5C27C08D" w14:textId="77777777" w:rsidR="00582FA0" w:rsidRDefault="00582FA0"/>
                        <w:p w14:paraId="33EED0BA" w14:textId="72640195" w:rsidR="00582FA0" w:rsidRPr="00557A23" w:rsidRDefault="00582FA0" w:rsidP="00687A52">
                          <w:pPr>
                            <w:pStyle w:val="Caption"/>
                            <w:rPr>
                              <w:rFonts w:ascii="Arial" w:hAnsi="Arial" w:cs="Arial"/>
                            </w:rPr>
                          </w:pPr>
                          <w:r w:rsidRPr="00DF7B8A">
                            <w:t>effect on C</w:t>
                          </w:r>
                          <w:r>
                            <w:t xml:space="preserve">ladophora tissue concentrations </w:t>
                          </w:r>
                          <w:r w:rsidRPr="00DF7B8A">
                            <w:t>is not apparent. At shallow sites similar low tissue P concentrations by mid-July are a</w:t>
                          </w:r>
                          <w:r>
                            <w:t>chieved. River is 16 Mile Creek</w:t>
                          </w:r>
                          <w:r w:rsidRPr="00EC2A64">
                            <w:rPr>
                              <w:lang w:val="en-CA"/>
                            </w:rPr>
                            <w:t>; Outfall is near Petro Canada Pier and reference is off park at Guelph Line. From LOSAAAC 2008.</w:t>
                          </w:r>
                        </w:p>
                        <w:p w14:paraId="0CB56278" w14:textId="20E662DD" w:rsidR="00582FA0" w:rsidRDefault="00582FA0"/>
                      </w:txbxContent>
                    </v:textbox>
                  </v:shape>
                </v:group>
                <v:shape id="_x0000_s1274" type="#_x0000_t202" style="position:absolute;left:9238;top:22479;width:19639;height:5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QHr8A&#10;AADcAAAADwAAAGRycy9kb3ducmV2LnhtbERPTWsCMRC9F/ofwgi91USlUrZGkargoZfq9j5sppvF&#10;zWTZjO7675uD0OPjfa82Y2jVjfrURLYwmxpQxFV0DdcWyvPh9R1UEmSHbWSycKcEm/Xz0woLFwf+&#10;pttJapVDOBVowYt0hdap8hQwTWNHnLnf2AeUDPtaux6HHB5aPTdmqQM2nBs8dvTpqbqcrsGCiNvO&#10;7uU+pOPP+LUbvKnesLT2ZTJuP0AJjfIvfriPzsLC5LX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ZtAevwAAANwAAAAPAAAAAAAAAAAAAAAAAJgCAABkcnMvZG93bnJl&#10;di54bWxQSwUGAAAAAAQABAD1AAAAhAMAAAAA&#10;" filled="f" stroked="f">
                  <v:textbox style="mso-fit-shape-to-text:t">
                    <w:txbxContent>
                      <w:p w14:paraId="2985147E" w14:textId="72640195" w:rsidR="00582FA0" w:rsidRPr="00D31BE6" w:rsidRDefault="00582FA0">
                        <w:pPr>
                          <w:rPr>
                            <w:i/>
                            <w:color w:val="1F497D" w:themeColor="text2"/>
                            <w:sz w:val="18"/>
                            <w:szCs w:val="18"/>
                          </w:rPr>
                        </w:pPr>
                        <w:r w:rsidRPr="00D31BE6">
                          <w:rPr>
                            <w:i/>
                            <w:color w:val="1F497D" w:themeColor="text2"/>
                            <w:sz w:val="18"/>
                            <w:szCs w:val="18"/>
                          </w:rPr>
                          <w:t>are easily demonstrated in water but</w:t>
                        </w:r>
                      </w:p>
                      <w:p w14:paraId="7170000F" w14:textId="77777777" w:rsidR="00582FA0" w:rsidRDefault="00582FA0"/>
                      <w:p w14:paraId="600935CB" w14:textId="328BC4B8" w:rsidR="00582FA0" w:rsidRPr="00D31BE6" w:rsidRDefault="00582FA0">
                        <w:pPr>
                          <w:rPr>
                            <w:i/>
                            <w:color w:val="1F497D" w:themeColor="text2"/>
                            <w:sz w:val="18"/>
                            <w:szCs w:val="18"/>
                          </w:rPr>
                        </w:pPr>
                      </w:p>
                    </w:txbxContent>
                  </v:textbox>
                </v:shape>
                <w10:wrap type="tight" anchory="page"/>
              </v:group>
            </w:pict>
          </mc:Fallback>
        </mc:AlternateContent>
      </w:r>
      <w:r w:rsidR="00715436" w:rsidRPr="2A9AFF1C">
        <w:rPr>
          <w:rFonts w:ascii="Arial" w:eastAsia="Arial" w:hAnsi="Arial" w:cs="Arial"/>
          <w:sz w:val="22"/>
          <w:szCs w:val="22"/>
        </w:rPr>
        <w:t>A</w:t>
      </w:r>
      <w:r w:rsidR="007D3EE1" w:rsidRPr="2A9AFF1C">
        <w:rPr>
          <w:rFonts w:ascii="Arial" w:eastAsia="Arial" w:hAnsi="Arial" w:cs="Arial"/>
          <w:sz w:val="22"/>
          <w:szCs w:val="22"/>
        </w:rPr>
        <w:t>nother</w:t>
      </w:r>
      <w:r w:rsidR="0063518F" w:rsidRPr="2A9AFF1C">
        <w:rPr>
          <w:rFonts w:ascii="Arial" w:eastAsia="Arial" w:hAnsi="Arial" w:cs="Arial"/>
          <w:sz w:val="22"/>
          <w:szCs w:val="22"/>
        </w:rPr>
        <w:t xml:space="preserve"> </w:t>
      </w:r>
      <w:r w:rsidR="00AD2778" w:rsidRPr="2A9AFF1C">
        <w:rPr>
          <w:rFonts w:ascii="Arial" w:eastAsia="Arial" w:hAnsi="Arial" w:cs="Arial"/>
          <w:sz w:val="22"/>
          <w:szCs w:val="22"/>
        </w:rPr>
        <w:t>perspective</w:t>
      </w:r>
      <w:r w:rsidR="00081A4B" w:rsidRPr="2A9AFF1C">
        <w:rPr>
          <w:rFonts w:ascii="Arial" w:eastAsia="Arial" w:hAnsi="Arial" w:cs="Arial"/>
          <w:sz w:val="22"/>
          <w:szCs w:val="22"/>
        </w:rPr>
        <w:t xml:space="preserve"> on landscape influence </w:t>
      </w:r>
      <w:r w:rsidR="00715436" w:rsidRPr="2A9AFF1C">
        <w:rPr>
          <w:rFonts w:ascii="Arial" w:eastAsia="Arial" w:hAnsi="Arial" w:cs="Arial"/>
          <w:sz w:val="22"/>
          <w:szCs w:val="22"/>
        </w:rPr>
        <w:t xml:space="preserve">is provided </w:t>
      </w:r>
      <w:r w:rsidR="00C62630" w:rsidRPr="2A9AFF1C">
        <w:rPr>
          <w:rFonts w:ascii="Arial" w:eastAsia="Arial" w:hAnsi="Arial" w:cs="Arial"/>
          <w:sz w:val="22"/>
          <w:szCs w:val="22"/>
        </w:rPr>
        <w:t>in</w:t>
      </w:r>
      <w:r w:rsidR="003C2F59" w:rsidRPr="2A9AFF1C">
        <w:rPr>
          <w:rFonts w:ascii="Arial" w:eastAsia="Arial" w:hAnsi="Arial" w:cs="Arial"/>
          <w:sz w:val="22"/>
          <w:szCs w:val="22"/>
        </w:rPr>
        <w:t xml:space="preserve"> </w:t>
      </w:r>
      <w:r w:rsidR="00715436" w:rsidRPr="2A9AFF1C">
        <w:rPr>
          <w:rFonts w:ascii="Arial" w:eastAsia="Arial" w:hAnsi="Arial" w:cs="Arial"/>
          <w:sz w:val="22"/>
          <w:szCs w:val="22"/>
        </w:rPr>
        <w:t>Depew et al., 20</w:t>
      </w:r>
      <w:r w:rsidR="0063518F" w:rsidRPr="2A9AFF1C">
        <w:rPr>
          <w:rFonts w:ascii="Arial" w:eastAsia="Arial" w:hAnsi="Arial" w:cs="Arial"/>
          <w:sz w:val="22"/>
          <w:szCs w:val="22"/>
        </w:rPr>
        <w:t>11</w:t>
      </w:r>
      <w:r w:rsidR="005E22D0" w:rsidRPr="2A9AFF1C">
        <w:rPr>
          <w:rFonts w:ascii="Arial" w:eastAsia="Arial" w:hAnsi="Arial" w:cs="Arial"/>
          <w:sz w:val="22"/>
          <w:szCs w:val="22"/>
        </w:rPr>
        <w:t xml:space="preserve"> u</w:t>
      </w:r>
      <w:r w:rsidR="00715436" w:rsidRPr="2A9AFF1C">
        <w:rPr>
          <w:rFonts w:ascii="Arial" w:eastAsia="Arial" w:hAnsi="Arial" w:cs="Arial"/>
          <w:sz w:val="22"/>
          <w:szCs w:val="22"/>
        </w:rPr>
        <w:t xml:space="preserve">sing a hydroacoustic method to measure and map large and nuisance accumulations of </w:t>
      </w:r>
      <w:r w:rsidR="00715436" w:rsidRPr="75261302">
        <w:rPr>
          <w:rFonts w:ascii="Arial" w:eastAsia="Arial" w:hAnsi="Arial" w:cs="Arial"/>
          <w:i/>
          <w:iCs/>
          <w:sz w:val="22"/>
          <w:szCs w:val="22"/>
        </w:rPr>
        <w:t>Cladophora</w:t>
      </w:r>
      <w:r w:rsidR="00715436" w:rsidRPr="2A9AFF1C">
        <w:rPr>
          <w:rFonts w:ascii="Arial" w:eastAsia="Arial" w:hAnsi="Arial" w:cs="Arial"/>
          <w:sz w:val="22"/>
          <w:szCs w:val="22"/>
        </w:rPr>
        <w:t xml:space="preserve"> in the Great Lakes. With this technique</w:t>
      </w:r>
      <w:r w:rsidR="002363B8">
        <w:rPr>
          <w:rFonts w:ascii="Arial" w:eastAsia="Arial" w:hAnsi="Arial" w:cs="Arial"/>
          <w:sz w:val="22"/>
          <w:szCs w:val="22"/>
        </w:rPr>
        <w:t>,</w:t>
      </w:r>
      <w:r w:rsidR="00715436" w:rsidRPr="2A9AFF1C">
        <w:rPr>
          <w:rFonts w:ascii="Arial" w:eastAsia="Arial" w:hAnsi="Arial" w:cs="Arial"/>
          <w:sz w:val="22"/>
          <w:szCs w:val="22"/>
        </w:rPr>
        <w:t xml:space="preserve"> Depew et al., </w:t>
      </w:r>
      <w:r w:rsidR="00DB7ED8">
        <w:rPr>
          <w:rFonts w:ascii="Arial" w:eastAsia="Arial" w:hAnsi="Arial" w:cs="Arial"/>
          <w:sz w:val="22"/>
          <w:szCs w:val="22"/>
        </w:rPr>
        <w:t xml:space="preserve">(20110 </w:t>
      </w:r>
      <w:r w:rsidR="00715436" w:rsidRPr="2A9AFF1C">
        <w:rPr>
          <w:rFonts w:ascii="Arial" w:eastAsia="Arial" w:hAnsi="Arial" w:cs="Arial"/>
          <w:sz w:val="22"/>
          <w:szCs w:val="22"/>
        </w:rPr>
        <w:t xml:space="preserve">were able to estimate algal cover and height over long </w:t>
      </w:r>
      <w:r w:rsidR="007C1D78" w:rsidRPr="2A9AFF1C">
        <w:rPr>
          <w:rFonts w:ascii="Arial" w:eastAsia="Arial" w:hAnsi="Arial" w:cs="Arial"/>
          <w:sz w:val="22"/>
          <w:szCs w:val="22"/>
        </w:rPr>
        <w:t>stretches</w:t>
      </w:r>
      <w:r w:rsidR="00715436" w:rsidRPr="2A9AFF1C">
        <w:rPr>
          <w:rFonts w:ascii="Arial" w:eastAsia="Arial" w:hAnsi="Arial" w:cs="Arial"/>
          <w:sz w:val="22"/>
          <w:szCs w:val="22"/>
        </w:rPr>
        <w:t xml:space="preserve"> of shoreline at 4 locations within Lake Ontario </w:t>
      </w:r>
      <w:r w:rsidR="007B6BD6" w:rsidRPr="2A9AFF1C">
        <w:rPr>
          <w:rFonts w:ascii="Arial" w:eastAsia="Arial" w:hAnsi="Arial" w:cs="Arial"/>
          <w:sz w:val="22"/>
          <w:szCs w:val="22"/>
        </w:rPr>
        <w:t xml:space="preserve">(Figure </w:t>
      </w:r>
      <w:r w:rsidR="00884E1F" w:rsidRPr="2A9AFF1C">
        <w:rPr>
          <w:rFonts w:ascii="Arial" w:eastAsia="Arial" w:hAnsi="Arial" w:cs="Arial"/>
          <w:sz w:val="22"/>
          <w:szCs w:val="22"/>
        </w:rPr>
        <w:t>4</w:t>
      </w:r>
      <w:r w:rsidR="008575B3" w:rsidRPr="2A9AFF1C">
        <w:rPr>
          <w:rFonts w:ascii="Arial" w:eastAsia="Arial" w:hAnsi="Arial" w:cs="Arial"/>
          <w:sz w:val="22"/>
          <w:szCs w:val="22"/>
        </w:rPr>
        <w:t xml:space="preserve">4 </w:t>
      </w:r>
      <w:r w:rsidR="00F362CF" w:rsidRPr="2A9AFF1C">
        <w:rPr>
          <w:rFonts w:ascii="Arial" w:eastAsia="Arial" w:hAnsi="Arial" w:cs="Arial"/>
          <w:sz w:val="22"/>
          <w:szCs w:val="22"/>
        </w:rPr>
        <w:t xml:space="preserve"> panels C and D</w:t>
      </w:r>
      <w:r w:rsidR="007B6BD6" w:rsidRPr="2A9AFF1C">
        <w:rPr>
          <w:rFonts w:ascii="Arial" w:eastAsia="Arial" w:hAnsi="Arial" w:cs="Arial"/>
          <w:sz w:val="22"/>
          <w:szCs w:val="22"/>
        </w:rPr>
        <w:t xml:space="preserve">) </w:t>
      </w:r>
      <w:r w:rsidR="00715436" w:rsidRPr="2A9AFF1C">
        <w:rPr>
          <w:rFonts w:ascii="Arial" w:eastAsia="Arial" w:hAnsi="Arial" w:cs="Arial"/>
          <w:sz w:val="22"/>
          <w:szCs w:val="22"/>
        </w:rPr>
        <w:t xml:space="preserve">and other locations in Lakes Erie and Huron. The sites </w:t>
      </w:r>
      <w:r w:rsidR="00C32853" w:rsidRPr="2A9AFF1C">
        <w:rPr>
          <w:rFonts w:ascii="Arial" w:eastAsia="Arial" w:hAnsi="Arial" w:cs="Arial"/>
          <w:sz w:val="22"/>
          <w:szCs w:val="22"/>
        </w:rPr>
        <w:t xml:space="preserve">were </w:t>
      </w:r>
      <w:r w:rsidR="00715436" w:rsidRPr="2A9AFF1C">
        <w:rPr>
          <w:rFonts w:ascii="Arial" w:eastAsia="Arial" w:hAnsi="Arial" w:cs="Arial"/>
          <w:sz w:val="22"/>
          <w:szCs w:val="22"/>
        </w:rPr>
        <w:t xml:space="preserve">chosen to represent a variety of land </w:t>
      </w:r>
      <w:r w:rsidR="007C1D78" w:rsidRPr="2A9AFF1C">
        <w:rPr>
          <w:rFonts w:ascii="Arial" w:eastAsia="Arial" w:hAnsi="Arial" w:cs="Arial"/>
          <w:sz w:val="22"/>
          <w:szCs w:val="22"/>
        </w:rPr>
        <w:t>cover</w:t>
      </w:r>
      <w:r w:rsidR="00715436" w:rsidRPr="2A9AFF1C">
        <w:rPr>
          <w:rFonts w:ascii="Arial" w:eastAsia="Arial" w:hAnsi="Arial" w:cs="Arial"/>
          <w:sz w:val="22"/>
          <w:szCs w:val="22"/>
        </w:rPr>
        <w:t xml:space="preserve"> from urban to </w:t>
      </w:r>
      <w:r w:rsidR="00C32853" w:rsidRPr="2A9AFF1C">
        <w:rPr>
          <w:rFonts w:ascii="Arial" w:eastAsia="Arial" w:hAnsi="Arial" w:cs="Arial"/>
          <w:sz w:val="22"/>
          <w:szCs w:val="22"/>
        </w:rPr>
        <w:t>Provincial Park,</w:t>
      </w:r>
      <w:r w:rsidR="00715436" w:rsidRPr="2A9AFF1C">
        <w:rPr>
          <w:rFonts w:ascii="Arial" w:eastAsia="Arial" w:hAnsi="Arial" w:cs="Arial"/>
          <w:sz w:val="22"/>
          <w:szCs w:val="22"/>
        </w:rPr>
        <w:t xml:space="preserve"> even an offshore shoal</w:t>
      </w:r>
      <w:r w:rsidR="00C32853" w:rsidRPr="2A9AFF1C">
        <w:rPr>
          <w:rFonts w:ascii="Arial" w:eastAsia="Arial" w:hAnsi="Arial" w:cs="Arial"/>
          <w:sz w:val="22"/>
          <w:szCs w:val="22"/>
        </w:rPr>
        <w:t>, Dobb’s Bank</w:t>
      </w:r>
      <w:r w:rsidR="00C62630" w:rsidRPr="2A9AFF1C">
        <w:rPr>
          <w:rFonts w:ascii="Arial" w:eastAsia="Arial" w:hAnsi="Arial" w:cs="Arial"/>
          <w:sz w:val="22"/>
          <w:szCs w:val="22"/>
        </w:rPr>
        <w:t xml:space="preserve"> in Lake Ontario</w:t>
      </w:r>
      <w:r w:rsidR="00C32853" w:rsidRPr="2A9AFF1C">
        <w:rPr>
          <w:rFonts w:ascii="Arial" w:eastAsia="Arial" w:hAnsi="Arial" w:cs="Arial"/>
          <w:sz w:val="22"/>
          <w:szCs w:val="22"/>
        </w:rPr>
        <w:t>,</w:t>
      </w:r>
      <w:r w:rsidR="00715436" w:rsidRPr="2A9AFF1C">
        <w:rPr>
          <w:rFonts w:ascii="Arial" w:eastAsia="Arial" w:hAnsi="Arial" w:cs="Arial"/>
          <w:sz w:val="22"/>
          <w:szCs w:val="22"/>
        </w:rPr>
        <w:t xml:space="preserve"> </w:t>
      </w:r>
      <w:r w:rsidR="00C62630" w:rsidRPr="2A9AFF1C">
        <w:rPr>
          <w:rFonts w:ascii="Arial" w:eastAsia="Arial" w:hAnsi="Arial" w:cs="Arial"/>
          <w:sz w:val="22"/>
          <w:szCs w:val="22"/>
        </w:rPr>
        <w:t xml:space="preserve">which is </w:t>
      </w:r>
      <w:r w:rsidR="00715436" w:rsidRPr="2A9AFF1C">
        <w:rPr>
          <w:rFonts w:ascii="Arial" w:eastAsia="Arial" w:hAnsi="Arial" w:cs="Arial"/>
          <w:sz w:val="22"/>
          <w:szCs w:val="22"/>
        </w:rPr>
        <w:t>remote from direct land influences</w:t>
      </w:r>
      <w:r w:rsidR="00C32853" w:rsidRPr="2A9AFF1C">
        <w:rPr>
          <w:rFonts w:ascii="Arial" w:eastAsia="Arial" w:hAnsi="Arial" w:cs="Arial"/>
          <w:sz w:val="22"/>
          <w:szCs w:val="22"/>
        </w:rPr>
        <w:t xml:space="preserve"> was surveyed.</w:t>
      </w:r>
      <w:r w:rsidR="006E6037" w:rsidRPr="2A9AFF1C">
        <w:rPr>
          <w:rFonts w:ascii="Arial" w:eastAsia="Arial" w:hAnsi="Arial" w:cs="Arial"/>
          <w:sz w:val="22"/>
          <w:szCs w:val="22"/>
        </w:rPr>
        <w:t xml:space="preserve"> The results of </w:t>
      </w:r>
      <w:r w:rsidR="00115526" w:rsidRPr="2A9AFF1C">
        <w:rPr>
          <w:rFonts w:ascii="Arial" w:eastAsia="Arial" w:hAnsi="Arial" w:cs="Arial"/>
          <w:sz w:val="22"/>
          <w:szCs w:val="22"/>
        </w:rPr>
        <w:t>multivariate hierarchical</w:t>
      </w:r>
      <w:r w:rsidR="006E6037" w:rsidRPr="2A9AFF1C">
        <w:rPr>
          <w:rFonts w:ascii="Arial" w:eastAsia="Arial" w:hAnsi="Arial" w:cs="Arial"/>
          <w:sz w:val="22"/>
          <w:szCs w:val="22"/>
        </w:rPr>
        <w:t xml:space="preserve"> partitioning</w:t>
      </w:r>
      <w:r w:rsidR="00115526" w:rsidRPr="2A9AFF1C">
        <w:rPr>
          <w:rFonts w:ascii="Arial" w:eastAsia="Arial" w:hAnsi="Arial" w:cs="Arial"/>
          <w:sz w:val="22"/>
          <w:szCs w:val="22"/>
        </w:rPr>
        <w:t xml:space="preserve"> analysis</w:t>
      </w:r>
      <w:r w:rsidR="006E6037" w:rsidRPr="2A9AFF1C">
        <w:rPr>
          <w:rFonts w:ascii="Arial" w:eastAsia="Arial" w:hAnsi="Arial" w:cs="Arial"/>
          <w:sz w:val="22"/>
          <w:szCs w:val="22"/>
        </w:rPr>
        <w:t xml:space="preserve"> of the data indicate</w:t>
      </w:r>
      <w:r w:rsidR="003C2F59" w:rsidRPr="2A9AFF1C">
        <w:rPr>
          <w:rFonts w:ascii="Arial" w:eastAsia="Arial" w:hAnsi="Arial" w:cs="Arial"/>
          <w:sz w:val="22"/>
          <w:szCs w:val="22"/>
        </w:rPr>
        <w:t>d</w:t>
      </w:r>
      <w:r w:rsidR="006E6037" w:rsidRPr="2A9AFF1C">
        <w:rPr>
          <w:rFonts w:ascii="Arial" w:eastAsia="Arial" w:hAnsi="Arial" w:cs="Arial"/>
          <w:sz w:val="22"/>
          <w:szCs w:val="22"/>
        </w:rPr>
        <w:t xml:space="preserve"> that </w:t>
      </w:r>
      <w:r w:rsidR="002363B8" w:rsidRPr="00DB7ED8">
        <w:rPr>
          <w:rFonts w:ascii="Arial" w:eastAsia="Arial" w:hAnsi="Arial" w:cs="Arial"/>
          <w:i/>
          <w:sz w:val="22"/>
          <w:szCs w:val="22"/>
        </w:rPr>
        <w:t>D</w:t>
      </w:r>
      <w:r w:rsidR="006E6037" w:rsidRPr="00DB7ED8">
        <w:rPr>
          <w:rFonts w:ascii="Arial" w:eastAsia="Arial" w:hAnsi="Arial" w:cs="Arial"/>
          <w:i/>
          <w:sz w:val="22"/>
          <w:szCs w:val="22"/>
        </w:rPr>
        <w:t>reissen</w:t>
      </w:r>
      <w:r w:rsidR="002606C0" w:rsidRPr="00DB7ED8">
        <w:rPr>
          <w:rFonts w:ascii="Arial" w:eastAsia="Arial" w:hAnsi="Arial" w:cs="Arial"/>
          <w:i/>
          <w:sz w:val="22"/>
          <w:szCs w:val="22"/>
        </w:rPr>
        <w:t>a</w:t>
      </w:r>
      <w:r w:rsidR="006E6037" w:rsidRPr="2A9AFF1C">
        <w:rPr>
          <w:rFonts w:ascii="Arial" w:eastAsia="Arial" w:hAnsi="Arial" w:cs="Arial"/>
          <w:sz w:val="22"/>
          <w:szCs w:val="22"/>
        </w:rPr>
        <w:t xml:space="preserve"> abundance is </w:t>
      </w:r>
      <w:r w:rsidR="00115526" w:rsidRPr="2A9AFF1C">
        <w:rPr>
          <w:rFonts w:ascii="Arial" w:eastAsia="Arial" w:hAnsi="Arial" w:cs="Arial"/>
          <w:sz w:val="22"/>
          <w:szCs w:val="22"/>
        </w:rPr>
        <w:t xml:space="preserve">the </w:t>
      </w:r>
      <w:r w:rsidR="006E6037" w:rsidRPr="2A9AFF1C">
        <w:rPr>
          <w:rFonts w:ascii="Arial" w:eastAsia="Arial" w:hAnsi="Arial" w:cs="Arial"/>
          <w:sz w:val="22"/>
          <w:szCs w:val="22"/>
        </w:rPr>
        <w:t>factor</w:t>
      </w:r>
      <w:r w:rsidR="00115526" w:rsidRPr="2A9AFF1C">
        <w:rPr>
          <w:rFonts w:ascii="Arial" w:eastAsia="Arial" w:hAnsi="Arial" w:cs="Arial"/>
          <w:sz w:val="22"/>
          <w:szCs w:val="22"/>
        </w:rPr>
        <w:t xml:space="preserve"> of significance</w:t>
      </w:r>
      <w:r w:rsidR="006E6037" w:rsidRPr="2A9AFF1C">
        <w:rPr>
          <w:rFonts w:ascii="Arial" w:eastAsia="Arial" w:hAnsi="Arial" w:cs="Arial"/>
          <w:sz w:val="22"/>
          <w:szCs w:val="22"/>
        </w:rPr>
        <w:t xml:space="preserve"> in explaining </w:t>
      </w:r>
      <w:r w:rsidR="006E6037" w:rsidRPr="75261302">
        <w:rPr>
          <w:rFonts w:ascii="Arial" w:eastAsia="Arial" w:hAnsi="Arial" w:cs="Arial"/>
          <w:i/>
          <w:iCs/>
          <w:sz w:val="22"/>
          <w:szCs w:val="22"/>
        </w:rPr>
        <w:t>Cladophora</w:t>
      </w:r>
      <w:r w:rsidR="006E6037" w:rsidRPr="2A9AFF1C">
        <w:rPr>
          <w:rFonts w:ascii="Arial" w:eastAsia="Arial" w:hAnsi="Arial" w:cs="Arial"/>
          <w:sz w:val="22"/>
          <w:szCs w:val="22"/>
        </w:rPr>
        <w:t xml:space="preserve"> biomass</w:t>
      </w:r>
      <w:r w:rsidR="003C2F59" w:rsidRPr="2A9AFF1C">
        <w:rPr>
          <w:rFonts w:ascii="Arial" w:eastAsia="Arial" w:hAnsi="Arial" w:cs="Arial"/>
          <w:sz w:val="22"/>
          <w:szCs w:val="22"/>
        </w:rPr>
        <w:t xml:space="preserve"> at</w:t>
      </w:r>
      <w:r w:rsidR="00115526" w:rsidRPr="2A9AFF1C">
        <w:rPr>
          <w:rFonts w:ascii="Arial" w:eastAsia="Arial" w:hAnsi="Arial" w:cs="Arial"/>
          <w:sz w:val="22"/>
          <w:szCs w:val="22"/>
        </w:rPr>
        <w:t xml:space="preserve"> the study sites</w:t>
      </w:r>
      <w:r w:rsidR="008A5091" w:rsidRPr="2A9AFF1C">
        <w:rPr>
          <w:rFonts w:ascii="Arial" w:eastAsia="Arial" w:hAnsi="Arial" w:cs="Arial"/>
          <w:sz w:val="22"/>
          <w:szCs w:val="22"/>
        </w:rPr>
        <w:t xml:space="preserve"> while “urban and agricultural land cover contributed little in the way of independent effects to the realized patterns of nuisance Cladophora standing crop</w:t>
      </w:r>
      <w:r w:rsidR="002969BA" w:rsidRPr="2A9AFF1C">
        <w:rPr>
          <w:rFonts w:ascii="Arial" w:eastAsia="Arial" w:hAnsi="Arial" w:cs="Arial"/>
          <w:sz w:val="22"/>
          <w:szCs w:val="22"/>
        </w:rPr>
        <w:t>”.</w:t>
      </w:r>
    </w:p>
    <w:p w14:paraId="06225A7B" w14:textId="77777777" w:rsidR="00DB7ED8" w:rsidRDefault="00DB7ED8" w:rsidP="008A5091">
      <w:pPr>
        <w:rPr>
          <w:rFonts w:ascii="Arial" w:hAnsi="Arial" w:cs="Arial"/>
          <w:sz w:val="22"/>
          <w:szCs w:val="22"/>
        </w:rPr>
      </w:pPr>
    </w:p>
    <w:p w14:paraId="3121F2EA" w14:textId="670FE20C" w:rsidR="002969BA" w:rsidRDefault="002969BA" w:rsidP="008A5091">
      <w:pPr>
        <w:rPr>
          <w:rFonts w:ascii="Arial" w:hAnsi="Arial" w:cs="Arial"/>
          <w:sz w:val="22"/>
          <w:szCs w:val="22"/>
        </w:rPr>
      </w:pPr>
    </w:p>
    <w:p w14:paraId="4A852C8D" w14:textId="71F191A6" w:rsidR="00EE1AA6" w:rsidRDefault="0006681F" w:rsidP="008A5091">
      <w:pPr>
        <w:rPr>
          <w:rFonts w:ascii="Arial" w:hAnsi="Arial" w:cs="Arial"/>
          <w:sz w:val="22"/>
          <w:szCs w:val="22"/>
        </w:rPr>
      </w:pPr>
      <w:r>
        <w:rPr>
          <w:rFonts w:ascii="Arial" w:hAnsi="Arial" w:cs="Arial"/>
          <w:noProof/>
          <w:sz w:val="22"/>
          <w:szCs w:val="22"/>
          <w:lang w:val="en-CA" w:eastAsia="en-CA"/>
        </w:rPr>
        <mc:AlternateContent>
          <mc:Choice Requires="wps">
            <w:drawing>
              <wp:anchor distT="0" distB="0" distL="114300" distR="114300" simplePos="0" relativeHeight="251658294" behindDoc="0" locked="0" layoutInCell="1" allowOverlap="1" wp14:anchorId="5096D2BF" wp14:editId="09DC08CC">
                <wp:simplePos x="0" y="0"/>
                <wp:positionH relativeFrom="column">
                  <wp:posOffset>2327579</wp:posOffset>
                </wp:positionH>
                <wp:positionV relativeFrom="paragraph">
                  <wp:posOffset>3528060</wp:posOffset>
                </wp:positionV>
                <wp:extent cx="2647950" cy="254635"/>
                <wp:effectExtent l="0" t="0" r="0" b="0"/>
                <wp:wrapTight wrapText="bothSides">
                  <wp:wrapPolygon edited="0">
                    <wp:start x="466" y="0"/>
                    <wp:lineTo x="466" y="19392"/>
                    <wp:lineTo x="21134" y="19392"/>
                    <wp:lineTo x="21134" y="0"/>
                    <wp:lineTo x="466" y="0"/>
                  </wp:wrapPolygon>
                </wp:wrapTight>
                <wp:docPr id="311" name="Text Box 311"/>
                <wp:cNvGraphicFramePr/>
                <a:graphic xmlns:a="http://schemas.openxmlformats.org/drawingml/2006/main">
                  <a:graphicData uri="http://schemas.microsoft.com/office/word/2010/wordprocessingShape">
                    <wps:wsp>
                      <wps:cNvSpPr txBox="1"/>
                      <wps:spPr>
                        <a:xfrm>
                          <a:off x="0" y="0"/>
                          <a:ext cx="2647950" cy="254635"/>
                        </a:xfrm>
                        <a:prstGeom prst="rect">
                          <a:avLst/>
                        </a:prstGeom>
                        <a:noFill/>
                        <a:ln w="6350">
                          <a:noFill/>
                        </a:ln>
                      </wps:spPr>
                      <wps:txbx>
                        <w:txbxContent>
                          <w:p w14:paraId="56BE3119" w14:textId="77777777" w:rsidR="00582FA0" w:rsidRPr="00D95F6B" w:rsidRDefault="00582FA0" w:rsidP="002969BA">
                            <w:pPr>
                              <w:rPr>
                                <w:i/>
                                <w:color w:val="1F497D" w:themeColor="text2"/>
                                <w:sz w:val="18"/>
                                <w:szCs w:val="18"/>
                              </w:rPr>
                            </w:pPr>
                            <w:r w:rsidRPr="00D95F6B">
                              <w:rPr>
                                <w:i/>
                                <w:color w:val="1F497D" w:themeColor="text2"/>
                                <w:sz w:val="18"/>
                                <w:szCs w:val="18"/>
                              </w:rPr>
                              <w:t>Survey locations are noted on the maps with</w:t>
                            </w:r>
                          </w:p>
                          <w:p w14:paraId="596E7BCD" w14:textId="77777777" w:rsidR="00582FA0" w:rsidRDefault="00582FA0"/>
                          <w:p w14:paraId="505D97DC" w14:textId="77777777" w:rsidR="00582FA0" w:rsidRPr="00D95F6B" w:rsidRDefault="00582FA0" w:rsidP="002969BA">
                            <w:pPr>
                              <w:rPr>
                                <w:i/>
                                <w:color w:val="1F497D" w:themeColor="text2"/>
                                <w:sz w:val="18"/>
                                <w:szCs w:val="18"/>
                              </w:rPr>
                            </w:pPr>
                            <w:r w:rsidRPr="00D95F6B">
                              <w:rPr>
                                <w:i/>
                                <w:color w:val="1F497D" w:themeColor="text2"/>
                                <w:sz w:val="18"/>
                                <w:szCs w:val="18"/>
                              </w:rPr>
                              <w:t>Survey locations are noted on the maps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1" o:spid="_x0000_s1275" type="#_x0000_t202" style="position:absolute;margin-left:183.25pt;margin-top:277.8pt;width:208.5pt;height:20.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" filled="f" stroked="f" strokeweight=".5pt">
                <v:textbox>
                  <w:txbxContent>
                    <w:p w14:paraId="56BE3119" w14:textId="77777777" w:rsidR="00582FA0" w:rsidRPr="00D95F6B" w:rsidRDefault="00582FA0" w:rsidP="002969BA">
                      <w:pPr>
                        <w:rPr>
                          <w:i/>
                          <w:color w:val="1F497D" w:themeColor="text2"/>
                          <w:sz w:val="18"/>
                          <w:szCs w:val="18"/>
                        </w:rPr>
                      </w:pPr>
                      <w:r w:rsidRPr="00D95F6B">
                        <w:rPr>
                          <w:i/>
                          <w:color w:val="1F497D" w:themeColor="text2"/>
                          <w:sz w:val="18"/>
                          <w:szCs w:val="18"/>
                        </w:rPr>
                        <w:t>Survey locations are noted on the maps with</w:t>
                      </w:r>
                    </w:p>
                    <w:p w14:paraId="596E7BCD" w14:textId="77777777" w:rsidR="00582FA0" w:rsidRDefault="00582FA0"/>
                    <w:p w14:paraId="505D97DC" w14:textId="77777777" w:rsidR="00582FA0" w:rsidRPr="00D95F6B" w:rsidRDefault="00582FA0" w:rsidP="002969BA">
                      <w:pPr>
                        <w:rPr>
                          <w:i/>
                          <w:color w:val="1F497D" w:themeColor="text2"/>
                          <w:sz w:val="18"/>
                          <w:szCs w:val="18"/>
                        </w:rPr>
                      </w:pPr>
                      <w:r w:rsidRPr="00D95F6B">
                        <w:rPr>
                          <w:i/>
                          <w:color w:val="1F497D" w:themeColor="text2"/>
                          <w:sz w:val="18"/>
                          <w:szCs w:val="18"/>
                        </w:rPr>
                        <w:t>Survey locations are noted on the maps with</w:t>
                      </w:r>
                    </w:p>
                  </w:txbxContent>
                </v:textbox>
                <w10:wrap type="tight"/>
              </v:shape>
            </w:pict>
          </mc:Fallback>
        </mc:AlternateContent>
      </w:r>
      <w:r>
        <w:rPr>
          <w:rFonts w:ascii="Arial" w:hAnsi="Arial" w:cs="Arial"/>
          <w:noProof/>
          <w:sz w:val="22"/>
          <w:szCs w:val="22"/>
          <w:lang w:val="en-CA" w:eastAsia="en-CA"/>
        </w:rPr>
        <mc:AlternateContent>
          <mc:Choice Requires="wpg">
            <w:drawing>
              <wp:anchor distT="0" distB="0" distL="114300" distR="114300" simplePos="0" relativeHeight="251658293" behindDoc="0" locked="0" layoutInCell="1" allowOverlap="1" wp14:anchorId="3285FD99" wp14:editId="594A3082">
                <wp:simplePos x="0" y="0"/>
                <wp:positionH relativeFrom="column">
                  <wp:posOffset>73550</wp:posOffset>
                </wp:positionH>
                <wp:positionV relativeFrom="paragraph">
                  <wp:posOffset>184178</wp:posOffset>
                </wp:positionV>
                <wp:extent cx="5212080" cy="4010025"/>
                <wp:effectExtent l="0" t="19050" r="0" b="0"/>
                <wp:wrapTight wrapText="bothSides">
                  <wp:wrapPolygon edited="0">
                    <wp:start x="237" y="-103"/>
                    <wp:lineTo x="237" y="21446"/>
                    <wp:lineTo x="21316" y="21446"/>
                    <wp:lineTo x="21158" y="-103"/>
                    <wp:lineTo x="237" y="-103"/>
                  </wp:wrapPolygon>
                </wp:wrapTight>
                <wp:docPr id="317" name="Group 317"/>
                <wp:cNvGraphicFramePr/>
                <a:graphic xmlns:a="http://schemas.openxmlformats.org/drawingml/2006/main">
                  <a:graphicData uri="http://schemas.microsoft.com/office/word/2010/wordprocessingGroup">
                    <wpg:wgp>
                      <wpg:cNvGrpSpPr/>
                      <wpg:grpSpPr>
                        <a:xfrm>
                          <a:off x="0" y="0"/>
                          <a:ext cx="5212080" cy="4010025"/>
                          <a:chOff x="0" y="0"/>
                          <a:chExt cx="5208676" cy="4181110"/>
                        </a:xfrm>
                      </wpg:grpSpPr>
                      <wpg:grpSp>
                        <wpg:cNvPr id="173" name="Group 173"/>
                        <wpg:cNvGrpSpPr/>
                        <wpg:grpSpPr>
                          <a:xfrm>
                            <a:off x="104775" y="0"/>
                            <a:ext cx="4963637" cy="3750456"/>
                            <a:chOff x="0" y="0"/>
                            <a:chExt cx="4965065" cy="3754198"/>
                          </a:xfrm>
                        </wpg:grpSpPr>
                        <pic:pic xmlns:pic="http://schemas.openxmlformats.org/drawingml/2006/picture">
                          <pic:nvPicPr>
                            <pic:cNvPr id="260" name="Picture 260"/>
                            <pic:cNvPicPr/>
                          </pic:nvPicPr>
                          <pic:blipFill rotWithShape="1">
                            <a:blip r:embed="rId123">
                              <a:extLst>
                                <a:ext uri="{28A0092B-C50C-407E-A947-70E740481C1C}">
                                  <a14:useLocalDpi xmlns:a14="http://schemas.microsoft.com/office/drawing/2010/main" val="0"/>
                                </a:ext>
                              </a:extLst>
                            </a:blip>
                            <a:srcRect l="8529" r="7877" b="9631"/>
                            <a:stretch/>
                          </pic:blipFill>
                          <pic:spPr>
                            <a:xfrm>
                              <a:off x="0" y="0"/>
                              <a:ext cx="4965065" cy="3485515"/>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72" name="Text Box 172"/>
                          <wps:cNvSpPr txBox="1"/>
                          <wps:spPr>
                            <a:xfrm>
                              <a:off x="0" y="3544595"/>
                              <a:ext cx="4964938" cy="209603"/>
                            </a:xfrm>
                            <a:prstGeom prst="rect">
                              <a:avLst/>
                            </a:prstGeom>
                            <a:solidFill>
                              <a:prstClr val="white"/>
                            </a:solidFill>
                            <a:ln>
                              <a:noFill/>
                            </a:ln>
                          </wps:spPr>
                          <wps:txbx>
                            <w:txbxContent>
                              <w:p w14:paraId="60793CF4" w14:textId="22534184" w:rsidR="00582FA0" w:rsidRPr="00F671D8" w:rsidRDefault="00582FA0" w:rsidP="002969BA">
                                <w:pPr>
                                  <w:pStyle w:val="Caption"/>
                                  <w:rPr>
                                    <w:rFonts w:ascii="Arial" w:hAnsi="Arial" w:cs="Arial"/>
                                    <w:noProof/>
                                  </w:rPr>
                                </w:pPr>
                                <w:r w:rsidRPr="00262FED">
                                  <w:rPr>
                                    <w:b/>
                                  </w:rPr>
                                  <w:t>Figure 4</w:t>
                                </w:r>
                                <w:r>
                                  <w:rPr>
                                    <w:b/>
                                  </w:rPr>
                                  <w:t>5</w:t>
                                </w:r>
                                <w:r w:rsidRPr="00174ED4">
                                  <w:t>: Map</w:t>
                                </w:r>
                                <w:r>
                                  <w:t xml:space="preserve"> of Cladophora</w:t>
                                </w:r>
                                <w:r w:rsidRPr="00174ED4">
                                  <w:t xml:space="preserve"> study locations</w:t>
                                </w:r>
                                <w:r>
                                  <w:t>.</w:t>
                                </w:r>
                              </w:p>
                              <w:p w14:paraId="2624470A" w14:textId="77777777" w:rsidR="00582FA0" w:rsidRDefault="00582FA0"/>
                              <w:p w14:paraId="337F1372" w14:textId="62348BA5" w:rsidR="00582FA0" w:rsidRPr="00F671D8" w:rsidRDefault="00582FA0" w:rsidP="002969BA">
                                <w:pPr>
                                  <w:pStyle w:val="Caption"/>
                                  <w:rPr>
                                    <w:rFonts w:ascii="Arial" w:hAnsi="Arial" w:cs="Arial"/>
                                    <w:noProof/>
                                  </w:rPr>
                                </w:pPr>
                                <w:r w:rsidRPr="00262FED">
                                  <w:rPr>
                                    <w:b/>
                                  </w:rPr>
                                  <w:t xml:space="preserve">Fige </w:t>
                                </w:r>
                                <w:r w:rsidRPr="00262FED">
                                  <w:rPr>
                                    <w:b/>
                                  </w:rPr>
                                  <w:fldChar w:fldCharType="begin"/>
                                </w:r>
                                <w:r w:rsidRPr="00262FED">
                                  <w:rPr>
                                    <w:b/>
                                  </w:rPr>
                                  <w:instrText xml:space="preserve"> SEQ Figure \* ARABIC </w:instrText>
                                </w:r>
                                <w:r w:rsidRPr="00262FED">
                                  <w:rPr>
                                    <w:b/>
                                  </w:rPr>
                                  <w:fldChar w:fldCharType="separate"/>
                                </w:r>
                                <w:r>
                                  <w:rPr>
                                    <w:b/>
                                    <w:noProof/>
                                  </w:rPr>
                                  <w:t>35</w:t>
                                </w:r>
                                <w:r w:rsidRPr="00262FED">
                                  <w:rPr>
                                    <w:b/>
                                    <w:noProof/>
                                  </w:rPr>
                                  <w:fldChar w:fldCharType="end"/>
                                </w:r>
                                <w:r>
                                  <w:rPr>
                                    <w:b/>
                                    <w:noProof/>
                                  </w:rPr>
                                  <w:t>3</w:t>
                                </w:r>
                                <w:r w:rsidRPr="0031338B">
                                  <w:t>: Conceptualized model of phosphorus profiles reflecting mussel density on concentration boundary layer (4.5a) and observed phosphorus profiles reflecting mussel density on concentration boundary layer (4.5b).</w:t>
                                </w:r>
                                <w:r w:rsidRPr="00262FED">
                                  <w:rPr>
                                    <w:b/>
                                  </w:rPr>
                                  <w:t>Figure 4</w:t>
                                </w:r>
                                <w:r>
                                  <w:rPr>
                                    <w:b/>
                                  </w:rPr>
                                  <w:t>2</w:t>
                                </w:r>
                                <w:r w:rsidRPr="00174ED4">
                                  <w:t>: Map</w:t>
                                </w:r>
                                <w:r>
                                  <w:t xml:space="preserve"> of Cladophora</w:t>
                                </w:r>
                                <w:r w:rsidRPr="00174ED4">
                                  <w:t xml:space="preserve"> study locations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0" name="Text Box 2"/>
                        <wps:cNvSpPr txBox="1">
                          <a:spLocks noChangeArrowheads="1"/>
                        </wps:cNvSpPr>
                        <wps:spPr bwMode="auto">
                          <a:xfrm>
                            <a:off x="0" y="3609975"/>
                            <a:ext cx="5208676" cy="571135"/>
                          </a:xfrm>
                          <a:prstGeom prst="rect">
                            <a:avLst/>
                          </a:prstGeom>
                          <a:noFill/>
                          <a:ln w="9525">
                            <a:noFill/>
                            <a:miter lim="800000"/>
                            <a:headEnd/>
                            <a:tailEnd/>
                          </a:ln>
                        </wps:spPr>
                        <wps:txbx>
                          <w:txbxContent>
                            <w:p w14:paraId="63B4A0D0" w14:textId="77777777" w:rsidR="00582FA0" w:rsidRPr="00F671D8" w:rsidRDefault="00582FA0" w:rsidP="002969BA">
                              <w:pPr>
                                <w:pStyle w:val="Caption"/>
                                <w:rPr>
                                  <w:rFonts w:ascii="Arial" w:hAnsi="Arial" w:cs="Arial"/>
                                  <w:noProof/>
                                </w:rPr>
                              </w:pPr>
                              <w:r w:rsidRPr="00174ED4">
                                <w:t xml:space="preserve">the approximate location of acoustic and water quality surveys marked by a </w:t>
                              </w:r>
                              <w:r w:rsidRPr="00174ED4">
                                <w:rPr>
                                  <w:rFonts w:ascii="Segoe UI Symbol" w:hAnsi="Segoe UI Symbol" w:cs="Segoe UI Symbol"/>
                                </w:rPr>
                                <w:t>★</w:t>
                              </w:r>
                              <w:r w:rsidRPr="00174ED4">
                                <w:t>. Locations of Water Survey of Canada hydrologic stations and Provincial Water Quality Monitoring Netw</w:t>
                              </w:r>
                              <w:r>
                                <w:t xml:space="preserve">ork </w:t>
                              </w:r>
                              <w:r w:rsidRPr="002236B2">
                                <w:rPr>
                                  <w:lang w:val="en-CA"/>
                                </w:rPr>
                                <w:t xml:space="preserve">stations are noted by </w:t>
                              </w:r>
                              <w:r w:rsidRPr="002236B2">
                                <w:rPr>
                                  <w:rFonts w:ascii="Cambria" w:hAnsi="Cambria" w:cs="Cambria"/>
                                  <w:lang w:val="en-CA"/>
                                </w:rPr>
                                <w:t></w:t>
                              </w:r>
                              <w:r w:rsidRPr="002236B2">
                                <w:rPr>
                                  <w:lang w:val="en-CA"/>
                                </w:rPr>
                                <w:t xml:space="preserve"> and </w:t>
                              </w:r>
                              <w:r w:rsidRPr="002236B2">
                                <w:rPr>
                                  <w:rFonts w:ascii="Segoe UI Symbol" w:hAnsi="Segoe UI Symbol" w:cs="Segoe UI Symbol"/>
                                  <w:lang w:val="en-CA"/>
                                </w:rPr>
                                <w:t>☐</w:t>
                              </w:r>
                              <w:r w:rsidRPr="002236B2">
                                <w:rPr>
                                  <w:lang w:val="en-CA"/>
                                </w:rPr>
                                <w:t>, respectively. From Depew et al., (2012)</w:t>
                              </w:r>
                            </w:p>
                            <w:p w14:paraId="238A32AA" w14:textId="77777777" w:rsidR="00582FA0" w:rsidRDefault="00582FA0" w:rsidP="002969BA"/>
                            <w:p w14:paraId="07C67B34" w14:textId="77777777" w:rsidR="00582FA0" w:rsidRDefault="00582FA0"/>
                            <w:p w14:paraId="2D19D43B" w14:textId="0EF66232" w:rsidR="00582FA0" w:rsidRPr="00F671D8" w:rsidRDefault="00582FA0" w:rsidP="002969BA">
                              <w:pPr>
                                <w:pStyle w:val="Caption"/>
                                <w:rPr>
                                  <w:rFonts w:ascii="Arial" w:hAnsi="Arial" w:cs="Arial"/>
                                  <w:noProof/>
                                </w:rPr>
                              </w:pPr>
                              <w:r w:rsidRPr="00174ED4">
                                <w:t xml:space="preserve">the approximate location of acoustic and water quality surveys marked by a </w:t>
                              </w:r>
                              <w:r w:rsidRPr="00174ED4">
                                <w:rPr>
                                  <w:rFonts w:ascii="Segoe UI Symbol" w:hAnsi="Segoe UI Symbol" w:cs="Segoe UI Symbol"/>
                                </w:rPr>
                                <w:t>★</w:t>
                              </w:r>
                              <w:r w:rsidRPr="00174ED4">
                                <w:t>. Locations of Water Survey of Canada hydrologic stations and Provincial Water Quality Monitoring Netw</w:t>
                              </w:r>
                              <w:r>
                                <w:t xml:space="preserve">ork </w:t>
                              </w:r>
                              <w:r w:rsidRPr="002236B2">
                                <w:rPr>
                                  <w:lang w:val="en-CA"/>
                                </w:rPr>
                                <w:t xml:space="preserve">stations are noted by </w:t>
                              </w:r>
                              <w:r w:rsidRPr="002236B2">
                                <w:rPr>
                                  <w:rFonts w:ascii="Cambria" w:hAnsi="Cambria" w:cs="Cambria"/>
                                  <w:lang w:val="en-CA"/>
                                </w:rPr>
                                <w:t></w:t>
                              </w:r>
                              <w:r w:rsidRPr="002236B2">
                                <w:rPr>
                                  <w:lang w:val="en-CA"/>
                                </w:rPr>
                                <w:t xml:space="preserve"> and </w:t>
                              </w:r>
                              <w:r w:rsidRPr="002236B2">
                                <w:rPr>
                                  <w:rFonts w:ascii="Segoe UI Symbol" w:hAnsi="Segoe UI Symbol" w:cs="Segoe UI Symbol"/>
                                  <w:lang w:val="en-CA"/>
                                </w:rPr>
                                <w:t>☐</w:t>
                              </w:r>
                              <w:r w:rsidRPr="002236B2">
                                <w:rPr>
                                  <w:lang w:val="en-CA"/>
                                </w:rPr>
                                <w:t>, respectively. From Depew et al., (2012)</w:t>
                              </w:r>
                            </w:p>
                            <w:p w14:paraId="52EFB0C7" w14:textId="77777777" w:rsidR="00582FA0" w:rsidRDefault="00582FA0" w:rsidP="002969BA"/>
                          </w:txbxContent>
                        </wps:txbx>
                        <wps:bodyPr rot="0" vert="horz" wrap="square" lIns="91440" tIns="45720" rIns="91440" bIns="45720" anchor="t" anchorCtr="0">
                          <a:noAutofit/>
                        </wps:bodyPr>
                      </wps:wsp>
                    </wpg:wgp>
                  </a:graphicData>
                </a:graphic>
              </wp:anchor>
            </w:drawing>
          </mc:Choice>
          <mc:Fallback>
            <w:pict>
              <v:group id="Group 317" o:spid="_x0000_s1276" style="position:absolute;margin-left:5.8pt;margin-top:14.5pt;width:410.4pt;height:315.75pt;z-index:251658293" coordsize="52086,41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">
                <v:group id="Group 173" o:spid="_x0000_s1277" style="position:absolute;left:1047;width:49637;height:37504" coordsize="49650,37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Picture 260" o:spid="_x0000_s1278" type="#_x0000_t75" style="position:absolute;width:49650;height:34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IM4TCAAAA3AAAAA8AAABkcnMvZG93bnJldi54bWxET91qwjAUvhd8h3AGu5GZ6qSMahQRHE5l&#10;MPUBDs2xKWtOSpLZ+vbLheDlx/e/WPW2ETfyoXasYDLOQBCXTtdcKbict28fIEJE1tg4JgV3CrBa&#10;DgcLLLTr+Idup1iJFMKhQAUmxraQMpSGLIaxa4kTd3XeYkzQV1J77FK4beQ0y3JpsebUYLCljaHy&#10;9/RnFXy978tDd7xf17vL7Nt/jozb10ap15d+PQcRqY9P8cO90wqmeZqfzq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yDOEwgAAANwAAAAPAAAAAAAAAAAAAAAAAJ8C&#10;AABkcnMvZG93bnJldi54bWxQSwUGAAAAAAQABAD3AAAAjgMAAAAA&#10;" stroked="t" strokecolor="black [3213]">
                    <v:imagedata r:id="rId124" o:title="" cropbottom="6312f" cropleft="5590f" cropright="5162f"/>
                  </v:shape>
                  <v:shape id="Text Box 172" o:spid="_x0000_s1279" type="#_x0000_t202" style="position:absolute;top:35445;width:49649;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sIA&#10;AADcAAAADwAAAGRycy9kb3ducmV2LnhtbERPS4vCMBC+C/sfwizsRTS1B5VqlF11wcN68IHnoRnb&#10;YjMpSbT135sFwdt8fM+ZLztTizs5X1lWMBomIIhzqysuFJyOv4MpCB+QNdaWScGDPCwXH705Ztq2&#10;vKf7IRQihrDPUEEZQpNJ6fOSDPqhbYgjd7HOYIjQFVI7bGO4qWWaJGNpsOLYUGJDq5Ly6+FmFIzX&#10;7tbuedVfnzZ/uGuK9PzzOCv19dl9z0AE6sJb/HJvdZw/S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6awgAAANwAAAAPAAAAAAAAAAAAAAAAAJgCAABkcnMvZG93&#10;bnJldi54bWxQSwUGAAAAAAQABAD1AAAAhwMAAAAA&#10;" stroked="f">
                    <v:textbox inset="0,0,0,0">
                      <w:txbxContent>
                        <w:p w14:paraId="60793CF4" w14:textId="22534184" w:rsidR="00582FA0" w:rsidRPr="00F671D8" w:rsidRDefault="00582FA0" w:rsidP="002969BA">
                          <w:pPr>
                            <w:pStyle w:val="Caption"/>
                            <w:rPr>
                              <w:rFonts w:ascii="Arial" w:hAnsi="Arial" w:cs="Arial"/>
                              <w:noProof/>
                            </w:rPr>
                          </w:pPr>
                          <w:r w:rsidRPr="00262FED">
                            <w:rPr>
                              <w:b/>
                            </w:rPr>
                            <w:t>Figure 4</w:t>
                          </w:r>
                          <w:r>
                            <w:rPr>
                              <w:b/>
                            </w:rPr>
                            <w:t>5</w:t>
                          </w:r>
                          <w:r w:rsidRPr="00174ED4">
                            <w:t>: Map</w:t>
                          </w:r>
                          <w:r>
                            <w:t xml:space="preserve"> of Cladophora</w:t>
                          </w:r>
                          <w:r w:rsidRPr="00174ED4">
                            <w:t xml:space="preserve"> study locations</w:t>
                          </w:r>
                          <w:r>
                            <w:t>.</w:t>
                          </w:r>
                        </w:p>
                        <w:p w14:paraId="2624470A" w14:textId="77777777" w:rsidR="00582FA0" w:rsidRDefault="00582FA0"/>
                        <w:p w14:paraId="337F1372" w14:textId="62348BA5" w:rsidR="00582FA0" w:rsidRPr="00F671D8" w:rsidRDefault="00582FA0" w:rsidP="002969BA">
                          <w:pPr>
                            <w:pStyle w:val="Caption"/>
                            <w:rPr>
                              <w:rFonts w:ascii="Arial" w:hAnsi="Arial" w:cs="Arial"/>
                              <w:noProof/>
                            </w:rPr>
                          </w:pPr>
                          <w:r w:rsidRPr="00262FED">
                            <w:rPr>
                              <w:b/>
                            </w:rPr>
                            <w:t xml:space="preserve">Fige </w:t>
                          </w:r>
                          <w:r w:rsidRPr="00262FED">
                            <w:rPr>
                              <w:b/>
                            </w:rPr>
                            <w:fldChar w:fldCharType="begin"/>
                          </w:r>
                          <w:r w:rsidRPr="00262FED">
                            <w:rPr>
                              <w:b/>
                            </w:rPr>
                            <w:instrText xml:space="preserve"> SEQ Figure \* ARABIC </w:instrText>
                          </w:r>
                          <w:r w:rsidRPr="00262FED">
                            <w:rPr>
                              <w:b/>
                            </w:rPr>
                            <w:fldChar w:fldCharType="separate"/>
                          </w:r>
                          <w:r>
                            <w:rPr>
                              <w:b/>
                              <w:noProof/>
                            </w:rPr>
                            <w:t>35</w:t>
                          </w:r>
                          <w:r w:rsidRPr="00262FED">
                            <w:rPr>
                              <w:b/>
                              <w:noProof/>
                            </w:rPr>
                            <w:fldChar w:fldCharType="end"/>
                          </w:r>
                          <w:r>
                            <w:rPr>
                              <w:b/>
                              <w:noProof/>
                            </w:rPr>
                            <w:t>3</w:t>
                          </w:r>
                          <w:r w:rsidRPr="0031338B">
                            <w:t>: Conceptualized model of phosphorus profiles reflecting mussel density on concentration boundary layer (4.5a) and observed phosphorus profiles reflecting mussel density on concentration boundary layer (4.5b).</w:t>
                          </w:r>
                          <w:r w:rsidRPr="00262FED">
                            <w:rPr>
                              <w:b/>
                            </w:rPr>
                            <w:t>Figure 4</w:t>
                          </w:r>
                          <w:r>
                            <w:rPr>
                              <w:b/>
                            </w:rPr>
                            <w:t>2</w:t>
                          </w:r>
                          <w:r w:rsidRPr="00174ED4">
                            <w:t>: Map</w:t>
                          </w:r>
                          <w:r>
                            <w:t xml:space="preserve"> of Cladophora</w:t>
                          </w:r>
                          <w:r w:rsidRPr="00174ED4">
                            <w:t xml:space="preserve"> study locations</w:t>
                          </w:r>
                          <w:r>
                            <w:t>.</w:t>
                          </w:r>
                        </w:p>
                      </w:txbxContent>
                    </v:textbox>
                  </v:shape>
                </v:group>
                <v:shape id="_x0000_s1280" type="#_x0000_t202" style="position:absolute;top:36099;width:52086;height:5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63B4A0D0" w14:textId="77777777" w:rsidR="00582FA0" w:rsidRPr="00F671D8" w:rsidRDefault="00582FA0" w:rsidP="002969BA">
                        <w:pPr>
                          <w:pStyle w:val="Caption"/>
                          <w:rPr>
                            <w:rFonts w:ascii="Arial" w:hAnsi="Arial" w:cs="Arial"/>
                            <w:noProof/>
                          </w:rPr>
                        </w:pPr>
                        <w:r w:rsidRPr="00174ED4">
                          <w:t xml:space="preserve">the approximate location of acoustic and water quality surveys marked by a </w:t>
                        </w:r>
                        <w:r w:rsidRPr="00174ED4">
                          <w:rPr>
                            <w:rFonts w:ascii="Segoe UI Symbol" w:hAnsi="Segoe UI Symbol" w:cs="Segoe UI Symbol"/>
                          </w:rPr>
                          <w:t>★</w:t>
                        </w:r>
                        <w:r w:rsidRPr="00174ED4">
                          <w:t>. Locations of Water Survey of Canada hydrologic stations and Provincial Water Quality Monitoring Netw</w:t>
                        </w:r>
                        <w:r>
                          <w:t xml:space="preserve">ork </w:t>
                        </w:r>
                        <w:r w:rsidRPr="002236B2">
                          <w:rPr>
                            <w:lang w:val="en-CA"/>
                          </w:rPr>
                          <w:t xml:space="preserve">stations are noted by </w:t>
                        </w:r>
                        <w:r w:rsidRPr="002236B2">
                          <w:rPr>
                            <w:rFonts w:ascii="Cambria" w:hAnsi="Cambria" w:cs="Cambria"/>
                            <w:lang w:val="en-CA"/>
                          </w:rPr>
                          <w:t></w:t>
                        </w:r>
                        <w:r w:rsidRPr="002236B2">
                          <w:rPr>
                            <w:lang w:val="en-CA"/>
                          </w:rPr>
                          <w:t xml:space="preserve"> and </w:t>
                        </w:r>
                        <w:r w:rsidRPr="002236B2">
                          <w:rPr>
                            <w:rFonts w:ascii="Segoe UI Symbol" w:hAnsi="Segoe UI Symbol" w:cs="Segoe UI Symbol"/>
                            <w:lang w:val="en-CA"/>
                          </w:rPr>
                          <w:t>☐</w:t>
                        </w:r>
                        <w:r w:rsidRPr="002236B2">
                          <w:rPr>
                            <w:lang w:val="en-CA"/>
                          </w:rPr>
                          <w:t>, respectively. From Depew et al., (2012)</w:t>
                        </w:r>
                      </w:p>
                      <w:p w14:paraId="238A32AA" w14:textId="77777777" w:rsidR="00582FA0" w:rsidRDefault="00582FA0" w:rsidP="002969BA"/>
                      <w:p w14:paraId="07C67B34" w14:textId="77777777" w:rsidR="00582FA0" w:rsidRDefault="00582FA0"/>
                      <w:p w14:paraId="2D19D43B" w14:textId="0EF66232" w:rsidR="00582FA0" w:rsidRPr="00F671D8" w:rsidRDefault="00582FA0" w:rsidP="002969BA">
                        <w:pPr>
                          <w:pStyle w:val="Caption"/>
                          <w:rPr>
                            <w:rFonts w:ascii="Arial" w:hAnsi="Arial" w:cs="Arial"/>
                            <w:noProof/>
                          </w:rPr>
                        </w:pPr>
                        <w:r w:rsidRPr="00174ED4">
                          <w:t xml:space="preserve">the approximate location of acoustic and water quality surveys marked by a </w:t>
                        </w:r>
                        <w:r w:rsidRPr="00174ED4">
                          <w:rPr>
                            <w:rFonts w:ascii="Segoe UI Symbol" w:hAnsi="Segoe UI Symbol" w:cs="Segoe UI Symbol"/>
                          </w:rPr>
                          <w:t>★</w:t>
                        </w:r>
                        <w:r w:rsidRPr="00174ED4">
                          <w:t>. Locations of Water Survey of Canada hydrologic stations and Provincial Water Quality Monitoring Netw</w:t>
                        </w:r>
                        <w:r>
                          <w:t xml:space="preserve">ork </w:t>
                        </w:r>
                        <w:r w:rsidRPr="002236B2">
                          <w:rPr>
                            <w:lang w:val="en-CA"/>
                          </w:rPr>
                          <w:t xml:space="preserve">stations are noted by </w:t>
                        </w:r>
                        <w:r w:rsidRPr="002236B2">
                          <w:rPr>
                            <w:rFonts w:ascii="Cambria" w:hAnsi="Cambria" w:cs="Cambria"/>
                            <w:lang w:val="en-CA"/>
                          </w:rPr>
                          <w:t></w:t>
                        </w:r>
                        <w:r w:rsidRPr="002236B2">
                          <w:rPr>
                            <w:lang w:val="en-CA"/>
                          </w:rPr>
                          <w:t xml:space="preserve"> and </w:t>
                        </w:r>
                        <w:r w:rsidRPr="002236B2">
                          <w:rPr>
                            <w:rFonts w:ascii="Segoe UI Symbol" w:hAnsi="Segoe UI Symbol" w:cs="Segoe UI Symbol"/>
                            <w:lang w:val="en-CA"/>
                          </w:rPr>
                          <w:t>☐</w:t>
                        </w:r>
                        <w:r w:rsidRPr="002236B2">
                          <w:rPr>
                            <w:lang w:val="en-CA"/>
                          </w:rPr>
                          <w:t>, respectively. From Depew et al., (2012)</w:t>
                        </w:r>
                      </w:p>
                      <w:p w14:paraId="52EFB0C7" w14:textId="77777777" w:rsidR="00582FA0" w:rsidRDefault="00582FA0" w:rsidP="002969BA"/>
                    </w:txbxContent>
                  </v:textbox>
                </v:shape>
                <w10:wrap type="tight"/>
              </v:group>
            </w:pict>
          </mc:Fallback>
        </mc:AlternateContent>
      </w:r>
      <w:r w:rsidR="006668DF" w:rsidRPr="00022D0D">
        <w:rPr>
          <w:rFonts w:ascii="Arial" w:hAnsi="Arial" w:cs="Arial"/>
          <w:sz w:val="22"/>
          <w:szCs w:val="22"/>
        </w:rPr>
        <w:t xml:space="preserve"> </w:t>
      </w:r>
    </w:p>
    <w:p w14:paraId="48AFD750" w14:textId="77777777" w:rsidR="00DB7ED8" w:rsidRDefault="00DB7ED8" w:rsidP="002969BA">
      <w:pPr>
        <w:rPr>
          <w:rFonts w:ascii="Arial" w:eastAsia="Arial" w:hAnsi="Arial" w:cs="Arial"/>
          <w:sz w:val="22"/>
          <w:szCs w:val="22"/>
        </w:rPr>
      </w:pPr>
    </w:p>
    <w:p w14:paraId="1CE3F0EE" w14:textId="77777777" w:rsidR="00DB7ED8" w:rsidRDefault="00DB7ED8" w:rsidP="002969BA">
      <w:pPr>
        <w:rPr>
          <w:rFonts w:ascii="Arial" w:eastAsia="Arial" w:hAnsi="Arial" w:cs="Arial"/>
          <w:sz w:val="22"/>
          <w:szCs w:val="22"/>
        </w:rPr>
      </w:pPr>
    </w:p>
    <w:p w14:paraId="6F9E9E45" w14:textId="77777777" w:rsidR="00DB7ED8" w:rsidRDefault="00DB7ED8" w:rsidP="002969BA">
      <w:pPr>
        <w:rPr>
          <w:rFonts w:ascii="Arial" w:eastAsia="Arial" w:hAnsi="Arial" w:cs="Arial"/>
          <w:sz w:val="22"/>
          <w:szCs w:val="22"/>
        </w:rPr>
      </w:pPr>
    </w:p>
    <w:p w14:paraId="332AA5AB" w14:textId="77777777" w:rsidR="00DB7ED8" w:rsidRDefault="00DB7ED8" w:rsidP="002969BA">
      <w:pPr>
        <w:rPr>
          <w:rFonts w:ascii="Arial" w:eastAsia="Arial" w:hAnsi="Arial" w:cs="Arial"/>
          <w:sz w:val="22"/>
          <w:szCs w:val="22"/>
        </w:rPr>
      </w:pPr>
    </w:p>
    <w:p w14:paraId="32060769" w14:textId="66F0AAF7" w:rsidR="002969BA" w:rsidRDefault="15159F6A" w:rsidP="002969BA">
      <w:pPr>
        <w:rPr>
          <w:rFonts w:ascii="Arial" w:hAnsi="Arial" w:cs="Arial"/>
          <w:sz w:val="22"/>
          <w:szCs w:val="22"/>
        </w:rPr>
      </w:pPr>
      <w:r w:rsidRPr="15159F6A">
        <w:rPr>
          <w:rFonts w:ascii="Arial" w:eastAsia="Arial" w:hAnsi="Arial" w:cs="Arial"/>
          <w:sz w:val="22"/>
          <w:szCs w:val="22"/>
        </w:rPr>
        <w:lastRenderedPageBreak/>
        <w:t xml:space="preserve">Land cover however, may not have been a suitable representation of land use intensity (e.g. amount per area of fertilizer application or urban nutrient loads). Although not included in the analysis, the Dobb’s Bank shoal site supported nuisance stands of </w:t>
      </w:r>
      <w:r w:rsidRPr="75261302">
        <w:rPr>
          <w:rFonts w:ascii="Arial" w:eastAsia="Arial" w:hAnsi="Arial" w:cs="Arial"/>
          <w:i/>
          <w:iCs/>
          <w:sz w:val="22"/>
          <w:szCs w:val="22"/>
        </w:rPr>
        <w:t>Cladophora</w:t>
      </w:r>
      <w:r w:rsidRPr="15159F6A">
        <w:rPr>
          <w:rFonts w:ascii="Arial" w:eastAsia="Arial" w:hAnsi="Arial" w:cs="Arial"/>
          <w:sz w:val="22"/>
          <w:szCs w:val="22"/>
        </w:rPr>
        <w:t xml:space="preserve"> (defined as &gt; 50g DW/m2) even though it is well removed from land-based nutrient sources and water quality water quality was similar to offshore conditions. The coverage of nuisance algae was not as expansive as the nearshore sites but this was a result of less surface area available at shallower depths (&lt;3M) at Dobb’s Bank than at the nearshore sites where the highest biomass occurred.</w:t>
      </w:r>
    </w:p>
    <w:p w14:paraId="0967384E" w14:textId="56E76E90" w:rsidR="00EE1AA6" w:rsidRDefault="00EE1AA6">
      <w:pPr>
        <w:rPr>
          <w:rFonts w:ascii="Arial" w:hAnsi="Arial" w:cs="Arial"/>
          <w:sz w:val="22"/>
          <w:szCs w:val="22"/>
        </w:rPr>
      </w:pPr>
    </w:p>
    <w:p w14:paraId="33342D0C" w14:textId="5AA56D09" w:rsidR="007F7C28" w:rsidRDefault="00DB7ED8" w:rsidP="00715436">
      <w:pPr>
        <w:rPr>
          <w:rFonts w:ascii="Arial" w:hAnsi="Arial" w:cs="Arial"/>
          <w:sz w:val="22"/>
          <w:szCs w:val="22"/>
        </w:rPr>
      </w:pPr>
      <w:r w:rsidRPr="00DB7ED8">
        <w:rPr>
          <w:rFonts w:ascii="Arial" w:eastAsia="Arial" w:hAnsi="Arial" w:cs="Arial"/>
          <w:sz w:val="22"/>
          <w:szCs w:val="22"/>
        </w:rPr>
        <w:t>Dayton</w:t>
      </w:r>
      <w:r>
        <w:rPr>
          <w:rFonts w:ascii="Arial" w:eastAsia="Arial" w:hAnsi="Arial" w:cs="Arial"/>
          <w:sz w:val="22"/>
          <w:szCs w:val="22"/>
        </w:rPr>
        <w:t xml:space="preserve"> (2011)</w:t>
      </w:r>
      <w:r w:rsidRPr="00DB7ED8">
        <w:rPr>
          <w:rFonts w:ascii="Arial" w:eastAsia="Arial" w:hAnsi="Arial" w:cs="Arial"/>
          <w:sz w:val="22"/>
          <w:szCs w:val="22"/>
        </w:rPr>
        <w:t xml:space="preserve"> found that a concentration boundary layer formed above a mussel bed in quiescent conditions and the higher SRP concentration </w:t>
      </w:r>
      <w:r w:rsidR="00A47FFA">
        <w:rPr>
          <w:rFonts w:ascii="Arial" w:eastAsia="Arial" w:hAnsi="Arial" w:cs="Arial"/>
          <w:sz w:val="22"/>
          <w:szCs w:val="22"/>
        </w:rPr>
        <w:t xml:space="preserve">in that layer </w:t>
      </w:r>
      <w:r w:rsidRPr="00DB7ED8">
        <w:rPr>
          <w:rFonts w:ascii="Arial" w:eastAsia="Arial" w:hAnsi="Arial" w:cs="Arial"/>
          <w:sz w:val="22"/>
          <w:szCs w:val="22"/>
        </w:rPr>
        <w:t xml:space="preserve">can increase Cladophora growth. </w:t>
      </w:r>
      <w:r w:rsidR="2A9AFF1C" w:rsidRPr="2A9AFF1C">
        <w:rPr>
          <w:rFonts w:ascii="Arial" w:eastAsia="Arial" w:hAnsi="Arial" w:cs="Arial"/>
          <w:sz w:val="22"/>
          <w:szCs w:val="22"/>
        </w:rPr>
        <w:t xml:space="preserve">The Dayton (2011) study in Lake Michigan near Sleeping Bear Dunes National Lakeshore, well removed from local nutrient sources, complements the findings </w:t>
      </w:r>
      <w:r w:rsidR="00773223" w:rsidRPr="2A9AFF1C">
        <w:rPr>
          <w:rFonts w:ascii="Arial" w:eastAsia="Arial" w:hAnsi="Arial" w:cs="Arial"/>
          <w:sz w:val="22"/>
          <w:szCs w:val="22"/>
        </w:rPr>
        <w:t xml:space="preserve">between </w:t>
      </w:r>
      <w:r w:rsidR="00773223" w:rsidRPr="75261302">
        <w:rPr>
          <w:rFonts w:ascii="Arial" w:eastAsia="Arial" w:hAnsi="Arial" w:cs="Arial"/>
          <w:i/>
          <w:iCs/>
          <w:sz w:val="22"/>
          <w:szCs w:val="22"/>
        </w:rPr>
        <w:t>Cladophora</w:t>
      </w:r>
      <w:r w:rsidR="00773223" w:rsidRPr="2A9AFF1C">
        <w:rPr>
          <w:rFonts w:ascii="Arial" w:eastAsia="Arial" w:hAnsi="Arial" w:cs="Arial"/>
          <w:sz w:val="22"/>
          <w:szCs w:val="22"/>
        </w:rPr>
        <w:t xml:space="preserve"> biomass and mussel density in Lake Ontario</w:t>
      </w:r>
      <w:r w:rsidR="00773223">
        <w:rPr>
          <w:rFonts w:ascii="Arial" w:eastAsia="Arial" w:hAnsi="Arial" w:cs="Arial"/>
          <w:sz w:val="22"/>
          <w:szCs w:val="22"/>
        </w:rPr>
        <w:t xml:space="preserve"> </w:t>
      </w:r>
      <w:r w:rsidR="2A9AFF1C" w:rsidRPr="2A9AFF1C">
        <w:rPr>
          <w:rFonts w:ascii="Arial" w:eastAsia="Arial" w:hAnsi="Arial" w:cs="Arial"/>
          <w:sz w:val="22"/>
          <w:szCs w:val="22"/>
        </w:rPr>
        <w:t>by Depew et al., (2009). Dayton (2011) observed that under similar conditions at 2 sites with varying mussel densities of 350 mussels/m</w:t>
      </w:r>
      <w:r w:rsidR="2A9AFF1C" w:rsidRPr="2A9AFF1C">
        <w:rPr>
          <w:rFonts w:ascii="Arial" w:eastAsia="Arial" w:hAnsi="Arial" w:cs="Arial"/>
          <w:sz w:val="22"/>
          <w:szCs w:val="22"/>
          <w:vertAlign w:val="superscript"/>
        </w:rPr>
        <w:t>2</w:t>
      </w:r>
      <w:r w:rsidR="2A9AFF1C" w:rsidRPr="2A9AFF1C">
        <w:rPr>
          <w:rFonts w:ascii="Arial" w:eastAsia="Arial" w:hAnsi="Arial" w:cs="Arial"/>
          <w:sz w:val="22"/>
          <w:szCs w:val="22"/>
        </w:rPr>
        <w:t xml:space="preserve"> and 3000 mussels/m</w:t>
      </w:r>
      <w:r w:rsidR="2A9AFF1C" w:rsidRPr="2A9AFF1C">
        <w:rPr>
          <w:rFonts w:ascii="Arial" w:eastAsia="Arial" w:hAnsi="Arial" w:cs="Arial"/>
          <w:sz w:val="22"/>
          <w:szCs w:val="22"/>
          <w:vertAlign w:val="superscript"/>
        </w:rPr>
        <w:t>2</w:t>
      </w:r>
      <w:r w:rsidR="2A9AFF1C" w:rsidRPr="2A9AFF1C">
        <w:rPr>
          <w:rFonts w:ascii="Arial" w:eastAsia="Arial" w:hAnsi="Arial" w:cs="Arial"/>
          <w:sz w:val="22"/>
          <w:szCs w:val="22"/>
        </w:rPr>
        <w:t xml:space="preserve"> the higher mussel density generated greater SRP. A maximum near-bottom SRP concentration of 8ug/l was observed for the high-density mussel site which was double the SRP concentration at the lower mussel density site (Figure 45). This would suggest the higher the mussel density the greater the SRP production and therefore, the greater potential for </w:t>
      </w:r>
      <w:r w:rsidR="2A9AFF1C" w:rsidRPr="75261302">
        <w:rPr>
          <w:rFonts w:ascii="Arial" w:eastAsia="Arial" w:hAnsi="Arial" w:cs="Arial"/>
          <w:i/>
          <w:iCs/>
          <w:sz w:val="22"/>
          <w:szCs w:val="22"/>
        </w:rPr>
        <w:t>Cladophora</w:t>
      </w:r>
      <w:r w:rsidR="2A9AFF1C" w:rsidRPr="2A9AFF1C">
        <w:rPr>
          <w:rFonts w:ascii="Arial" w:eastAsia="Arial" w:hAnsi="Arial" w:cs="Arial"/>
          <w:sz w:val="22"/>
          <w:szCs w:val="22"/>
        </w:rPr>
        <w:t xml:space="preserve"> production and is supportive of the relationship observed by Depew et al., (2011)</w:t>
      </w:r>
      <w:r w:rsidR="00773223">
        <w:rPr>
          <w:rFonts w:ascii="Arial" w:eastAsia="Arial" w:hAnsi="Arial" w:cs="Arial"/>
          <w:sz w:val="22"/>
          <w:szCs w:val="22"/>
        </w:rPr>
        <w:t>.</w:t>
      </w:r>
      <w:r w:rsidR="2A9AFF1C" w:rsidRPr="2A9AFF1C">
        <w:rPr>
          <w:rFonts w:ascii="Arial" w:eastAsia="Arial" w:hAnsi="Arial" w:cs="Arial"/>
          <w:sz w:val="22"/>
          <w:szCs w:val="22"/>
        </w:rPr>
        <w:t xml:space="preserve"> </w:t>
      </w:r>
    </w:p>
    <w:p w14:paraId="6D28B0E1" w14:textId="07AB75E4" w:rsidR="0070703D" w:rsidRPr="00022D0D" w:rsidRDefault="0070703D" w:rsidP="00715436">
      <w:pPr>
        <w:rPr>
          <w:rFonts w:ascii="Arial" w:hAnsi="Arial" w:cs="Arial"/>
          <w:sz w:val="22"/>
          <w:szCs w:val="22"/>
        </w:rPr>
      </w:pPr>
    </w:p>
    <w:p w14:paraId="7DEC0ACF" w14:textId="689EDDD3" w:rsidR="00975E4C" w:rsidRDefault="00975E4C">
      <w:pPr>
        <w:rPr>
          <w:rFonts w:ascii="Arial" w:hAnsi="Arial" w:cs="Arial"/>
          <w:b/>
          <w:sz w:val="22"/>
          <w:szCs w:val="22"/>
        </w:rPr>
      </w:pPr>
      <w:r>
        <w:rPr>
          <w:rFonts w:ascii="Arial" w:hAnsi="Arial" w:cs="Arial"/>
          <w:b/>
          <w:sz w:val="22"/>
          <w:szCs w:val="22"/>
        </w:rPr>
        <w:br w:type="page"/>
      </w:r>
    </w:p>
    <w:p w14:paraId="5B62215E" w14:textId="54890648" w:rsidR="00BB2AFD" w:rsidRPr="00BB2AFD" w:rsidRDefault="00E92E98" w:rsidP="002236B2">
      <w:pPr>
        <w:pStyle w:val="Caption"/>
        <w:rPr>
          <w:rFonts w:ascii="Arial" w:hAnsi="Arial" w:cs="Arial"/>
          <w:b/>
          <w:sz w:val="22"/>
          <w:szCs w:val="22"/>
        </w:rPr>
      </w:pPr>
      <w:r>
        <w:rPr>
          <w:rFonts w:ascii="Arial" w:hAnsi="Arial" w:cs="Arial"/>
          <w:b/>
          <w:noProof/>
          <w:sz w:val="22"/>
          <w:szCs w:val="22"/>
          <w:lang w:val="en-CA" w:eastAsia="en-CA"/>
        </w:rPr>
        <w:lastRenderedPageBreak/>
        <mc:AlternateContent>
          <mc:Choice Requires="wpg">
            <w:drawing>
              <wp:anchor distT="0" distB="0" distL="114300" distR="114300" simplePos="0" relativeHeight="251658284" behindDoc="1" locked="0" layoutInCell="1" allowOverlap="1" wp14:anchorId="27C2E57A" wp14:editId="0E33C020">
                <wp:simplePos x="0" y="0"/>
                <wp:positionH relativeFrom="column">
                  <wp:align>center</wp:align>
                </wp:positionH>
                <wp:positionV relativeFrom="page">
                  <wp:posOffset>1066800</wp:posOffset>
                </wp:positionV>
                <wp:extent cx="5239385" cy="7717155"/>
                <wp:effectExtent l="0" t="0" r="0" b="0"/>
                <wp:wrapTight wrapText="bothSides">
                  <wp:wrapPolygon edited="0">
                    <wp:start x="0" y="0"/>
                    <wp:lineTo x="0" y="21541"/>
                    <wp:lineTo x="21519" y="21541"/>
                    <wp:lineTo x="21519"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5239512" cy="7717536"/>
                          <a:chOff x="0" y="0"/>
                          <a:chExt cx="5239385" cy="7720330"/>
                        </a:xfrm>
                      </wpg:grpSpPr>
                      <wpg:grpSp>
                        <wpg:cNvPr id="321" name="Group 321"/>
                        <wpg:cNvGrpSpPr/>
                        <wpg:grpSpPr>
                          <a:xfrm>
                            <a:off x="0" y="0"/>
                            <a:ext cx="5239385" cy="7720330"/>
                            <a:chOff x="0" y="0"/>
                            <a:chExt cx="5239385" cy="7720330"/>
                          </a:xfrm>
                        </wpg:grpSpPr>
                        <pic:pic xmlns:pic="http://schemas.openxmlformats.org/drawingml/2006/picture">
                          <pic:nvPicPr>
                            <pic:cNvPr id="320" name="Picture 32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400050"/>
                              <a:ext cx="5239385" cy="732028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74" name="Text Box 174"/>
                          <wps:cNvSpPr txBox="1"/>
                          <wps:spPr>
                            <a:xfrm>
                              <a:off x="19050" y="0"/>
                              <a:ext cx="5192395" cy="457200"/>
                            </a:xfrm>
                            <a:prstGeom prst="rect">
                              <a:avLst/>
                            </a:prstGeom>
                            <a:solidFill>
                              <a:prstClr val="white"/>
                            </a:solidFill>
                            <a:ln>
                              <a:noFill/>
                            </a:ln>
                          </wps:spPr>
                          <wps:txbx>
                            <w:txbxContent>
                              <w:p w14:paraId="05523C76" w14:textId="6DB0E4D2" w:rsidR="00582FA0" w:rsidRPr="003858B6" w:rsidRDefault="00582FA0" w:rsidP="002236B2">
                                <w:pPr>
                                  <w:pStyle w:val="Caption"/>
                                  <w:rPr>
                                    <w:rFonts w:ascii="Arial" w:hAnsi="Arial" w:cs="Arial"/>
                                    <w:b/>
                                    <w:noProof/>
                                  </w:rPr>
                                </w:pPr>
                                <w:bookmarkStart w:id="172" w:name="_Toc447362542"/>
                                <w:bookmarkStart w:id="173" w:name="_Toc447526681"/>
                                <w:r w:rsidRPr="00262FED">
                                  <w:rPr>
                                    <w:b/>
                                  </w:rPr>
                                  <w:t xml:space="preserve">Figure </w:t>
                                </w:r>
                                <w:r>
                                  <w:rPr>
                                    <w:b/>
                                  </w:rPr>
                                  <w:t>46</w:t>
                                </w:r>
                                <w:r w:rsidRPr="0031338B">
                                  <w:t>: Conceptualized model of phosphorus profiles reflecting mussel density on concentration boundary layer (4.5a) and observed phosphorus profiles reflecting mussel density on concentration boundary layer (4.5b).</w:t>
                                </w:r>
                                <w:r>
                                  <w:t xml:space="preserve"> </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9" name="Text Box 319"/>
                        <wps:cNvSpPr txBox="1"/>
                        <wps:spPr>
                          <a:xfrm>
                            <a:off x="261499" y="220646"/>
                            <a:ext cx="4048125" cy="238125"/>
                          </a:xfrm>
                          <a:prstGeom prst="rect">
                            <a:avLst/>
                          </a:prstGeom>
                          <a:noFill/>
                          <a:ln w="6350">
                            <a:noFill/>
                          </a:ln>
                        </wps:spPr>
                        <wps:txbx>
                          <w:txbxContent>
                            <w:p w14:paraId="2DAE362E" w14:textId="77777777" w:rsidR="00582FA0" w:rsidRPr="003858B6" w:rsidRDefault="00582FA0" w:rsidP="00E92E98">
                              <w:pPr>
                                <w:pStyle w:val="Caption"/>
                                <w:rPr>
                                  <w:rFonts w:ascii="Arial" w:hAnsi="Arial" w:cs="Arial"/>
                                  <w:b/>
                                  <w:noProof/>
                                </w:rPr>
                              </w:pPr>
                              <w:r w:rsidRPr="0031338B">
                                <w:t xml:space="preserve">Note scale difference in x-axis </w:t>
                              </w:r>
                              <w:r w:rsidRPr="002236B2">
                                <w:rPr>
                                  <w:lang w:val="en-CA"/>
                                </w:rPr>
                                <w:t>(SRP concentration) in 4.5b. From Dayton (2011).</w:t>
                              </w:r>
                            </w:p>
                            <w:p w14:paraId="0F614A1F" w14:textId="77777777" w:rsidR="00582FA0" w:rsidRDefault="00582FA0"/>
                            <w:p w14:paraId="22653EB6" w14:textId="77777777" w:rsidR="00582FA0" w:rsidRDefault="00582FA0"/>
                            <w:p w14:paraId="733A3463" w14:textId="38AC8A35" w:rsidR="00582FA0" w:rsidRPr="003858B6" w:rsidRDefault="00582FA0" w:rsidP="00E92E98">
                              <w:pPr>
                                <w:pStyle w:val="Caption"/>
                                <w:rPr>
                                  <w:rFonts w:ascii="Arial" w:hAnsi="Arial" w:cs="Arial"/>
                                  <w:b/>
                                  <w:noProof/>
                                </w:rPr>
                              </w:pPr>
                              <w:r w:rsidRPr="002969BA">
                                <w:rPr>
                                  <w:b/>
                                </w:rPr>
                                <w:t xml:space="preserve">Figure </w:t>
                              </w:r>
                              <w:r w:rsidRPr="002969BA">
                                <w:rPr>
                                  <w:b/>
                                </w:rPr>
                                <w:fldChar w:fldCharType="begin"/>
                              </w:r>
                              <w:r w:rsidRPr="002969BA">
                                <w:rPr>
                                  <w:b/>
                                </w:rPr>
                                <w:instrText xml:space="preserve"> SEQ Figure \* ARABIC </w:instrText>
                              </w:r>
                              <w:r w:rsidRPr="002969BA">
                                <w:rPr>
                                  <w:b/>
                                </w:rPr>
                                <w:fldChar w:fldCharType="separate"/>
                              </w:r>
                              <w:r>
                                <w:rPr>
                                  <w:b/>
                                  <w:noProof/>
                                </w:rPr>
                                <w:t>36</w:t>
                              </w:r>
                              <w:r w:rsidRPr="002969BA">
                                <w:rPr>
                                  <w:b/>
                                  <w:noProof/>
                                </w:rPr>
                                <w:fldChar w:fldCharType="end"/>
                              </w:r>
                              <w:r w:rsidRPr="002969BA">
                                <w:t>: Scatterplot and linear trend line for percent of beach closed days due to accumulated algae each year versus the corresponding cumulative temperature contrast between nearshore and offshore waters.</w:t>
                              </w:r>
                              <w:r w:rsidRPr="0031338B">
                                <w:t xml:space="preserve">Note scale difference in x-axis </w:t>
                              </w:r>
                              <w:r w:rsidRPr="002236B2">
                                <w:rPr>
                                  <w:lang w:val="en-CA"/>
                                </w:rPr>
                                <w:t>(SRP concentration) in 4.5b. From Dayton (2011).</w:t>
                              </w:r>
                            </w:p>
                            <w:p w14:paraId="33498A4E" w14:textId="77777777" w:rsidR="00582FA0" w:rsidRDefault="00582F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2" o:spid="_x0000_s1281" style="position:absolute;margin-left:0;margin-top:84pt;width:412.55pt;height:607.65pt;z-index:-251658196;mso-position-horizontal:center;mso-position-vertical-relative:page;mso-width-relative:margin;mso-height-relative:margin" coordsize="52393,77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">
                <v:group id="Group 321" o:spid="_x0000_s1282" style="position:absolute;width:52393;height:77203" coordsize="52393,77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Picture 320" o:spid="_x0000_s1283" type="#_x0000_t75" style="position:absolute;top:4000;width:52393;height:73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YTlnBAAAA3AAAAA8AAABkcnMvZG93bnJldi54bWxET02LwjAQvQv+hzDC3jRVoUo1igi77sUV&#10;q+B1aMa22ExqE2vdX785LHh8vO/lujOVaKlxpWUF41EEgjizuuRcwfn0OZyDcB5ZY2WZFLzIwXrV&#10;7y0x0fbJR2pTn4sQwi5BBYX3dSKlywoy6Ea2Jg7c1TYGfYBNLnWDzxBuKjmJolgaLDk0FFjTtqDs&#10;lj6MgtM83uWXzR0Ps7j9ieh3f9t9aaU+Bt1mAcJT59/if/e3VjCdhPnhTDgCc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YTlnBAAAA3AAAAA8AAAAAAAAAAAAAAAAAnwIA&#10;AGRycy9kb3ducmV2LnhtbFBLBQYAAAAABAAEAPcAAACNAwAAAAA=&#10;">
                    <v:imagedata r:id="rId126" o:title=""/>
                    <v:path arrowok="t"/>
                  </v:shape>
                  <v:shape id="Text Box 174" o:spid="_x0000_s1284" type="#_x0000_t202" style="position:absolute;left:190;width:5192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DdcMA&#10;AADcAAAADwAAAGRycy9kb3ducmV2LnhtbERPS2vCQBC+F/wPywi9FN00FCvRVaxpoYd60IrnITsm&#10;wexs2F3z+PfdQqG3+fies94OphEdOV9bVvA8T0AQF1bXXCo4f3/MliB8QNbYWCYFI3nYbiYPa8y0&#10;7flI3SmUIoawz1BBFUKbSemLigz6uW2JI3e1zmCI0JVSO+xjuGlkmiQLabDm2FBhS/uKitvpbhQs&#10;cnfvj7x/ys/vX3hoy/TyNl6UepwOuxWIQEP4F/+5P3Wc//o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rDdcMAAADcAAAADwAAAAAAAAAAAAAAAACYAgAAZHJzL2Rv&#10;d25yZXYueG1sUEsFBgAAAAAEAAQA9QAAAIgDAAAAAA==&#10;" stroked="f">
                    <v:textbox inset="0,0,0,0">
                      <w:txbxContent>
                        <w:p w14:paraId="05523C76" w14:textId="6DB0E4D2" w:rsidR="00582FA0" w:rsidRPr="003858B6" w:rsidRDefault="00582FA0" w:rsidP="002236B2">
                          <w:pPr>
                            <w:pStyle w:val="Caption"/>
                            <w:rPr>
                              <w:rFonts w:ascii="Arial" w:hAnsi="Arial" w:cs="Arial"/>
                              <w:b/>
                              <w:noProof/>
                            </w:rPr>
                          </w:pPr>
                          <w:bookmarkStart w:id="174" w:name="_Toc447362542"/>
                          <w:bookmarkStart w:id="175" w:name="_Toc447526681"/>
                          <w:r w:rsidRPr="00262FED">
                            <w:rPr>
                              <w:b/>
                            </w:rPr>
                            <w:t xml:space="preserve">Figure </w:t>
                          </w:r>
                          <w:r>
                            <w:rPr>
                              <w:b/>
                            </w:rPr>
                            <w:t>46</w:t>
                          </w:r>
                          <w:r w:rsidRPr="0031338B">
                            <w:t>: Conceptualized model of phosphorus profiles reflecting mussel density on concentration boundary layer (4.5a) and observed phosphorus profiles reflecting mussel density on concentration boundary layer (4.5b).</w:t>
                          </w:r>
                          <w:r>
                            <w:t xml:space="preserve"> </w:t>
                          </w:r>
                          <w:bookmarkEnd w:id="174"/>
                          <w:bookmarkEnd w:id="175"/>
                        </w:p>
                      </w:txbxContent>
                    </v:textbox>
                  </v:shape>
                </v:group>
                <v:shape id="Text Box 319" o:spid="_x0000_s1285" type="#_x0000_t202" style="position:absolute;left:2614;top:2206;width:4048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14:paraId="2DAE362E" w14:textId="77777777" w:rsidR="00582FA0" w:rsidRPr="003858B6" w:rsidRDefault="00582FA0" w:rsidP="00E92E98">
                        <w:pPr>
                          <w:pStyle w:val="Caption"/>
                          <w:rPr>
                            <w:rFonts w:ascii="Arial" w:hAnsi="Arial" w:cs="Arial"/>
                            <w:b/>
                            <w:noProof/>
                          </w:rPr>
                        </w:pPr>
                        <w:r w:rsidRPr="0031338B">
                          <w:t xml:space="preserve">Note scale difference in x-axis </w:t>
                        </w:r>
                        <w:r w:rsidRPr="002236B2">
                          <w:rPr>
                            <w:lang w:val="en-CA"/>
                          </w:rPr>
                          <w:t>(SRP concentration) in 4.5b. From Dayton (2011).</w:t>
                        </w:r>
                      </w:p>
                      <w:p w14:paraId="0F614A1F" w14:textId="77777777" w:rsidR="00582FA0" w:rsidRDefault="00582FA0"/>
                      <w:p w14:paraId="22653EB6" w14:textId="77777777" w:rsidR="00582FA0" w:rsidRDefault="00582FA0"/>
                      <w:p w14:paraId="733A3463" w14:textId="38AC8A35" w:rsidR="00582FA0" w:rsidRPr="003858B6" w:rsidRDefault="00582FA0" w:rsidP="00E92E98">
                        <w:pPr>
                          <w:pStyle w:val="Caption"/>
                          <w:rPr>
                            <w:rFonts w:ascii="Arial" w:hAnsi="Arial" w:cs="Arial"/>
                            <w:b/>
                            <w:noProof/>
                          </w:rPr>
                        </w:pPr>
                        <w:r w:rsidRPr="002969BA">
                          <w:rPr>
                            <w:b/>
                          </w:rPr>
                          <w:t xml:space="preserve">Figure </w:t>
                        </w:r>
                        <w:r w:rsidRPr="002969BA">
                          <w:rPr>
                            <w:b/>
                          </w:rPr>
                          <w:fldChar w:fldCharType="begin"/>
                        </w:r>
                        <w:r w:rsidRPr="002969BA">
                          <w:rPr>
                            <w:b/>
                          </w:rPr>
                          <w:instrText xml:space="preserve"> SEQ Figure \* ARABIC </w:instrText>
                        </w:r>
                        <w:r w:rsidRPr="002969BA">
                          <w:rPr>
                            <w:b/>
                          </w:rPr>
                          <w:fldChar w:fldCharType="separate"/>
                        </w:r>
                        <w:r>
                          <w:rPr>
                            <w:b/>
                            <w:noProof/>
                          </w:rPr>
                          <w:t>36</w:t>
                        </w:r>
                        <w:r w:rsidRPr="002969BA">
                          <w:rPr>
                            <w:b/>
                            <w:noProof/>
                          </w:rPr>
                          <w:fldChar w:fldCharType="end"/>
                        </w:r>
                        <w:r w:rsidRPr="002969BA">
                          <w:t>: Scatterplot and linear trend line for percent of beach closed days due to accumulated algae each year versus the corresponding cumulative temperature contrast between nearshore and offshore waters.</w:t>
                        </w:r>
                        <w:r w:rsidRPr="0031338B">
                          <w:t xml:space="preserve">Note scale difference in x-axis </w:t>
                        </w:r>
                        <w:r w:rsidRPr="002236B2">
                          <w:rPr>
                            <w:lang w:val="en-CA"/>
                          </w:rPr>
                          <w:t>(SRP concentration) in 4.5b. From Dayton (2011).</w:t>
                        </w:r>
                      </w:p>
                      <w:p w14:paraId="33498A4E" w14:textId="77777777" w:rsidR="00582FA0" w:rsidRDefault="00582FA0"/>
                    </w:txbxContent>
                  </v:textbox>
                </v:shape>
                <w10:wrap type="tight" anchory="page"/>
              </v:group>
            </w:pict>
          </mc:Fallback>
        </mc:AlternateContent>
      </w:r>
    </w:p>
    <w:p w14:paraId="64B40B77" w14:textId="53728273" w:rsidR="0069381B" w:rsidRPr="00223FCE" w:rsidRDefault="0069381B" w:rsidP="00B40A90">
      <w:pPr>
        <w:pStyle w:val="Heading2"/>
        <w:rPr>
          <w:rFonts w:ascii="Arial" w:hAnsi="Arial" w:cs="Arial"/>
        </w:rPr>
      </w:pPr>
      <w:bookmarkStart w:id="176" w:name="_Toc449372776"/>
      <w:r w:rsidRPr="2A9AFF1C">
        <w:rPr>
          <w:rFonts w:ascii="Arial" w:eastAsia="Arial" w:hAnsi="Arial" w:cs="Arial"/>
        </w:rPr>
        <w:lastRenderedPageBreak/>
        <w:t xml:space="preserve">Thermal Bar and </w:t>
      </w:r>
      <w:r w:rsidRPr="75261302">
        <w:rPr>
          <w:rFonts w:ascii="Arial" w:eastAsia="Arial" w:hAnsi="Arial" w:cs="Arial"/>
          <w:i/>
          <w:iCs/>
        </w:rPr>
        <w:t>Cladophora</w:t>
      </w:r>
      <w:r w:rsidRPr="2A9AFF1C">
        <w:rPr>
          <w:rFonts w:ascii="Arial" w:eastAsia="Arial" w:hAnsi="Arial" w:cs="Arial"/>
        </w:rPr>
        <w:t xml:space="preserve"> Production</w:t>
      </w:r>
      <w:bookmarkEnd w:id="176"/>
    </w:p>
    <w:p w14:paraId="6A28B58F" w14:textId="279FE289" w:rsidR="0069381B" w:rsidRPr="00022D0D" w:rsidRDefault="0069381B" w:rsidP="00650AF9">
      <w:pPr>
        <w:rPr>
          <w:rFonts w:ascii="Arial" w:hAnsi="Arial" w:cs="Arial"/>
          <w:sz w:val="22"/>
          <w:szCs w:val="22"/>
        </w:rPr>
      </w:pPr>
    </w:p>
    <w:p w14:paraId="7860F1F7" w14:textId="0430D547" w:rsidR="00AC71DF" w:rsidRDefault="15159F6A" w:rsidP="00CB5936">
      <w:pPr>
        <w:rPr>
          <w:rFonts w:ascii="Arial" w:hAnsi="Arial" w:cs="Arial"/>
          <w:sz w:val="22"/>
          <w:szCs w:val="22"/>
        </w:rPr>
      </w:pPr>
      <w:r w:rsidRPr="15159F6A">
        <w:rPr>
          <w:rFonts w:ascii="Arial" w:eastAsia="Arial" w:hAnsi="Arial" w:cs="Arial"/>
          <w:sz w:val="22"/>
          <w:szCs w:val="22"/>
        </w:rPr>
        <w:t xml:space="preserve">The spring time thermal bar has been shown to restrict mixing of nearshore warmer waters with the offshore colder and denser water mass. The lack of mixing entraps of tributary and point source discharges on the shoreside of the thermal front resulting in the build-up of nutrient concentrations. Warmer temperatures and higher nutrient concentrations within the shallow waters promotes conditions </w:t>
      </w:r>
      <w:r w:rsidR="00694DEA" w:rsidRPr="15159F6A">
        <w:rPr>
          <w:rFonts w:ascii="Arial" w:eastAsia="Arial" w:hAnsi="Arial" w:cs="Arial"/>
          <w:sz w:val="22"/>
          <w:szCs w:val="22"/>
        </w:rPr>
        <w:t>favorable</w:t>
      </w:r>
      <w:r w:rsidRPr="15159F6A">
        <w:rPr>
          <w:rFonts w:ascii="Arial" w:eastAsia="Arial" w:hAnsi="Arial" w:cs="Arial"/>
          <w:sz w:val="22"/>
          <w:szCs w:val="22"/>
        </w:rPr>
        <w:t xml:space="preserve"> for the early onset of pelagic and benthic algae growth. The following discussion provides some insight into the role the thermal bar may play in the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in Lake Ontario.</w:t>
      </w:r>
    </w:p>
    <w:p w14:paraId="028D9212" w14:textId="069C975C" w:rsidR="00AC71DF" w:rsidRDefault="007424B0" w:rsidP="00CB5936">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85" behindDoc="0" locked="0" layoutInCell="1" allowOverlap="1" wp14:anchorId="40675965" wp14:editId="725E3761">
                <wp:simplePos x="0" y="0"/>
                <wp:positionH relativeFrom="column">
                  <wp:align>right</wp:align>
                </wp:positionH>
                <wp:positionV relativeFrom="page">
                  <wp:posOffset>2696308</wp:posOffset>
                </wp:positionV>
                <wp:extent cx="2779776" cy="3630168"/>
                <wp:effectExtent l="0" t="0" r="1905" b="8890"/>
                <wp:wrapTight wrapText="bothSides">
                  <wp:wrapPolygon edited="0">
                    <wp:start x="740" y="0"/>
                    <wp:lineTo x="740" y="3628"/>
                    <wp:lineTo x="0" y="5442"/>
                    <wp:lineTo x="0" y="21540"/>
                    <wp:lineTo x="21467" y="21540"/>
                    <wp:lineTo x="21467" y="5442"/>
                    <wp:lineTo x="21171" y="0"/>
                    <wp:lineTo x="740" y="0"/>
                  </wp:wrapPolygon>
                </wp:wrapTight>
                <wp:docPr id="269" name="Group 269"/>
                <wp:cNvGraphicFramePr/>
                <a:graphic xmlns:a="http://schemas.openxmlformats.org/drawingml/2006/main">
                  <a:graphicData uri="http://schemas.microsoft.com/office/word/2010/wordprocessingGroup">
                    <wpg:wgp>
                      <wpg:cNvGrpSpPr/>
                      <wpg:grpSpPr>
                        <a:xfrm>
                          <a:off x="0" y="0"/>
                          <a:ext cx="2779776" cy="3630168"/>
                          <a:chOff x="0" y="0"/>
                          <a:chExt cx="2780567" cy="3625410"/>
                        </a:xfrm>
                      </wpg:grpSpPr>
                      <wps:wsp>
                        <wps:cNvPr id="177" name="Text Box 177"/>
                        <wps:cNvSpPr txBox="1"/>
                        <wps:spPr>
                          <a:xfrm>
                            <a:off x="132861" y="0"/>
                            <a:ext cx="2570480" cy="765810"/>
                          </a:xfrm>
                          <a:prstGeom prst="rect">
                            <a:avLst/>
                          </a:prstGeom>
                          <a:solidFill>
                            <a:prstClr val="white"/>
                          </a:solidFill>
                          <a:ln>
                            <a:noFill/>
                          </a:ln>
                        </wps:spPr>
                        <wps:txbx>
                          <w:txbxContent>
                            <w:p w14:paraId="19562154" w14:textId="59CC96B1" w:rsidR="00582FA0" w:rsidRPr="002969BA" w:rsidRDefault="00582FA0" w:rsidP="008575B3">
                              <w:pPr>
                                <w:pStyle w:val="Caption"/>
                                <w:rPr>
                                  <w:rFonts w:ascii="Arial" w:hAnsi="Arial" w:cs="Arial"/>
                                  <w:noProof/>
                                </w:rPr>
                              </w:pPr>
                              <w:bookmarkStart w:id="177" w:name="_Toc447362543"/>
                              <w:bookmarkStart w:id="178" w:name="_Toc447526682"/>
                              <w:r w:rsidRPr="002969BA">
                                <w:rPr>
                                  <w:b/>
                                </w:rPr>
                                <w:t xml:space="preserve">Figure </w:t>
                              </w:r>
                              <w:r>
                                <w:rPr>
                                  <w:b/>
                                </w:rPr>
                                <w:t>47</w:t>
                              </w:r>
                              <w:r w:rsidRPr="002969BA">
                                <w:t>: Scatterplot and linear trend line for percent of beach closed days due to accumulated algae each year versus the corresponding cumulative temperature contrast between nearshore and offshore waters.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922215"/>
                            <a:ext cx="2769870" cy="27031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323" name="Text Box 323"/>
                        <wps:cNvSpPr txBox="1"/>
                        <wps:spPr>
                          <a:xfrm>
                            <a:off x="46892" y="617415"/>
                            <a:ext cx="2733675" cy="361950"/>
                          </a:xfrm>
                          <a:prstGeom prst="rect">
                            <a:avLst/>
                          </a:prstGeom>
                          <a:noFill/>
                          <a:ln w="6350">
                            <a:noFill/>
                          </a:ln>
                        </wps:spPr>
                        <wps:txbx>
                          <w:txbxContent>
                            <w:p w14:paraId="1D90E14F" w14:textId="210A040F" w:rsidR="00582FA0" w:rsidRPr="005503B7" w:rsidRDefault="00582FA0">
                              <w:pPr>
                                <w:rPr>
                                  <w:i/>
                                  <w:color w:val="1F497D" w:themeColor="text2"/>
                                  <w:sz w:val="18"/>
                                  <w:szCs w:val="18"/>
                                </w:rPr>
                              </w:pPr>
                              <w:r w:rsidRPr="005503B7">
                                <w:rPr>
                                  <w:i/>
                                  <w:color w:val="1F497D" w:themeColor="text2"/>
                                  <w:sz w:val="18"/>
                                  <w:szCs w:val="18"/>
                                </w:rPr>
                                <w:t xml:space="preserve">determined over the range </w:t>
                              </w:r>
                              <w:r w:rsidRPr="005503B7">
                                <w:rPr>
                                  <w:i/>
                                  <w:color w:val="1F497D" w:themeColor="text2"/>
                                  <w:sz w:val="18"/>
                                  <w:szCs w:val="18"/>
                                  <w:lang w:val="en-CA"/>
                                </w:rPr>
                                <w:t>of year day 105 to year day 155. From Vodacek 2012.</w:t>
                              </w:r>
                            </w:p>
                            <w:p w14:paraId="5A205AF4" w14:textId="77777777" w:rsidR="00582FA0" w:rsidRDefault="00582FA0"/>
                            <w:p w14:paraId="50B30E08" w14:textId="73A34B2B" w:rsidR="00582FA0" w:rsidRPr="005503B7" w:rsidRDefault="00582FA0">
                              <w:pPr>
                                <w:rPr>
                                  <w:i/>
                                  <w:color w:val="1F497D" w:themeColor="text2"/>
                                  <w:sz w:val="18"/>
                                  <w:szCs w:val="18"/>
                                </w:rPr>
                              </w:pPr>
                              <w:r w:rsidRPr="005503B7">
                                <w:rPr>
                                  <w:i/>
                                  <w:color w:val="1F497D" w:themeColor="text2"/>
                                  <w:sz w:val="18"/>
                                  <w:szCs w:val="18"/>
                                </w:rPr>
                                <w:t xml:space="preserve">over the range </w:t>
                              </w:r>
                              <w:r w:rsidRPr="005503B7">
                                <w:rPr>
                                  <w:i/>
                                  <w:color w:val="1F497D" w:themeColor="text2"/>
                                  <w:sz w:val="18"/>
                                  <w:szCs w:val="18"/>
                                  <w:lang w:val="en-CA"/>
                                </w:rPr>
                                <w:t>of year day 105 to year day 155. From Vodacek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Text Box 324"/>
                        <wps:cNvSpPr txBox="1"/>
                        <wps:spPr>
                          <a:xfrm>
                            <a:off x="820615" y="484554"/>
                            <a:ext cx="1797050" cy="237490"/>
                          </a:xfrm>
                          <a:prstGeom prst="rect">
                            <a:avLst/>
                          </a:prstGeom>
                          <a:noFill/>
                          <a:ln w="6350">
                            <a:noFill/>
                          </a:ln>
                        </wps:spPr>
                        <wps:txbx>
                          <w:txbxContent>
                            <w:p w14:paraId="432F835E" w14:textId="3A43D137" w:rsidR="00582FA0" w:rsidRDefault="00582FA0">
                              <w:r w:rsidRPr="005503B7">
                                <w:rPr>
                                  <w:i/>
                                  <w:color w:val="1F497D" w:themeColor="text2"/>
                                  <w:sz w:val="18"/>
                                  <w:szCs w:val="18"/>
                                </w:rPr>
                                <w:t>The temperature contrast was</w:t>
                              </w:r>
                              <w:r>
                                <w:rPr>
                                  <w:i/>
                                  <w:color w:val="1F497D" w:themeColor="text2"/>
                                  <w:sz w:val="18"/>
                                  <w:szCs w:val="18"/>
                                </w:rPr>
                                <w:t xml:space="preserve"> </w:t>
                              </w:r>
                            </w:p>
                            <w:p w14:paraId="10CF90E2" w14:textId="77777777" w:rsidR="00582FA0" w:rsidRDefault="00582FA0"/>
                            <w:p w14:paraId="10C4DB2F" w14:textId="5DE1DE63" w:rsidR="00582FA0" w:rsidRDefault="00582FA0">
                              <w:r w:rsidRPr="005503B7">
                                <w:rPr>
                                  <w:i/>
                                  <w:color w:val="1F497D" w:themeColor="text2"/>
                                  <w:sz w:val="18"/>
                                  <w:szCs w:val="18"/>
                                </w:rPr>
                                <w:t>The temperature contrast was</w:t>
                              </w:r>
                              <w:r>
                                <w:rPr>
                                  <w:i/>
                                  <w:color w:val="1F497D" w:themeColor="text2"/>
                                  <w:sz w:val="18"/>
                                  <w:szCs w:val="18"/>
                                </w:rPr>
                                <w:t xml:space="preserve"> </w:t>
                              </w:r>
                              <w:r w:rsidRPr="005503B7">
                                <w:rPr>
                                  <w:i/>
                                  <w:color w:val="1F497D" w:themeColor="text2"/>
                                  <w:sz w:val="18"/>
                                  <w:szCs w:val="18"/>
                                </w:rPr>
                                <w:t>determined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9" o:spid="_x0000_s1286" style="position:absolute;margin-left:167.7pt;margin-top:212.3pt;width:218.9pt;height:285.85pt;z-index:251658285;mso-position-horizontal:right;mso-position-vertical-relative:page;mso-width-relative:margin;mso-height-relative:margin" coordsize="27805,36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">
                <v:shape id="Text Box 177" o:spid="_x0000_s1287" type="#_x0000_t202" style="position:absolute;left:1328;width:25705;height:7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dAsIA&#10;AADcAAAADwAAAGRycy9kb3ducmV2LnhtbERPS4vCMBC+C/sfwix4kTVdDypdo7g+wIMe6ornoZlt&#10;i82kJNHWf28Ewdt8fM+ZLTpTixs5X1lW8D1MQBDnVldcKDj9bb+mIHxA1lhbJgV38rCYf/RmmGrb&#10;cka3YyhEDGGfooIyhCaV0uclGfRD2xBH7t86gyFCV0jtsI3hppajJBlLgxXHhhIbWpWUX45Xo2C8&#10;dtc249Vgfdrs8dAUo/Pv/axU/7Nb/oAI1IW3+OXe6Th/MoH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F0CwgAAANwAAAAPAAAAAAAAAAAAAAAAAJgCAABkcnMvZG93&#10;bnJldi54bWxQSwUGAAAAAAQABAD1AAAAhwMAAAAA&#10;" stroked="f">
                  <v:textbox inset="0,0,0,0">
                    <w:txbxContent>
                      <w:p w14:paraId="19562154" w14:textId="59CC96B1" w:rsidR="00582FA0" w:rsidRPr="002969BA" w:rsidRDefault="00582FA0" w:rsidP="008575B3">
                        <w:pPr>
                          <w:pStyle w:val="Caption"/>
                          <w:rPr>
                            <w:rFonts w:ascii="Arial" w:hAnsi="Arial" w:cs="Arial"/>
                            <w:noProof/>
                          </w:rPr>
                        </w:pPr>
                        <w:bookmarkStart w:id="179" w:name="_Toc447362543"/>
                        <w:bookmarkStart w:id="180" w:name="_Toc447526682"/>
                        <w:r w:rsidRPr="002969BA">
                          <w:rPr>
                            <w:b/>
                          </w:rPr>
                          <w:t xml:space="preserve">Figure </w:t>
                        </w:r>
                        <w:r>
                          <w:rPr>
                            <w:b/>
                          </w:rPr>
                          <w:t>47</w:t>
                        </w:r>
                        <w:r w:rsidRPr="002969BA">
                          <w:t>: Scatterplot and linear trend line for percent of beach closed days due to accumulated algae each year versus the corresponding cumulative temperature contrast between nearshore and offshore waters.</w:t>
                        </w:r>
                        <w:bookmarkEnd w:id="179"/>
                        <w:bookmarkEnd w:id="180"/>
                      </w:p>
                    </w:txbxContent>
                  </v:textbox>
                </v:shape>
                <v:shape id="Picture 59" o:spid="_x0000_s1288" type="#_x0000_t75" style="position:absolute;top:9222;width:27698;height:27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H1mLGAAAA2wAAAA8AAABkcnMvZG93bnJldi54bWxEj09rwkAUxO+FfoflFbwU3VSw1OgqVhCi&#10;F/EPordH9jUJzb6N2TUm394VCj0OM/MbZjpvTSkaql1hWcHHIAJBnFpdcKbgeFj1v0A4j6yxtEwK&#10;OnIwn72+TDHW9s47avY+EwHCLkYFufdVLKVLczLoBrYiDt6PrQ36IOtM6hrvAW5KOYyiT2mw4LCQ&#10;Y0XLnNLf/c0oyJKF6a6J3VzO3XdzTNbb99OpUar31i4mIDy1/j/81060gtEYnl/CD5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8fWYsYAAADbAAAADwAAAAAAAAAAAAAA&#10;AACfAgAAZHJzL2Rvd25yZXYueG1sUEsFBgAAAAAEAAQA9wAAAJIDAAAAAA==&#10;">
                  <v:imagedata r:id="rId128" o:title=""/>
                  <v:path arrowok="t"/>
                </v:shape>
                <v:shape id="Text Box 323" o:spid="_x0000_s1289" type="#_x0000_t202" style="position:absolute;left:468;top:6174;width:27337;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m9ccA&#10;AADcAAAADwAAAGRycy9kb3ducmV2LnhtbESPzWrDMBCE74W+g9hCb41cm5TgRAnBYFJKcsjPpbet&#10;tbFNrJVrKbbbp68ChRyHmfmGWaxG04ieOldbVvA6iUAQF1bXXCo4HfOXGQjnkTU2lknBDzlYLR8f&#10;FphqO/Ce+oMvRYCwS1FB5X2bSumKigy6iW2Jg3e2nUEfZFdK3eEQ4KaRcRS9SYM1h4UKW8oqKi6H&#10;q1HwkeU73H/FZvbbZJvted1+nz6nSj0/jes5CE+jv4f/2+9aQRI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3pvXHAAAA3AAAAA8AAAAAAAAAAAAAAAAAmAIAAGRy&#10;cy9kb3ducmV2LnhtbFBLBQYAAAAABAAEAPUAAACMAwAAAAA=&#10;" filled="f" stroked="f" strokeweight=".5pt">
                  <v:textbox>
                    <w:txbxContent>
                      <w:p w14:paraId="1D90E14F" w14:textId="210A040F" w:rsidR="00582FA0" w:rsidRPr="005503B7" w:rsidRDefault="00582FA0">
                        <w:pPr>
                          <w:rPr>
                            <w:i/>
                            <w:color w:val="1F497D" w:themeColor="text2"/>
                            <w:sz w:val="18"/>
                            <w:szCs w:val="18"/>
                          </w:rPr>
                        </w:pPr>
                        <w:r w:rsidRPr="005503B7">
                          <w:rPr>
                            <w:i/>
                            <w:color w:val="1F497D" w:themeColor="text2"/>
                            <w:sz w:val="18"/>
                            <w:szCs w:val="18"/>
                          </w:rPr>
                          <w:t xml:space="preserve">determined over the range </w:t>
                        </w:r>
                        <w:r w:rsidRPr="005503B7">
                          <w:rPr>
                            <w:i/>
                            <w:color w:val="1F497D" w:themeColor="text2"/>
                            <w:sz w:val="18"/>
                            <w:szCs w:val="18"/>
                            <w:lang w:val="en-CA"/>
                          </w:rPr>
                          <w:t>of year day 105 to year day 155. From Vodacek 2012.</w:t>
                        </w:r>
                      </w:p>
                      <w:p w14:paraId="5A205AF4" w14:textId="77777777" w:rsidR="00582FA0" w:rsidRDefault="00582FA0"/>
                      <w:p w14:paraId="50B30E08" w14:textId="73A34B2B" w:rsidR="00582FA0" w:rsidRPr="005503B7" w:rsidRDefault="00582FA0">
                        <w:pPr>
                          <w:rPr>
                            <w:i/>
                            <w:color w:val="1F497D" w:themeColor="text2"/>
                            <w:sz w:val="18"/>
                            <w:szCs w:val="18"/>
                          </w:rPr>
                        </w:pPr>
                        <w:r w:rsidRPr="005503B7">
                          <w:rPr>
                            <w:i/>
                            <w:color w:val="1F497D" w:themeColor="text2"/>
                            <w:sz w:val="18"/>
                            <w:szCs w:val="18"/>
                          </w:rPr>
                          <w:t xml:space="preserve">over the range </w:t>
                        </w:r>
                        <w:r w:rsidRPr="005503B7">
                          <w:rPr>
                            <w:i/>
                            <w:color w:val="1F497D" w:themeColor="text2"/>
                            <w:sz w:val="18"/>
                            <w:szCs w:val="18"/>
                            <w:lang w:val="en-CA"/>
                          </w:rPr>
                          <w:t>of year day 105 to year day 155. From Vodacek 2012.</w:t>
                        </w:r>
                      </w:p>
                    </w:txbxContent>
                  </v:textbox>
                </v:shape>
                <v:shape id="Text Box 324" o:spid="_x0000_s1290" type="#_x0000_t202" style="position:absolute;left:8206;top:4845;width:1797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14:paraId="432F835E" w14:textId="3A43D137" w:rsidR="00582FA0" w:rsidRDefault="00582FA0">
                        <w:r w:rsidRPr="005503B7">
                          <w:rPr>
                            <w:i/>
                            <w:color w:val="1F497D" w:themeColor="text2"/>
                            <w:sz w:val="18"/>
                            <w:szCs w:val="18"/>
                          </w:rPr>
                          <w:t>The temperature contrast was</w:t>
                        </w:r>
                        <w:r>
                          <w:rPr>
                            <w:i/>
                            <w:color w:val="1F497D" w:themeColor="text2"/>
                            <w:sz w:val="18"/>
                            <w:szCs w:val="18"/>
                          </w:rPr>
                          <w:t xml:space="preserve"> </w:t>
                        </w:r>
                      </w:p>
                      <w:p w14:paraId="10CF90E2" w14:textId="77777777" w:rsidR="00582FA0" w:rsidRDefault="00582FA0"/>
                      <w:p w14:paraId="10C4DB2F" w14:textId="5DE1DE63" w:rsidR="00582FA0" w:rsidRDefault="00582FA0">
                        <w:r w:rsidRPr="005503B7">
                          <w:rPr>
                            <w:i/>
                            <w:color w:val="1F497D" w:themeColor="text2"/>
                            <w:sz w:val="18"/>
                            <w:szCs w:val="18"/>
                          </w:rPr>
                          <w:t>The temperature contrast was</w:t>
                        </w:r>
                        <w:r>
                          <w:rPr>
                            <w:i/>
                            <w:color w:val="1F497D" w:themeColor="text2"/>
                            <w:sz w:val="18"/>
                            <w:szCs w:val="18"/>
                          </w:rPr>
                          <w:t xml:space="preserve"> </w:t>
                        </w:r>
                        <w:r w:rsidRPr="005503B7">
                          <w:rPr>
                            <w:i/>
                            <w:color w:val="1F497D" w:themeColor="text2"/>
                            <w:sz w:val="18"/>
                            <w:szCs w:val="18"/>
                          </w:rPr>
                          <w:t>determined</w:t>
                        </w:r>
                      </w:p>
                    </w:txbxContent>
                  </v:textbox>
                </v:shape>
                <w10:wrap type="tight" anchory="page"/>
              </v:group>
            </w:pict>
          </mc:Fallback>
        </mc:AlternateContent>
      </w:r>
    </w:p>
    <w:p w14:paraId="4CC28135" w14:textId="0B7FE84A" w:rsidR="00E5697E" w:rsidRDefault="00E5697E" w:rsidP="00CB5936">
      <w:pPr>
        <w:rPr>
          <w:rFonts w:ascii="Arial" w:hAnsi="Arial" w:cs="Arial"/>
          <w:sz w:val="22"/>
          <w:szCs w:val="22"/>
        </w:rPr>
      </w:pPr>
      <w:r w:rsidRPr="2A9AFF1C">
        <w:rPr>
          <w:rFonts w:ascii="Arial" w:eastAsia="Arial" w:hAnsi="Arial" w:cs="Arial"/>
          <w:sz w:val="22"/>
          <w:szCs w:val="22"/>
        </w:rPr>
        <w:t xml:space="preserve">Combining the spring time heating time series from thermal satellite imagery </w:t>
      </w:r>
      <w:r w:rsidR="00C364C3" w:rsidRPr="2A9AFF1C">
        <w:rPr>
          <w:rFonts w:ascii="Arial" w:eastAsia="Arial" w:hAnsi="Arial" w:cs="Arial"/>
          <w:sz w:val="22"/>
          <w:szCs w:val="22"/>
        </w:rPr>
        <w:t xml:space="preserve">for </w:t>
      </w:r>
      <w:r w:rsidRPr="2A9AFF1C">
        <w:rPr>
          <w:rFonts w:ascii="Arial" w:eastAsia="Arial" w:hAnsi="Arial" w:cs="Arial"/>
          <w:sz w:val="22"/>
          <w:szCs w:val="22"/>
        </w:rPr>
        <w:t>2000-2011 with the local health department records</w:t>
      </w:r>
      <w:r w:rsidR="006C4A39" w:rsidRPr="2A9AFF1C">
        <w:rPr>
          <w:rFonts w:ascii="Arial" w:eastAsia="Arial" w:hAnsi="Arial" w:cs="Arial"/>
          <w:sz w:val="22"/>
          <w:szCs w:val="22"/>
        </w:rPr>
        <w:t xml:space="preserve"> for the same time period</w:t>
      </w:r>
      <w:r w:rsidRPr="2A9AFF1C">
        <w:rPr>
          <w:rFonts w:ascii="Arial" w:eastAsia="Arial" w:hAnsi="Arial" w:cs="Arial"/>
          <w:sz w:val="22"/>
          <w:szCs w:val="22"/>
        </w:rPr>
        <w:t xml:space="preserve"> for beach closures due to fouling by </w:t>
      </w:r>
      <w:r w:rsidRPr="75261302">
        <w:rPr>
          <w:rFonts w:ascii="Arial" w:eastAsia="Arial" w:hAnsi="Arial" w:cs="Arial"/>
          <w:i/>
          <w:iCs/>
          <w:sz w:val="22"/>
          <w:szCs w:val="22"/>
        </w:rPr>
        <w:t>Cladophora</w:t>
      </w:r>
      <w:r w:rsidRPr="2A9AFF1C">
        <w:rPr>
          <w:rFonts w:ascii="Arial" w:eastAsia="Arial" w:hAnsi="Arial" w:cs="Arial"/>
          <w:sz w:val="22"/>
          <w:szCs w:val="22"/>
        </w:rPr>
        <w:t>, Vodacek (2012) found a strong correlation between the cumulative temperature contrast between nearshore and offshore waters within the Rochester embayment and t</w:t>
      </w:r>
      <w:r w:rsidR="00C364C3" w:rsidRPr="2A9AFF1C">
        <w:rPr>
          <w:rFonts w:ascii="Arial" w:eastAsia="Arial" w:hAnsi="Arial" w:cs="Arial"/>
          <w:sz w:val="22"/>
          <w:szCs w:val="22"/>
        </w:rPr>
        <w:t>he percent of closed days due to</w:t>
      </w:r>
      <w:r w:rsidRPr="2A9AFF1C">
        <w:rPr>
          <w:rFonts w:ascii="Arial" w:eastAsia="Arial" w:hAnsi="Arial" w:cs="Arial"/>
          <w:sz w:val="22"/>
          <w:szCs w:val="22"/>
        </w:rPr>
        <w:t xml:space="preserve"> accumulation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(Fig</w:t>
      </w:r>
      <w:r w:rsidR="003A23CA" w:rsidRPr="2A9AFF1C">
        <w:rPr>
          <w:rFonts w:ascii="Arial" w:eastAsia="Arial" w:hAnsi="Arial" w:cs="Arial"/>
          <w:sz w:val="22"/>
          <w:szCs w:val="22"/>
        </w:rPr>
        <w:t>ure</w:t>
      </w:r>
      <w:r w:rsidRPr="2A9AFF1C">
        <w:rPr>
          <w:rFonts w:ascii="Arial" w:eastAsia="Arial" w:hAnsi="Arial" w:cs="Arial"/>
          <w:sz w:val="22"/>
          <w:szCs w:val="22"/>
        </w:rPr>
        <w:t xml:space="preserve"> </w:t>
      </w:r>
      <w:r w:rsidR="00236BA4" w:rsidRPr="2A9AFF1C">
        <w:rPr>
          <w:rFonts w:ascii="Arial" w:eastAsia="Arial" w:hAnsi="Arial" w:cs="Arial"/>
          <w:sz w:val="22"/>
          <w:szCs w:val="22"/>
        </w:rPr>
        <w:t>4</w:t>
      </w:r>
      <w:r w:rsidR="008575B3" w:rsidRPr="2A9AFF1C">
        <w:rPr>
          <w:rFonts w:ascii="Arial" w:eastAsia="Arial" w:hAnsi="Arial" w:cs="Arial"/>
          <w:sz w:val="22"/>
          <w:szCs w:val="22"/>
        </w:rPr>
        <w:t>6</w:t>
      </w:r>
      <w:r w:rsidRPr="2A9AFF1C">
        <w:rPr>
          <w:rFonts w:ascii="Arial" w:eastAsia="Arial" w:hAnsi="Arial" w:cs="Arial"/>
          <w:sz w:val="22"/>
          <w:szCs w:val="22"/>
        </w:rPr>
        <w:t xml:space="preserve">).  From this relationship it was concluded </w:t>
      </w:r>
      <w:r w:rsidR="00CB5936" w:rsidRPr="2A9AFF1C">
        <w:rPr>
          <w:rFonts w:ascii="Arial" w:eastAsia="Arial" w:hAnsi="Arial" w:cs="Arial"/>
          <w:sz w:val="22"/>
          <w:szCs w:val="22"/>
        </w:rPr>
        <w:t xml:space="preserve">that nearshore heating during the springtime is a predictor of </w:t>
      </w:r>
      <w:r w:rsidR="00CB5936" w:rsidRPr="75261302">
        <w:rPr>
          <w:rFonts w:ascii="Arial" w:eastAsia="Arial" w:hAnsi="Arial" w:cs="Arial"/>
          <w:i/>
          <w:iCs/>
          <w:sz w:val="22"/>
          <w:szCs w:val="22"/>
        </w:rPr>
        <w:t>Cladophora</w:t>
      </w:r>
      <w:r w:rsidR="00CB5936" w:rsidRPr="2A9AFF1C">
        <w:rPr>
          <w:rFonts w:ascii="Arial" w:eastAsia="Arial" w:hAnsi="Arial" w:cs="Arial"/>
          <w:sz w:val="22"/>
          <w:szCs w:val="22"/>
        </w:rPr>
        <w:t xml:space="preserve"> abundance in the summer. </w:t>
      </w:r>
      <w:r w:rsidR="000E1768" w:rsidRPr="2A9AFF1C">
        <w:rPr>
          <w:rFonts w:ascii="Arial" w:eastAsia="Arial" w:hAnsi="Arial" w:cs="Arial"/>
          <w:sz w:val="22"/>
          <w:szCs w:val="22"/>
        </w:rPr>
        <w:t xml:space="preserve">In a </w:t>
      </w:r>
      <w:r w:rsidR="00BB080B" w:rsidRPr="2A9AFF1C">
        <w:rPr>
          <w:rFonts w:ascii="Arial" w:eastAsia="Arial" w:hAnsi="Arial" w:cs="Arial"/>
          <w:sz w:val="22"/>
          <w:szCs w:val="22"/>
        </w:rPr>
        <w:t>related study, Vodacek (</w:t>
      </w:r>
      <w:r w:rsidR="00BC0458" w:rsidRPr="2A9AFF1C">
        <w:rPr>
          <w:rFonts w:ascii="Arial" w:eastAsia="Arial" w:hAnsi="Arial" w:cs="Arial"/>
          <w:sz w:val="22"/>
          <w:szCs w:val="22"/>
        </w:rPr>
        <w:t>c</w:t>
      </w:r>
      <w:r w:rsidR="00BB080B" w:rsidRPr="2A9AFF1C">
        <w:rPr>
          <w:rFonts w:ascii="Arial" w:eastAsia="Arial" w:hAnsi="Arial" w:cs="Arial"/>
          <w:sz w:val="22"/>
          <w:szCs w:val="22"/>
        </w:rPr>
        <w:t>ited in</w:t>
      </w:r>
      <w:r w:rsidR="000E1768" w:rsidRPr="2A9AFF1C">
        <w:rPr>
          <w:rFonts w:ascii="Arial" w:eastAsia="Arial" w:hAnsi="Arial" w:cs="Arial"/>
          <w:sz w:val="22"/>
          <w:szCs w:val="22"/>
        </w:rPr>
        <w:t xml:space="preserve"> </w:t>
      </w:r>
      <w:r w:rsidR="007D7B67" w:rsidRPr="2A9AFF1C">
        <w:rPr>
          <w:rFonts w:ascii="Arial" w:eastAsia="Arial" w:hAnsi="Arial" w:cs="Arial"/>
          <w:sz w:val="22"/>
          <w:szCs w:val="22"/>
        </w:rPr>
        <w:t>Makarewicz et al., 2015</w:t>
      </w:r>
      <w:r w:rsidR="00BB080B" w:rsidRPr="2A9AFF1C">
        <w:rPr>
          <w:rFonts w:ascii="Arial" w:eastAsia="Arial" w:hAnsi="Arial" w:cs="Arial"/>
          <w:sz w:val="22"/>
          <w:szCs w:val="22"/>
        </w:rPr>
        <w:t>)</w:t>
      </w:r>
      <w:r w:rsidR="007D7B67" w:rsidRPr="2A9AFF1C">
        <w:rPr>
          <w:rFonts w:ascii="Arial" w:eastAsia="Arial" w:hAnsi="Arial" w:cs="Arial"/>
          <w:sz w:val="22"/>
          <w:szCs w:val="22"/>
        </w:rPr>
        <w:t xml:space="preserve"> </w:t>
      </w:r>
      <w:r w:rsidR="000E1768" w:rsidRPr="2A9AFF1C">
        <w:rPr>
          <w:rFonts w:ascii="Arial" w:eastAsia="Arial" w:hAnsi="Arial" w:cs="Arial"/>
          <w:sz w:val="22"/>
          <w:szCs w:val="22"/>
        </w:rPr>
        <w:t>evaluat</w:t>
      </w:r>
      <w:r w:rsidR="007D7B67" w:rsidRPr="2A9AFF1C">
        <w:rPr>
          <w:rFonts w:ascii="Arial" w:eastAsia="Arial" w:hAnsi="Arial" w:cs="Arial"/>
          <w:sz w:val="22"/>
          <w:szCs w:val="22"/>
        </w:rPr>
        <w:t>ed</w:t>
      </w:r>
      <w:r w:rsidR="00C364C3" w:rsidRPr="2A9AFF1C">
        <w:rPr>
          <w:rFonts w:ascii="Arial" w:eastAsia="Arial" w:hAnsi="Arial" w:cs="Arial"/>
          <w:sz w:val="22"/>
          <w:szCs w:val="22"/>
        </w:rPr>
        <w:t xml:space="preserve"> the relationship between satellite imagery derived measures </w:t>
      </w:r>
      <w:r w:rsidR="007D7B67" w:rsidRPr="2A9AFF1C">
        <w:rPr>
          <w:rFonts w:ascii="Arial" w:eastAsia="Arial" w:hAnsi="Arial" w:cs="Arial"/>
          <w:sz w:val="22"/>
          <w:szCs w:val="22"/>
        </w:rPr>
        <w:t>o</w:t>
      </w:r>
      <w:r w:rsidR="00C364C3" w:rsidRPr="2A9AFF1C">
        <w:rPr>
          <w:rFonts w:ascii="Arial" w:eastAsia="Arial" w:hAnsi="Arial" w:cs="Arial"/>
          <w:sz w:val="22"/>
          <w:szCs w:val="22"/>
        </w:rPr>
        <w:t xml:space="preserve">f water clarity (as reflectance nF90) and lake water temperature for the offshore and nearshore in Rochester Bay, and accumulated </w:t>
      </w:r>
      <w:r w:rsidR="00C364C3" w:rsidRPr="75261302">
        <w:rPr>
          <w:rFonts w:ascii="Arial" w:eastAsia="Arial" w:hAnsi="Arial" w:cs="Arial"/>
          <w:i/>
          <w:iCs/>
          <w:sz w:val="22"/>
          <w:szCs w:val="22"/>
        </w:rPr>
        <w:t>Cladophora</w:t>
      </w:r>
      <w:r w:rsidR="00C364C3" w:rsidRPr="2A9AFF1C">
        <w:rPr>
          <w:rFonts w:ascii="Arial" w:eastAsia="Arial" w:hAnsi="Arial" w:cs="Arial"/>
          <w:sz w:val="22"/>
          <w:szCs w:val="22"/>
        </w:rPr>
        <w:t xml:space="preserve"> </w:t>
      </w:r>
      <w:r w:rsidR="000E1768" w:rsidRPr="2A9AFF1C">
        <w:rPr>
          <w:rFonts w:ascii="Arial" w:eastAsia="Arial" w:hAnsi="Arial" w:cs="Arial"/>
          <w:sz w:val="22"/>
          <w:szCs w:val="22"/>
        </w:rPr>
        <w:t xml:space="preserve">over a </w:t>
      </w:r>
      <w:r w:rsidR="00637A65" w:rsidRPr="2A9AFF1C">
        <w:rPr>
          <w:rFonts w:ascii="Arial" w:eastAsia="Arial" w:hAnsi="Arial" w:cs="Arial"/>
          <w:sz w:val="22"/>
          <w:szCs w:val="22"/>
        </w:rPr>
        <w:t>91-day</w:t>
      </w:r>
      <w:r w:rsidR="000E1768" w:rsidRPr="2A9AFF1C">
        <w:rPr>
          <w:rFonts w:ascii="Arial" w:eastAsia="Arial" w:hAnsi="Arial" w:cs="Arial"/>
          <w:sz w:val="22"/>
          <w:szCs w:val="22"/>
        </w:rPr>
        <w:t xml:space="preserve"> period from March 31 to June 28 </w:t>
      </w:r>
      <w:r w:rsidR="00C364C3" w:rsidRPr="2A9AFF1C">
        <w:rPr>
          <w:rFonts w:ascii="Arial" w:eastAsia="Arial" w:hAnsi="Arial" w:cs="Arial"/>
          <w:sz w:val="22"/>
          <w:szCs w:val="22"/>
        </w:rPr>
        <w:t>(year day 90 to 181)</w:t>
      </w:r>
      <w:r w:rsidR="00470D24" w:rsidRPr="2A9AFF1C">
        <w:rPr>
          <w:rFonts w:ascii="Arial" w:eastAsia="Arial" w:hAnsi="Arial" w:cs="Arial"/>
          <w:sz w:val="22"/>
          <w:szCs w:val="22"/>
        </w:rPr>
        <w:t xml:space="preserve"> for the period of 2000 to 2010</w:t>
      </w:r>
      <w:r w:rsidR="00BB080B" w:rsidRPr="2A9AFF1C">
        <w:rPr>
          <w:rFonts w:ascii="Arial" w:eastAsia="Arial" w:hAnsi="Arial" w:cs="Arial"/>
          <w:sz w:val="22"/>
          <w:szCs w:val="22"/>
        </w:rPr>
        <w:t>. An outcome</w:t>
      </w:r>
      <w:r w:rsidR="00470D24" w:rsidRPr="2A9AFF1C">
        <w:rPr>
          <w:rFonts w:ascii="Arial" w:eastAsia="Arial" w:hAnsi="Arial" w:cs="Arial"/>
          <w:sz w:val="22"/>
          <w:szCs w:val="22"/>
        </w:rPr>
        <w:t xml:space="preserve"> from this study</w:t>
      </w:r>
      <w:r w:rsidR="007D7B67" w:rsidRPr="2A9AFF1C">
        <w:rPr>
          <w:rFonts w:ascii="Arial" w:eastAsia="Arial" w:hAnsi="Arial" w:cs="Arial"/>
          <w:sz w:val="22"/>
          <w:szCs w:val="22"/>
        </w:rPr>
        <w:t xml:space="preserve"> was</w:t>
      </w:r>
      <w:r w:rsidR="00C364C3" w:rsidRPr="2A9AFF1C">
        <w:rPr>
          <w:rFonts w:ascii="Arial" w:eastAsia="Arial" w:hAnsi="Arial" w:cs="Arial"/>
          <w:sz w:val="22"/>
          <w:szCs w:val="22"/>
        </w:rPr>
        <w:t xml:space="preserve"> an improved relati</w:t>
      </w:r>
      <w:r w:rsidR="007D7B67" w:rsidRPr="2A9AFF1C">
        <w:rPr>
          <w:rFonts w:ascii="Arial" w:eastAsia="Arial" w:hAnsi="Arial" w:cs="Arial"/>
          <w:sz w:val="22"/>
          <w:szCs w:val="22"/>
        </w:rPr>
        <w:t xml:space="preserve">onship over the nearshore spring </w:t>
      </w:r>
      <w:r w:rsidR="00BB080B" w:rsidRPr="2A9AFF1C">
        <w:rPr>
          <w:rFonts w:ascii="Arial" w:eastAsia="Arial" w:hAnsi="Arial" w:cs="Arial"/>
          <w:sz w:val="22"/>
          <w:szCs w:val="22"/>
        </w:rPr>
        <w:t>“</w:t>
      </w:r>
      <w:r w:rsidR="007D7B67" w:rsidRPr="2A9AFF1C">
        <w:rPr>
          <w:rFonts w:ascii="Arial" w:eastAsia="Arial" w:hAnsi="Arial" w:cs="Arial"/>
          <w:sz w:val="22"/>
          <w:szCs w:val="22"/>
        </w:rPr>
        <w:t>water temper</w:t>
      </w:r>
      <w:r w:rsidR="00BB080B" w:rsidRPr="2A9AFF1C">
        <w:rPr>
          <w:rFonts w:ascii="Arial" w:eastAsia="Arial" w:hAnsi="Arial" w:cs="Arial"/>
          <w:sz w:val="22"/>
          <w:szCs w:val="22"/>
        </w:rPr>
        <w:t>ature relationship to accumulation of beach</w:t>
      </w:r>
      <w:r w:rsidR="007D7B67" w:rsidRPr="2A9AFF1C">
        <w:rPr>
          <w:rFonts w:ascii="Arial" w:eastAsia="Arial" w:hAnsi="Arial" w:cs="Arial"/>
          <w:sz w:val="22"/>
          <w:szCs w:val="22"/>
        </w:rPr>
        <w:t xml:space="preserve"> </w:t>
      </w:r>
      <w:r w:rsidR="007D7B67" w:rsidRPr="75261302">
        <w:rPr>
          <w:rFonts w:ascii="Arial" w:eastAsia="Arial" w:hAnsi="Arial" w:cs="Arial"/>
          <w:i/>
          <w:iCs/>
          <w:sz w:val="22"/>
          <w:szCs w:val="22"/>
        </w:rPr>
        <w:t>Cladophora</w:t>
      </w:r>
      <w:r w:rsidR="00BB080B" w:rsidRPr="2A9AFF1C">
        <w:rPr>
          <w:rFonts w:ascii="Arial" w:eastAsia="Arial" w:hAnsi="Arial" w:cs="Arial"/>
          <w:sz w:val="22"/>
          <w:szCs w:val="22"/>
        </w:rPr>
        <w:t>”</w:t>
      </w:r>
      <w:r w:rsidR="007D7B67" w:rsidRPr="2A9AFF1C">
        <w:rPr>
          <w:rFonts w:ascii="Arial" w:eastAsia="Arial" w:hAnsi="Arial" w:cs="Arial"/>
          <w:sz w:val="22"/>
          <w:szCs w:val="22"/>
        </w:rPr>
        <w:t xml:space="preserve"> from Vodacek </w:t>
      </w:r>
      <w:r w:rsidR="00694DEA">
        <w:rPr>
          <w:rFonts w:ascii="Arial" w:eastAsia="Arial" w:hAnsi="Arial" w:cs="Arial"/>
          <w:sz w:val="22"/>
          <w:szCs w:val="22"/>
        </w:rPr>
        <w:t>(</w:t>
      </w:r>
      <w:r w:rsidR="007D7B67" w:rsidRPr="2A9AFF1C">
        <w:rPr>
          <w:rFonts w:ascii="Arial" w:eastAsia="Arial" w:hAnsi="Arial" w:cs="Arial"/>
          <w:sz w:val="22"/>
          <w:szCs w:val="22"/>
        </w:rPr>
        <w:t>2012</w:t>
      </w:r>
      <w:r w:rsidR="00694DEA">
        <w:rPr>
          <w:rFonts w:ascii="Arial" w:eastAsia="Arial" w:hAnsi="Arial" w:cs="Arial"/>
          <w:sz w:val="22"/>
          <w:szCs w:val="22"/>
        </w:rPr>
        <w:t>)</w:t>
      </w:r>
      <w:r w:rsidR="007D7B67" w:rsidRPr="2A9AFF1C">
        <w:rPr>
          <w:rFonts w:ascii="Arial" w:eastAsia="Arial" w:hAnsi="Arial" w:cs="Arial"/>
          <w:sz w:val="22"/>
          <w:szCs w:val="22"/>
        </w:rPr>
        <w:t>, with the offshore measure of light availability (K</w:t>
      </w:r>
      <w:r w:rsidR="007D7B67" w:rsidRPr="2A9AFF1C">
        <w:rPr>
          <w:rFonts w:ascii="Arial" w:eastAsia="Arial" w:hAnsi="Arial" w:cs="Arial"/>
          <w:sz w:val="22"/>
          <w:szCs w:val="22"/>
          <w:vertAlign w:val="subscript"/>
        </w:rPr>
        <w:t>d</w:t>
      </w:r>
      <w:r w:rsidR="007D7B67" w:rsidRPr="2A9AFF1C">
        <w:rPr>
          <w:rFonts w:ascii="Arial" w:eastAsia="Arial" w:hAnsi="Arial" w:cs="Arial"/>
          <w:sz w:val="22"/>
          <w:szCs w:val="22"/>
        </w:rPr>
        <w:t>490</w:t>
      </w:r>
      <w:r w:rsidR="007F71BD" w:rsidRPr="2A9AFF1C">
        <w:rPr>
          <w:rStyle w:val="FootnoteReference"/>
          <w:rFonts w:ascii="Arial" w:eastAsia="Arial" w:hAnsi="Arial" w:cs="Arial"/>
          <w:sz w:val="22"/>
          <w:szCs w:val="22"/>
        </w:rPr>
        <w:footnoteReference w:id="8"/>
      </w:r>
      <w:r w:rsidR="007D7B67" w:rsidRPr="2A9AFF1C">
        <w:rPr>
          <w:rFonts w:ascii="Arial" w:eastAsia="Arial" w:hAnsi="Arial" w:cs="Arial"/>
          <w:sz w:val="22"/>
          <w:szCs w:val="22"/>
        </w:rPr>
        <w:t xml:space="preserve">) </w:t>
      </w:r>
      <w:r w:rsidR="006C4A39" w:rsidRPr="2A9AFF1C">
        <w:rPr>
          <w:rFonts w:ascii="Arial" w:eastAsia="Arial" w:hAnsi="Arial" w:cs="Arial"/>
          <w:sz w:val="22"/>
          <w:szCs w:val="22"/>
        </w:rPr>
        <w:t>in</w:t>
      </w:r>
      <w:r w:rsidR="007D7B67" w:rsidRPr="2A9AFF1C">
        <w:rPr>
          <w:rFonts w:ascii="Arial" w:eastAsia="Arial" w:hAnsi="Arial" w:cs="Arial"/>
          <w:sz w:val="22"/>
          <w:szCs w:val="22"/>
        </w:rPr>
        <w:t xml:space="preserve"> the offshore area </w:t>
      </w:r>
      <w:r w:rsidR="00BB080B" w:rsidRPr="2A9AFF1C">
        <w:rPr>
          <w:rFonts w:ascii="Arial" w:eastAsia="Arial" w:hAnsi="Arial" w:cs="Arial"/>
          <w:sz w:val="22"/>
          <w:szCs w:val="22"/>
        </w:rPr>
        <w:t>(</w:t>
      </w:r>
      <w:r w:rsidR="007D7B67" w:rsidRPr="2A9AFF1C">
        <w:rPr>
          <w:rFonts w:ascii="Arial" w:eastAsia="Arial" w:hAnsi="Arial" w:cs="Arial"/>
          <w:sz w:val="22"/>
          <w:szCs w:val="22"/>
        </w:rPr>
        <w:t>normalized over the 91-day range</w:t>
      </w:r>
      <w:r w:rsidR="00BB080B" w:rsidRPr="2A9AFF1C">
        <w:rPr>
          <w:rFonts w:ascii="Arial" w:eastAsia="Arial" w:hAnsi="Arial" w:cs="Arial"/>
          <w:sz w:val="22"/>
          <w:szCs w:val="22"/>
        </w:rPr>
        <w:t>)</w:t>
      </w:r>
      <w:r w:rsidR="007D7B67" w:rsidRPr="2A9AFF1C">
        <w:rPr>
          <w:rFonts w:ascii="Arial" w:eastAsia="Arial" w:hAnsi="Arial" w:cs="Arial"/>
          <w:sz w:val="22"/>
          <w:szCs w:val="22"/>
        </w:rPr>
        <w:t xml:space="preserve">. The finding was surprising since the light availability (or reflectance) is derived from the offshore region </w:t>
      </w:r>
      <w:r w:rsidR="00470D24" w:rsidRPr="2A9AFF1C">
        <w:rPr>
          <w:rFonts w:ascii="Arial" w:eastAsia="Arial" w:hAnsi="Arial" w:cs="Arial"/>
          <w:sz w:val="22"/>
          <w:szCs w:val="22"/>
        </w:rPr>
        <w:t>not</w:t>
      </w:r>
      <w:r w:rsidR="007D7B67" w:rsidRPr="2A9AFF1C">
        <w:rPr>
          <w:rFonts w:ascii="Arial" w:eastAsia="Arial" w:hAnsi="Arial" w:cs="Arial"/>
          <w:sz w:val="22"/>
          <w:szCs w:val="22"/>
        </w:rPr>
        <w:t xml:space="preserve"> the nearshore </w:t>
      </w:r>
      <w:r w:rsidR="00470D24" w:rsidRPr="2A9AFF1C">
        <w:rPr>
          <w:rFonts w:ascii="Arial" w:eastAsia="Arial" w:hAnsi="Arial" w:cs="Arial"/>
          <w:sz w:val="22"/>
          <w:szCs w:val="22"/>
        </w:rPr>
        <w:t xml:space="preserve">where the benthic </w:t>
      </w:r>
      <w:r w:rsidR="007D7B67" w:rsidRPr="2A9AFF1C">
        <w:rPr>
          <w:rFonts w:ascii="Arial" w:eastAsia="Arial" w:hAnsi="Arial" w:cs="Arial"/>
          <w:sz w:val="22"/>
          <w:szCs w:val="22"/>
        </w:rPr>
        <w:t xml:space="preserve">alga </w:t>
      </w:r>
      <w:r w:rsidR="00470D24" w:rsidRPr="2A9AFF1C">
        <w:rPr>
          <w:rFonts w:ascii="Arial" w:eastAsia="Arial" w:hAnsi="Arial" w:cs="Arial"/>
          <w:sz w:val="22"/>
          <w:szCs w:val="22"/>
        </w:rPr>
        <w:t>grows and</w:t>
      </w:r>
      <w:r w:rsidR="00094B6C" w:rsidRPr="2A9AFF1C">
        <w:rPr>
          <w:rFonts w:ascii="Arial" w:eastAsia="Arial" w:hAnsi="Arial" w:cs="Arial"/>
          <w:sz w:val="22"/>
          <w:szCs w:val="22"/>
        </w:rPr>
        <w:t xml:space="preserve"> causes </w:t>
      </w:r>
      <w:r w:rsidR="00FC3932" w:rsidRPr="2A9AFF1C">
        <w:rPr>
          <w:rFonts w:ascii="Arial" w:eastAsia="Arial" w:hAnsi="Arial" w:cs="Arial"/>
          <w:sz w:val="22"/>
          <w:szCs w:val="22"/>
        </w:rPr>
        <w:t>fo</w:t>
      </w:r>
      <w:r w:rsidR="00FC3932">
        <w:rPr>
          <w:rFonts w:ascii="Arial" w:eastAsia="Arial" w:hAnsi="Arial" w:cs="Arial"/>
          <w:sz w:val="22"/>
          <w:szCs w:val="22"/>
        </w:rPr>
        <w:t>u</w:t>
      </w:r>
      <w:r w:rsidR="00FC3932" w:rsidRPr="2A9AFF1C">
        <w:rPr>
          <w:rFonts w:ascii="Arial" w:eastAsia="Arial" w:hAnsi="Arial" w:cs="Arial"/>
          <w:sz w:val="22"/>
          <w:szCs w:val="22"/>
        </w:rPr>
        <w:t xml:space="preserve">ling </w:t>
      </w:r>
      <w:r w:rsidR="00094B6C" w:rsidRPr="2A9AFF1C">
        <w:rPr>
          <w:rFonts w:ascii="Arial" w:eastAsia="Arial" w:hAnsi="Arial" w:cs="Arial"/>
          <w:sz w:val="22"/>
          <w:szCs w:val="22"/>
        </w:rPr>
        <w:t>of</w:t>
      </w:r>
      <w:r w:rsidR="00470D24" w:rsidRPr="2A9AFF1C">
        <w:rPr>
          <w:rFonts w:ascii="Arial" w:eastAsia="Arial" w:hAnsi="Arial" w:cs="Arial"/>
          <w:sz w:val="22"/>
          <w:szCs w:val="22"/>
        </w:rPr>
        <w:t xml:space="preserve"> </w:t>
      </w:r>
      <w:r w:rsidR="007D7B67" w:rsidRPr="2A9AFF1C">
        <w:rPr>
          <w:rFonts w:ascii="Arial" w:eastAsia="Arial" w:hAnsi="Arial" w:cs="Arial"/>
          <w:sz w:val="22"/>
          <w:szCs w:val="22"/>
        </w:rPr>
        <w:t>Ontario Beach.</w:t>
      </w:r>
      <w:r w:rsidR="00094B6C" w:rsidRPr="2A9AFF1C">
        <w:rPr>
          <w:rFonts w:ascii="Arial" w:eastAsia="Arial" w:hAnsi="Arial" w:cs="Arial"/>
          <w:sz w:val="22"/>
          <w:szCs w:val="22"/>
        </w:rPr>
        <w:t xml:space="preserve"> To </w:t>
      </w:r>
      <w:r w:rsidR="00BB080B" w:rsidRPr="2A9AFF1C">
        <w:rPr>
          <w:rFonts w:ascii="Arial" w:eastAsia="Arial" w:hAnsi="Arial" w:cs="Arial"/>
          <w:sz w:val="22"/>
          <w:szCs w:val="22"/>
        </w:rPr>
        <w:t>explain this outcome, the author</w:t>
      </w:r>
      <w:r w:rsidR="00094B6C" w:rsidRPr="2A9AFF1C">
        <w:rPr>
          <w:rFonts w:ascii="Arial" w:eastAsia="Arial" w:hAnsi="Arial" w:cs="Arial"/>
          <w:sz w:val="22"/>
          <w:szCs w:val="22"/>
        </w:rPr>
        <w:t xml:space="preserve"> provide</w:t>
      </w:r>
      <w:r w:rsidR="00BB080B" w:rsidRPr="2A9AFF1C">
        <w:rPr>
          <w:rFonts w:ascii="Arial" w:eastAsia="Arial" w:hAnsi="Arial" w:cs="Arial"/>
          <w:sz w:val="22"/>
          <w:szCs w:val="22"/>
        </w:rPr>
        <w:t>s</w:t>
      </w:r>
      <w:r w:rsidR="00094B6C" w:rsidRPr="2A9AFF1C">
        <w:rPr>
          <w:rFonts w:ascii="Arial" w:eastAsia="Arial" w:hAnsi="Arial" w:cs="Arial"/>
          <w:sz w:val="22"/>
          <w:szCs w:val="22"/>
        </w:rPr>
        <w:t xml:space="preserve"> a couple of thoughts</w:t>
      </w:r>
      <w:r w:rsidR="001E2F32">
        <w:rPr>
          <w:rFonts w:ascii="Arial" w:eastAsia="Arial" w:hAnsi="Arial" w:cs="Arial"/>
          <w:sz w:val="22"/>
          <w:szCs w:val="22"/>
        </w:rPr>
        <w:t xml:space="preserve"> and mentions how</w:t>
      </w:r>
      <w:r w:rsidR="00094B6C" w:rsidRPr="2A9AFF1C">
        <w:rPr>
          <w:rFonts w:ascii="Arial" w:eastAsia="Arial" w:hAnsi="Arial" w:cs="Arial"/>
          <w:sz w:val="22"/>
          <w:szCs w:val="22"/>
        </w:rPr>
        <w:t xml:space="preserve"> , </w:t>
      </w:r>
      <w:r w:rsidR="00C47763" w:rsidRPr="2A9AFF1C">
        <w:rPr>
          <w:rFonts w:ascii="Arial" w:eastAsia="Arial" w:hAnsi="Arial" w:cs="Arial"/>
          <w:sz w:val="22"/>
          <w:szCs w:val="22"/>
        </w:rPr>
        <w:t>conditions in offshore region</w:t>
      </w:r>
      <w:r w:rsidR="001E2F32">
        <w:rPr>
          <w:rFonts w:ascii="Arial" w:eastAsia="Arial" w:hAnsi="Arial" w:cs="Arial"/>
          <w:sz w:val="22"/>
          <w:szCs w:val="22"/>
        </w:rPr>
        <w:t>s</w:t>
      </w:r>
      <w:r w:rsidR="00C47763" w:rsidRPr="2A9AFF1C">
        <w:rPr>
          <w:rFonts w:ascii="Arial" w:eastAsia="Arial" w:hAnsi="Arial" w:cs="Arial"/>
          <w:sz w:val="22"/>
          <w:szCs w:val="22"/>
        </w:rPr>
        <w:t xml:space="preserve"> represent an integration of </w:t>
      </w:r>
      <w:r w:rsidR="007424B0" w:rsidRPr="2A9AFF1C">
        <w:rPr>
          <w:rFonts w:ascii="Arial" w:eastAsia="Arial" w:hAnsi="Arial" w:cs="Arial"/>
          <w:sz w:val="22"/>
          <w:szCs w:val="22"/>
        </w:rPr>
        <w:t xml:space="preserve">a </w:t>
      </w:r>
      <w:r w:rsidR="00C47763" w:rsidRPr="2A9AFF1C">
        <w:rPr>
          <w:rFonts w:ascii="Arial" w:eastAsia="Arial" w:hAnsi="Arial" w:cs="Arial"/>
          <w:sz w:val="22"/>
          <w:szCs w:val="22"/>
        </w:rPr>
        <w:t xml:space="preserve">wider range of lake-wide spatial and temporal conditions </w:t>
      </w:r>
      <w:r w:rsidR="00C47763" w:rsidRPr="2A9AFF1C">
        <w:rPr>
          <w:rFonts w:ascii="Arial" w:eastAsia="Arial" w:hAnsi="Arial" w:cs="Arial"/>
          <w:sz w:val="22"/>
          <w:szCs w:val="22"/>
        </w:rPr>
        <w:lastRenderedPageBreak/>
        <w:t xml:space="preserve">than the nearshore. During the winter and early spring, prior to any nearshore stratification, the lake is relatively well mixed both vertically and horizontally. </w:t>
      </w:r>
      <w:r w:rsidR="009F6BDF" w:rsidRPr="2A9AFF1C">
        <w:rPr>
          <w:rFonts w:ascii="Arial" w:eastAsia="Arial" w:hAnsi="Arial" w:cs="Arial"/>
          <w:sz w:val="22"/>
          <w:szCs w:val="22"/>
        </w:rPr>
        <w:t>Consequently,</w:t>
      </w:r>
      <w:r w:rsidR="00C47763" w:rsidRPr="2A9AFF1C">
        <w:rPr>
          <w:rFonts w:ascii="Arial" w:eastAsia="Arial" w:hAnsi="Arial" w:cs="Arial"/>
          <w:sz w:val="22"/>
          <w:szCs w:val="22"/>
        </w:rPr>
        <w:t xml:space="preserve"> the nutrient concentrations would be somewhat uniform across the lake and the offshore region may reflect a carry-over signal from </w:t>
      </w:r>
      <w:r w:rsidR="006C4A39" w:rsidRPr="2A9AFF1C">
        <w:rPr>
          <w:rFonts w:ascii="Arial" w:eastAsia="Arial" w:hAnsi="Arial" w:cs="Arial"/>
          <w:sz w:val="22"/>
          <w:szCs w:val="22"/>
        </w:rPr>
        <w:t xml:space="preserve">the </w:t>
      </w:r>
      <w:r w:rsidR="00C47763" w:rsidRPr="2A9AFF1C">
        <w:rPr>
          <w:rFonts w:ascii="Arial" w:eastAsia="Arial" w:hAnsi="Arial" w:cs="Arial"/>
          <w:sz w:val="22"/>
          <w:szCs w:val="22"/>
        </w:rPr>
        <w:t>previous year, such as a whitening event which may influence</w:t>
      </w:r>
      <w:r w:rsidR="007032D9" w:rsidRPr="2A9AFF1C">
        <w:rPr>
          <w:rFonts w:ascii="Arial" w:eastAsia="Arial" w:hAnsi="Arial" w:cs="Arial"/>
          <w:sz w:val="22"/>
          <w:szCs w:val="22"/>
        </w:rPr>
        <w:t xml:space="preserve"> the offshore springtime</w:t>
      </w:r>
      <w:r w:rsidR="00C47763" w:rsidRPr="2A9AFF1C">
        <w:rPr>
          <w:rFonts w:ascii="Arial" w:eastAsia="Arial" w:hAnsi="Arial" w:cs="Arial"/>
          <w:sz w:val="22"/>
          <w:szCs w:val="22"/>
        </w:rPr>
        <w:t xml:space="preserve"> water clarity </w:t>
      </w:r>
      <w:r w:rsidR="007032D9" w:rsidRPr="2A9AFF1C">
        <w:rPr>
          <w:rFonts w:ascii="Arial" w:eastAsia="Arial" w:hAnsi="Arial" w:cs="Arial"/>
          <w:sz w:val="22"/>
          <w:szCs w:val="22"/>
        </w:rPr>
        <w:t>in the following</w:t>
      </w:r>
      <w:r w:rsidR="00C47763" w:rsidRPr="2A9AFF1C">
        <w:rPr>
          <w:rFonts w:ascii="Arial" w:eastAsia="Arial" w:hAnsi="Arial" w:cs="Arial"/>
          <w:sz w:val="22"/>
          <w:szCs w:val="22"/>
        </w:rPr>
        <w:t xml:space="preserve"> </w:t>
      </w:r>
      <w:r w:rsidR="007032D9" w:rsidRPr="2A9AFF1C">
        <w:rPr>
          <w:rFonts w:ascii="Arial" w:eastAsia="Arial" w:hAnsi="Arial" w:cs="Arial"/>
          <w:sz w:val="22"/>
          <w:szCs w:val="22"/>
        </w:rPr>
        <w:t xml:space="preserve">year. </w:t>
      </w:r>
    </w:p>
    <w:p w14:paraId="22ADFDB0" w14:textId="77777777" w:rsidR="007032D9" w:rsidRDefault="007032D9" w:rsidP="00CB5936">
      <w:pPr>
        <w:rPr>
          <w:rFonts w:ascii="Arial" w:hAnsi="Arial" w:cs="Arial"/>
          <w:sz w:val="22"/>
          <w:szCs w:val="22"/>
        </w:rPr>
      </w:pPr>
    </w:p>
    <w:p w14:paraId="39B87B53" w14:textId="2FEFDA4C" w:rsidR="007032D9" w:rsidRDefault="15159F6A" w:rsidP="00CB5936">
      <w:pPr>
        <w:rPr>
          <w:rFonts w:ascii="Arial" w:hAnsi="Arial" w:cs="Arial"/>
          <w:sz w:val="22"/>
          <w:szCs w:val="22"/>
        </w:rPr>
      </w:pPr>
      <w:r w:rsidRPr="15159F6A">
        <w:rPr>
          <w:rFonts w:ascii="Arial" w:eastAsia="Arial" w:hAnsi="Arial" w:cs="Arial"/>
          <w:sz w:val="22"/>
          <w:szCs w:val="22"/>
        </w:rPr>
        <w:t xml:space="preserve">Secondly, the measure of offshore conditions starting on March 31 occurs prior to any significant nearshore stratification and therefore the offshore region may be a better measure of longer-term nearshore conditions than a nearshore signal. It may be the longer-term conditions that the </w:t>
      </w:r>
      <w:r w:rsidRPr="75261302">
        <w:rPr>
          <w:rFonts w:ascii="Arial" w:eastAsia="Arial" w:hAnsi="Arial" w:cs="Arial"/>
          <w:i/>
          <w:iCs/>
          <w:sz w:val="22"/>
          <w:szCs w:val="22"/>
        </w:rPr>
        <w:t>Cladophora</w:t>
      </w:r>
      <w:r w:rsidRPr="15159F6A">
        <w:rPr>
          <w:rFonts w:ascii="Arial" w:eastAsia="Arial" w:hAnsi="Arial" w:cs="Arial"/>
          <w:sz w:val="22"/>
          <w:szCs w:val="22"/>
        </w:rPr>
        <w:t xml:space="preserve"> are responding to than the relatively noisy short-term conditions within the nearshore. These findings suggest that inter-annual variability in </w:t>
      </w:r>
      <w:r w:rsidRPr="75261302">
        <w:rPr>
          <w:rFonts w:ascii="Arial" w:eastAsia="Arial" w:hAnsi="Arial" w:cs="Arial"/>
          <w:i/>
          <w:iCs/>
          <w:sz w:val="22"/>
          <w:szCs w:val="22"/>
        </w:rPr>
        <w:t>Cladophora</w:t>
      </w:r>
      <w:r w:rsidRPr="15159F6A">
        <w:rPr>
          <w:rFonts w:ascii="Arial" w:eastAsia="Arial" w:hAnsi="Arial" w:cs="Arial"/>
          <w:sz w:val="22"/>
          <w:szCs w:val="22"/>
        </w:rPr>
        <w:t xml:space="preserve"> abundance is at least in part controlled by lake-wide conditions and not only local short-term conditions.</w:t>
      </w:r>
    </w:p>
    <w:p w14:paraId="4A48E9E5" w14:textId="77777777" w:rsidR="00EC172D" w:rsidRDefault="00EC172D" w:rsidP="00CB5936">
      <w:pPr>
        <w:rPr>
          <w:rFonts w:ascii="Arial" w:hAnsi="Arial" w:cs="Arial"/>
          <w:sz w:val="22"/>
          <w:szCs w:val="22"/>
        </w:rPr>
      </w:pPr>
    </w:p>
    <w:p w14:paraId="4B9C063A" w14:textId="6072C275" w:rsidR="0069381B" w:rsidRPr="00022D0D" w:rsidRDefault="15159F6A" w:rsidP="00CB5936">
      <w:pPr>
        <w:rPr>
          <w:rFonts w:ascii="Arial" w:hAnsi="Arial" w:cs="Arial"/>
          <w:sz w:val="22"/>
          <w:szCs w:val="22"/>
        </w:rPr>
      </w:pPr>
      <w:r w:rsidRPr="15159F6A">
        <w:rPr>
          <w:rFonts w:ascii="Arial" w:eastAsia="Arial" w:hAnsi="Arial" w:cs="Arial"/>
          <w:sz w:val="22"/>
          <w:szCs w:val="22"/>
        </w:rPr>
        <w:t xml:space="preserve">Warmer temperatures on the shoreside of the thermal bar during springtime have been shown to promote early phytoplankton growth as evidenced by higher observed Chl </w:t>
      </w:r>
      <w:r w:rsidRPr="75261302">
        <w:rPr>
          <w:rFonts w:ascii="Arial" w:eastAsia="Arial" w:hAnsi="Arial" w:cs="Arial"/>
          <w:i/>
          <w:iCs/>
          <w:sz w:val="22"/>
          <w:szCs w:val="22"/>
        </w:rPr>
        <w:t>a</w:t>
      </w:r>
      <w:r w:rsidRPr="15159F6A">
        <w:rPr>
          <w:rFonts w:ascii="Arial" w:eastAsia="Arial" w:hAnsi="Arial" w:cs="Arial"/>
          <w:sz w:val="22"/>
          <w:szCs w:val="22"/>
        </w:rPr>
        <w:t xml:space="preserve"> concentrations within the nearshore verses the offshore side of the thermal bar. To understand the potential role of a deep chlorophyll maxima (DCM) as a food source for dreissenid mussels during the thermal bar, spring period, Malkin et al, (2012) undertook a mussel growth study along the Halton Region littoral zone in northwestern Lake Ontario. The study involved </w:t>
      </w:r>
      <w:r w:rsidR="000A5C09">
        <w:rPr>
          <w:rFonts w:ascii="Arial" w:eastAsia="Arial" w:hAnsi="Arial" w:cs="Arial"/>
          <w:sz w:val="22"/>
          <w:szCs w:val="22"/>
        </w:rPr>
        <w:t>two</w:t>
      </w:r>
      <w:r w:rsidRPr="15159F6A">
        <w:rPr>
          <w:rFonts w:ascii="Arial" w:eastAsia="Arial" w:hAnsi="Arial" w:cs="Arial"/>
          <w:sz w:val="22"/>
          <w:szCs w:val="22"/>
        </w:rPr>
        <w:t xml:space="preserve"> experiments using quagga mussels in predator exclusion cages during 2009. For the first experiment (exp 1), mussels in predator exclusion cages were deployed on the bottom and at 2 meters off bottom at three stations (shallow 6m, middle 9m and deep 18m) along a perpendicular transect from shore. The deployment was for a period from April 28 to July 20. The 2-meter height above bottom was chosen to avoid any boundary layer concentration caused by mussel grazing. Experiment 2 (exp 2), involved the same type of deployment of caged mussels except the deployment period was from July 21 to October 25. Using water column profiles Malkin et al., observed the formation of a DCM, first in the shallowest areas and then progressing offshore. During the spring time</w:t>
      </w:r>
      <w:r w:rsidR="000A5C09">
        <w:rPr>
          <w:rFonts w:ascii="Arial" w:eastAsia="Arial" w:hAnsi="Arial" w:cs="Arial"/>
          <w:sz w:val="22"/>
          <w:szCs w:val="22"/>
        </w:rPr>
        <w:t>,</w:t>
      </w:r>
      <w:r w:rsidRPr="15159F6A">
        <w:rPr>
          <w:rFonts w:ascii="Arial" w:eastAsia="Arial" w:hAnsi="Arial" w:cs="Arial"/>
          <w:sz w:val="22"/>
          <w:szCs w:val="22"/>
        </w:rPr>
        <w:t xml:space="preserve"> Chl </w:t>
      </w:r>
      <w:r w:rsidRPr="75261302">
        <w:rPr>
          <w:rFonts w:ascii="Arial" w:eastAsia="Arial" w:hAnsi="Arial" w:cs="Arial"/>
          <w:i/>
          <w:iCs/>
          <w:sz w:val="22"/>
          <w:szCs w:val="22"/>
        </w:rPr>
        <w:t>a</w:t>
      </w:r>
      <w:r w:rsidRPr="15159F6A">
        <w:rPr>
          <w:rFonts w:ascii="Arial" w:eastAsia="Arial" w:hAnsi="Arial" w:cs="Arial"/>
          <w:sz w:val="22"/>
          <w:szCs w:val="22"/>
        </w:rPr>
        <w:t xml:space="preserve"> fluorescence was always higher near the bottom than the surface. In the summer</w:t>
      </w:r>
      <w:r w:rsidR="000A5C09">
        <w:rPr>
          <w:rFonts w:ascii="Arial" w:eastAsia="Arial" w:hAnsi="Arial" w:cs="Arial"/>
          <w:sz w:val="22"/>
          <w:szCs w:val="22"/>
        </w:rPr>
        <w:t>,</w:t>
      </w:r>
      <w:r w:rsidRPr="15159F6A">
        <w:rPr>
          <w:rFonts w:ascii="Arial" w:eastAsia="Arial" w:hAnsi="Arial" w:cs="Arial"/>
          <w:sz w:val="22"/>
          <w:szCs w:val="22"/>
        </w:rPr>
        <w:t xml:space="preserve"> there was less Chl </w:t>
      </w:r>
      <w:r w:rsidRPr="75261302">
        <w:rPr>
          <w:rFonts w:ascii="Arial" w:eastAsia="Arial" w:hAnsi="Arial" w:cs="Arial"/>
          <w:i/>
          <w:iCs/>
          <w:sz w:val="22"/>
          <w:szCs w:val="22"/>
        </w:rPr>
        <w:t>a</w:t>
      </w:r>
      <w:r w:rsidRPr="15159F6A">
        <w:rPr>
          <w:rFonts w:ascii="Arial" w:eastAsia="Arial" w:hAnsi="Arial" w:cs="Arial"/>
          <w:sz w:val="22"/>
          <w:szCs w:val="22"/>
        </w:rPr>
        <w:t xml:space="preserve"> fluorescence in the nearshore verses the offshore. Measurements of mussel growth in the predator exclusion found that the suspended mussels grew significantly faster than the bottom-caged mussels, as measured by change in shell free dry weight. No significant difference in growth weight among the suspended mussels was detected between the 2 experiments. In contrast, positive growth among the bottom-caged mussels occurred over the first three-month period (exp 1) however, there was no mussel growth among the bottom-caged mussels for the second experiment, which occurred over the period of July 21 to October 25. The inference from these results is that the bottom-caged mussels were food limited during both the spring and summer-fall deployment periods but to differing degrees. During the spring and the onset of stratification the food supply (phytoplankton), as measured by Chl </w:t>
      </w:r>
      <w:r w:rsidRPr="75261302">
        <w:rPr>
          <w:rFonts w:ascii="Arial" w:eastAsia="Arial" w:hAnsi="Arial" w:cs="Arial"/>
          <w:i/>
          <w:iCs/>
          <w:sz w:val="22"/>
          <w:szCs w:val="22"/>
        </w:rPr>
        <w:t>a</w:t>
      </w:r>
      <w:r w:rsidRPr="15159F6A">
        <w:rPr>
          <w:rFonts w:ascii="Arial" w:eastAsia="Arial" w:hAnsi="Arial" w:cs="Arial"/>
          <w:sz w:val="22"/>
          <w:szCs w:val="22"/>
        </w:rPr>
        <w:t xml:space="preserve"> fluorescence, was available near the bottom of the water column and is present as part of an annually recurring DCM. Based on these findings Malkin et al., (2012) suggest that littoral-zone dreissenid mussels are nourished by the development of a DCM during the onset of stratification (i.e. spring thermal bar).</w:t>
      </w:r>
    </w:p>
    <w:p w14:paraId="7217C966" w14:textId="77777777" w:rsidR="00CB5936" w:rsidRPr="00022D0D" w:rsidRDefault="00CB5936" w:rsidP="00CB5936">
      <w:pPr>
        <w:rPr>
          <w:rFonts w:ascii="Arial" w:hAnsi="Arial" w:cs="Arial"/>
          <w:sz w:val="22"/>
          <w:szCs w:val="22"/>
        </w:rPr>
      </w:pPr>
    </w:p>
    <w:p w14:paraId="70384B30" w14:textId="5FA87AC0" w:rsidR="003F78C8" w:rsidRPr="00022D0D" w:rsidRDefault="2A9AFF1C">
      <w:pPr>
        <w:rPr>
          <w:rFonts w:ascii="Arial" w:hAnsi="Arial" w:cs="Arial"/>
          <w:sz w:val="22"/>
          <w:szCs w:val="22"/>
        </w:rPr>
      </w:pPr>
      <w:r w:rsidRPr="2A9AFF1C">
        <w:rPr>
          <w:rFonts w:ascii="Arial" w:eastAsia="Arial" w:hAnsi="Arial" w:cs="Arial"/>
          <w:sz w:val="22"/>
          <w:szCs w:val="22"/>
        </w:rPr>
        <w:t xml:space="preserve">A modeling study to analyze the </w:t>
      </w:r>
      <w:r w:rsidRPr="75261302">
        <w:rPr>
          <w:rFonts w:ascii="Arial" w:eastAsia="Arial" w:hAnsi="Arial" w:cs="Arial"/>
          <w:i/>
          <w:iCs/>
          <w:sz w:val="22"/>
          <w:szCs w:val="22"/>
        </w:rPr>
        <w:t>Cladophora</w:t>
      </w:r>
      <w:r w:rsidRPr="2A9AFF1C">
        <w:rPr>
          <w:rFonts w:ascii="Arial" w:eastAsia="Arial" w:hAnsi="Arial" w:cs="Arial"/>
          <w:sz w:val="22"/>
          <w:szCs w:val="22"/>
        </w:rPr>
        <w:t xml:space="preserve"> dynamics along the north shore in the Ajax area of Lake Ontario (Leon et al., 2009) was unable to capture the effects of the thermal bar on water quality however, the authors suggest that the bar may help confine inputs closer to shore early in the season prior to the high </w:t>
      </w:r>
      <w:r w:rsidRPr="75261302">
        <w:rPr>
          <w:rFonts w:ascii="Arial" w:eastAsia="Arial" w:hAnsi="Arial" w:cs="Arial"/>
          <w:i/>
          <w:iCs/>
          <w:sz w:val="22"/>
          <w:szCs w:val="22"/>
        </w:rPr>
        <w:t>Cladophora</w:t>
      </w:r>
      <w:r w:rsidRPr="2A9AFF1C">
        <w:rPr>
          <w:rFonts w:ascii="Arial" w:eastAsia="Arial" w:hAnsi="Arial" w:cs="Arial"/>
          <w:sz w:val="22"/>
          <w:szCs w:val="22"/>
        </w:rPr>
        <w:t xml:space="preserve"> nutrient demand. If the </w:t>
      </w:r>
      <w:r w:rsidRPr="2A9AFF1C">
        <w:rPr>
          <w:rFonts w:ascii="Arial" w:eastAsia="Arial" w:hAnsi="Arial" w:cs="Arial"/>
          <w:sz w:val="22"/>
          <w:szCs w:val="22"/>
        </w:rPr>
        <w:lastRenderedPageBreak/>
        <w:t xml:space="preserve">bar was adding “fuel” for growth of the benthic algae there would need to be some type of storage mechanism. Particulate sedimentation, aided by dreissenid filtration may be such a mechanism that enriches the benthic habitat. Nutrients released later from the decomposition of the settled material could fuel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when light and temperature conditions improve. In order for this process to work the particulates would have to deposited early in the season and retained long enough for the nutrients to be available when conditions are appropriate for </w:t>
      </w:r>
      <w:r w:rsidRPr="75261302">
        <w:rPr>
          <w:rFonts w:ascii="Arial" w:eastAsia="Arial" w:hAnsi="Arial" w:cs="Arial"/>
          <w:i/>
          <w:iCs/>
          <w:sz w:val="22"/>
          <w:szCs w:val="22"/>
        </w:rPr>
        <w:t>Cladophora</w:t>
      </w:r>
      <w:r w:rsidRPr="2A9AFF1C">
        <w:rPr>
          <w:rFonts w:ascii="Arial" w:eastAsia="Arial" w:hAnsi="Arial" w:cs="Arial"/>
          <w:sz w:val="22"/>
          <w:szCs w:val="22"/>
        </w:rPr>
        <w:t xml:space="preserve"> growth.</w:t>
      </w:r>
    </w:p>
    <w:p w14:paraId="3AA95FEE" w14:textId="77777777" w:rsidR="003F78C8" w:rsidRPr="00022D0D" w:rsidRDefault="003F78C8">
      <w:pPr>
        <w:rPr>
          <w:rFonts w:ascii="Arial" w:hAnsi="Arial" w:cs="Arial"/>
          <w:sz w:val="22"/>
          <w:szCs w:val="22"/>
        </w:rPr>
      </w:pPr>
    </w:p>
    <w:p w14:paraId="5ED3B424" w14:textId="63FB261B" w:rsidR="00A06FE9" w:rsidRPr="00223FCE" w:rsidRDefault="00A06FE9" w:rsidP="00B40A90">
      <w:pPr>
        <w:pStyle w:val="Heading3"/>
        <w:rPr>
          <w:rFonts w:ascii="Arial" w:hAnsi="Arial" w:cs="Arial"/>
          <w:sz w:val="26"/>
          <w:szCs w:val="26"/>
        </w:rPr>
      </w:pPr>
      <w:bookmarkStart w:id="181" w:name="_Toc449372777"/>
      <w:r w:rsidRPr="2A9AFF1C">
        <w:rPr>
          <w:rFonts w:ascii="Arial" w:eastAsia="Arial" w:hAnsi="Arial" w:cs="Arial"/>
          <w:sz w:val="26"/>
          <w:szCs w:val="26"/>
        </w:rPr>
        <w:t>Conclusions</w:t>
      </w:r>
      <w:bookmarkEnd w:id="181"/>
    </w:p>
    <w:p w14:paraId="348AE73D" w14:textId="77777777" w:rsidR="00A06FE9" w:rsidRDefault="00A06FE9">
      <w:pPr>
        <w:rPr>
          <w:rFonts w:ascii="Arial" w:hAnsi="Arial" w:cs="Arial"/>
          <w:sz w:val="22"/>
          <w:szCs w:val="22"/>
        </w:rPr>
      </w:pPr>
    </w:p>
    <w:p w14:paraId="5E3328D1" w14:textId="1761D0E8" w:rsidR="007D212A" w:rsidRDefault="2A9AFF1C" w:rsidP="2A9AFF1C">
      <w:pPr>
        <w:pStyle w:val="ListParagraph"/>
        <w:numPr>
          <w:ilvl w:val="0"/>
          <w:numId w:val="14"/>
        </w:numPr>
        <w:rPr>
          <w:rFonts w:ascii="Arial,MS Gothic" w:eastAsia="Arial,MS Gothic" w:hAnsi="Arial,MS Gothic" w:cs="Arial,MS Gothic"/>
          <w:color w:val="000000"/>
          <w:sz w:val="22"/>
          <w:szCs w:val="22"/>
        </w:rPr>
      </w:pPr>
      <w:r w:rsidRPr="2A9AFF1C">
        <w:rPr>
          <w:rFonts w:ascii="Arial,MS Gothic" w:eastAsia="Arial,MS Gothic" w:hAnsi="Arial,MS Gothic" w:cs="Arial,MS Gothic"/>
          <w:color w:val="000000" w:themeColor="text1"/>
          <w:sz w:val="22"/>
          <w:szCs w:val="22"/>
        </w:rPr>
        <w:t xml:space="preserve">Aerial coverage of </w:t>
      </w:r>
      <w:r w:rsidRPr="75261302">
        <w:rPr>
          <w:rFonts w:ascii="Arial,MS Gothic" w:eastAsia="Arial,MS Gothic" w:hAnsi="Arial,MS Gothic" w:cs="Arial,MS Gothic"/>
          <w:i/>
          <w:iCs/>
          <w:color w:val="000000" w:themeColor="text1"/>
          <w:sz w:val="22"/>
          <w:szCs w:val="22"/>
        </w:rPr>
        <w:t>Cladophora</w:t>
      </w:r>
      <w:r w:rsidRPr="2A9AFF1C">
        <w:rPr>
          <w:rFonts w:ascii="Arial,MS Gothic" w:eastAsia="Arial,MS Gothic" w:hAnsi="Arial,MS Gothic" w:cs="Arial,MS Gothic"/>
          <w:color w:val="000000" w:themeColor="text1"/>
          <w:sz w:val="22"/>
          <w:szCs w:val="22"/>
        </w:rPr>
        <w:t xml:space="preserve"> appears to be more pervasive on the Canadian verses the U.S. nearshore area based on satellite mapping. This is possibly due to geology which provides greater available hard substrate along the north shore.</w:t>
      </w:r>
    </w:p>
    <w:p w14:paraId="71FF9916" w14:textId="77777777" w:rsidR="00F15426" w:rsidRDefault="00F15426" w:rsidP="00F15426">
      <w:pPr>
        <w:pStyle w:val="ListParagraph"/>
        <w:rPr>
          <w:rFonts w:ascii="Arial" w:eastAsia="MS Gothic" w:hAnsi="Arial" w:cs="Arial"/>
          <w:color w:val="000000"/>
          <w:sz w:val="22"/>
          <w:szCs w:val="22"/>
        </w:rPr>
      </w:pPr>
    </w:p>
    <w:p w14:paraId="465B008B" w14:textId="362C2E19" w:rsidR="007D212A" w:rsidRDefault="2A9AFF1C" w:rsidP="2A9AFF1C">
      <w:pPr>
        <w:pStyle w:val="ListParagraph"/>
        <w:numPr>
          <w:ilvl w:val="0"/>
          <w:numId w:val="14"/>
        </w:numPr>
        <w:rPr>
          <w:rFonts w:ascii="Arial,MS Gothic" w:eastAsia="Arial,MS Gothic" w:hAnsi="Arial,MS Gothic" w:cs="Arial,MS Gothic"/>
          <w:color w:val="000000"/>
          <w:sz w:val="22"/>
          <w:szCs w:val="22"/>
        </w:rPr>
      </w:pPr>
      <w:r w:rsidRPr="2A9AFF1C">
        <w:rPr>
          <w:rFonts w:ascii="Arial,MS Gothic" w:eastAsia="Arial,MS Gothic" w:hAnsi="Arial,MS Gothic" w:cs="Arial,MS Gothic"/>
          <w:color w:val="000000" w:themeColor="text1"/>
          <w:sz w:val="22"/>
          <w:szCs w:val="22"/>
        </w:rPr>
        <w:t xml:space="preserve">Density of Cladophora is currently lower at comparable depths than the densities measured in the 1970s and 1980s and recent </w:t>
      </w:r>
      <w:r w:rsidRPr="75261302">
        <w:rPr>
          <w:rFonts w:ascii="Arial,MS Gothic" w:eastAsia="Arial,MS Gothic" w:hAnsi="Arial,MS Gothic" w:cs="Arial,MS Gothic"/>
          <w:i/>
          <w:iCs/>
          <w:color w:val="000000" w:themeColor="text1"/>
          <w:sz w:val="22"/>
          <w:szCs w:val="22"/>
        </w:rPr>
        <w:t>Cladophora</w:t>
      </w:r>
      <w:r w:rsidRPr="2A9AFF1C">
        <w:rPr>
          <w:rFonts w:ascii="Arial,MS Gothic" w:eastAsia="Arial,MS Gothic" w:hAnsi="Arial,MS Gothic" w:cs="Arial,MS Gothic"/>
          <w:color w:val="000000" w:themeColor="text1"/>
          <w:sz w:val="22"/>
          <w:szCs w:val="22"/>
        </w:rPr>
        <w:t xml:space="preserve"> tissue concentration is lower than in the past, reflecting a lower phosphorus environment. Due to the greater depth of Cladophora growth currently observed, the present overall production may be similar to the 70s and early 80s.</w:t>
      </w:r>
    </w:p>
    <w:p w14:paraId="598CD3C0" w14:textId="77777777" w:rsidR="007D212A" w:rsidRDefault="007D212A" w:rsidP="007D212A">
      <w:pPr>
        <w:pStyle w:val="ListParagraph"/>
        <w:rPr>
          <w:rFonts w:ascii="Arial" w:eastAsia="MS Gothic" w:hAnsi="Arial" w:cs="Arial"/>
          <w:color w:val="000000"/>
          <w:sz w:val="22"/>
          <w:szCs w:val="22"/>
        </w:rPr>
      </w:pPr>
    </w:p>
    <w:p w14:paraId="66557710" w14:textId="2B665B78" w:rsidR="00BB2AFD" w:rsidRPr="007D212A" w:rsidRDefault="15159F6A" w:rsidP="2A9AFF1C">
      <w:pPr>
        <w:pStyle w:val="ListParagraph"/>
        <w:numPr>
          <w:ilvl w:val="0"/>
          <w:numId w:val="14"/>
        </w:numPr>
        <w:rPr>
          <w:rFonts w:ascii="Arial,MS Gothic" w:eastAsia="Arial,MS Gothic" w:hAnsi="Arial,MS Gothic" w:cs="Arial,MS Gothic"/>
          <w:color w:val="000000"/>
          <w:sz w:val="22"/>
          <w:szCs w:val="22"/>
        </w:rPr>
      </w:pPr>
      <w:r w:rsidRPr="15159F6A">
        <w:rPr>
          <w:rFonts w:ascii="Arial" w:eastAsia="Arial" w:hAnsi="Arial" w:cs="Arial"/>
          <w:sz w:val="22"/>
          <w:szCs w:val="22"/>
        </w:rPr>
        <w:t xml:space="preserve">The results of studies reviewed provide differing conclusions as to whether anthropogenic sources of nutrients are driving localized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It would appear that under conditions of land-based phosphorus enrichment in nearshore waters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is exacerbated however, under conditions low light attenuation, hig dreissenid density, large quantity of available hard substrate, quiescent periods or protected areas, dreissenid mediated environments also can support dense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at low ambient background phosphorus concentrations. This fact raises the question whether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can be eliminated through local control of land-based phosphorus loads or whether a whole-lake approach is required.</w:t>
      </w:r>
    </w:p>
    <w:p w14:paraId="72E15BEF" w14:textId="77777777" w:rsidR="00BB2AFD" w:rsidRPr="00BB2AFD" w:rsidRDefault="00BB2AFD" w:rsidP="00BB2AFD">
      <w:pPr>
        <w:rPr>
          <w:rFonts w:ascii="Arial" w:hAnsi="Arial" w:cs="Arial"/>
          <w:sz w:val="22"/>
          <w:szCs w:val="22"/>
        </w:rPr>
      </w:pPr>
    </w:p>
    <w:p w14:paraId="42ECC779" w14:textId="7AB2B306" w:rsidR="00C80888" w:rsidRPr="00022D0D" w:rsidRDefault="00C80888">
      <w:pPr>
        <w:rPr>
          <w:rFonts w:ascii="Arial" w:hAnsi="Arial" w:cs="Arial"/>
          <w:b/>
          <w:sz w:val="22"/>
          <w:szCs w:val="22"/>
        </w:rPr>
      </w:pPr>
      <w:r w:rsidRPr="00022D0D">
        <w:rPr>
          <w:rFonts w:ascii="Arial" w:hAnsi="Arial" w:cs="Arial"/>
          <w:b/>
          <w:sz w:val="22"/>
          <w:szCs w:val="22"/>
        </w:rPr>
        <w:br w:type="page"/>
      </w:r>
    </w:p>
    <w:p w14:paraId="61487FE0" w14:textId="2540A8EA" w:rsidR="00C80888" w:rsidRPr="00223FCE" w:rsidRDefault="00B40A90" w:rsidP="00B40A90">
      <w:pPr>
        <w:pStyle w:val="Heading1"/>
        <w:rPr>
          <w:rFonts w:ascii="Arial" w:hAnsi="Arial" w:cs="Arial"/>
        </w:rPr>
      </w:pPr>
      <w:bookmarkStart w:id="182" w:name="_Toc449372778"/>
      <w:r w:rsidRPr="2A9AFF1C">
        <w:rPr>
          <w:rFonts w:ascii="Arial" w:eastAsia="Arial" w:hAnsi="Arial" w:cs="Arial"/>
        </w:rPr>
        <w:lastRenderedPageBreak/>
        <w:t xml:space="preserve">Lake Ontario </w:t>
      </w:r>
      <w:r w:rsidR="00C80888" w:rsidRPr="2A9AFF1C">
        <w:rPr>
          <w:rFonts w:ascii="Arial" w:eastAsia="Arial" w:hAnsi="Arial" w:cs="Arial"/>
        </w:rPr>
        <w:t>Embayments</w:t>
      </w:r>
      <w:bookmarkEnd w:id="182"/>
    </w:p>
    <w:p w14:paraId="0B84D77D" w14:textId="77777777" w:rsidR="00C80888" w:rsidRPr="00022D0D" w:rsidRDefault="00C80888">
      <w:pPr>
        <w:rPr>
          <w:rFonts w:ascii="Arial" w:hAnsi="Arial" w:cs="Arial"/>
          <w:sz w:val="22"/>
          <w:szCs w:val="22"/>
        </w:rPr>
      </w:pPr>
    </w:p>
    <w:p w14:paraId="0904DF91" w14:textId="2D9AEF27" w:rsidR="00B93C3E" w:rsidRPr="00022D0D" w:rsidRDefault="15159F6A" w:rsidP="00B93C3E">
      <w:pPr>
        <w:pStyle w:val="ListParagraph"/>
        <w:ind w:left="0"/>
        <w:rPr>
          <w:rFonts w:ascii="Arial" w:hAnsi="Arial" w:cs="Arial"/>
          <w:sz w:val="22"/>
          <w:szCs w:val="22"/>
        </w:rPr>
      </w:pPr>
      <w:r w:rsidRPr="15159F6A">
        <w:rPr>
          <w:rFonts w:ascii="Arial" w:eastAsia="Arial" w:hAnsi="Arial" w:cs="Arial"/>
          <w:sz w:val="22"/>
          <w:szCs w:val="22"/>
        </w:rPr>
        <w:t xml:space="preserve">In this report Lake Ontario has been broken down into three general geographical classifications which are reported on separately: </w:t>
      </w:r>
      <w:r w:rsidR="009E16C2">
        <w:rPr>
          <w:rFonts w:ascii="Arial" w:eastAsia="Arial" w:hAnsi="Arial" w:cs="Arial"/>
          <w:sz w:val="22"/>
          <w:szCs w:val="22"/>
        </w:rPr>
        <w:t>o</w:t>
      </w:r>
      <w:r w:rsidRPr="15159F6A">
        <w:rPr>
          <w:rFonts w:ascii="Arial" w:eastAsia="Arial" w:hAnsi="Arial" w:cs="Arial"/>
          <w:sz w:val="22"/>
          <w:szCs w:val="22"/>
        </w:rPr>
        <w:t>ffshore; nearshore; and, embayments. Embayments have been defined as bodies of water that are part of Lake Ontario’s nearshore and their shores form part of the overall Lake Ontario coastline. Due to the restricted exchange of water with the main lake, water quality within these embayments is influenced more by the surrounding landscape than the conditions within the main section of Lake Ontario. It is for this reason that they have been separated and classified as a separate geographical grouping. Examples of the bodies of water captured by the embayment classification include the Bay of Quinte, Hamilton Harbour on the north shore and Irondequoit Bay and Soddus Bay along the south shore of Lake Ontario. Figure 47 identifies the many embayments surrounding Lake Ontario that are addressed in this section.</w:t>
      </w:r>
    </w:p>
    <w:p w14:paraId="7EC0DAEC" w14:textId="77777777" w:rsidR="00B93C3E" w:rsidRPr="00022D0D" w:rsidRDefault="00B93C3E" w:rsidP="00B93C3E">
      <w:pPr>
        <w:pStyle w:val="ListParagraph"/>
        <w:ind w:left="0"/>
        <w:rPr>
          <w:rFonts w:ascii="Arial" w:hAnsi="Arial" w:cs="Arial"/>
          <w:sz w:val="22"/>
          <w:szCs w:val="22"/>
        </w:rPr>
      </w:pPr>
    </w:p>
    <w:p w14:paraId="479B94A8" w14:textId="2BD56D2E" w:rsidR="00B93C3E" w:rsidRPr="00022D0D" w:rsidRDefault="15159F6A" w:rsidP="00B93C3E">
      <w:pPr>
        <w:pStyle w:val="ListParagraph"/>
        <w:ind w:left="0"/>
        <w:rPr>
          <w:rFonts w:ascii="Arial" w:hAnsi="Arial" w:cs="Arial"/>
          <w:sz w:val="22"/>
          <w:szCs w:val="22"/>
        </w:rPr>
      </w:pPr>
      <w:r w:rsidRPr="15159F6A">
        <w:rPr>
          <w:rFonts w:ascii="Arial" w:eastAsia="Arial" w:hAnsi="Arial" w:cs="Arial"/>
          <w:sz w:val="22"/>
          <w:szCs w:val="22"/>
        </w:rPr>
        <w:t>Embayments are important features of Lake Ontario that provide a variety of ecological and economic services,</w:t>
      </w:r>
      <w:r w:rsidR="009E16C2">
        <w:rPr>
          <w:rFonts w:ascii="Arial" w:eastAsia="Arial" w:hAnsi="Arial" w:cs="Arial"/>
          <w:sz w:val="22"/>
          <w:szCs w:val="22"/>
        </w:rPr>
        <w:t xml:space="preserve"> and</w:t>
      </w:r>
      <w:r w:rsidRPr="15159F6A">
        <w:rPr>
          <w:rFonts w:ascii="Arial" w:eastAsia="Arial" w:hAnsi="Arial" w:cs="Arial"/>
          <w:sz w:val="22"/>
          <w:szCs w:val="22"/>
        </w:rPr>
        <w:t xml:space="preserve"> are sources of water for communities and industries. Embayments also provide assimilative capacity for treated industrial and municipal wastewater. Some of Lake Ontario’s most expansive and productive coastal wetlands are located within these embayments. For example, the Bay of Quinte contains 50% of Lake Ontario’s coastal wetlands and the Black River Bay contains the 2000-acre Dexter Marsh, a significant wetland recognized by the U.S. Department of the </w:t>
      </w:r>
      <w:r w:rsidR="009E16C2">
        <w:rPr>
          <w:rFonts w:ascii="Arial" w:eastAsia="Arial" w:hAnsi="Arial" w:cs="Arial"/>
          <w:sz w:val="22"/>
          <w:szCs w:val="22"/>
        </w:rPr>
        <w:t>I</w:t>
      </w:r>
      <w:r w:rsidRPr="15159F6A">
        <w:rPr>
          <w:rFonts w:ascii="Arial" w:eastAsia="Arial" w:hAnsi="Arial" w:cs="Arial"/>
          <w:sz w:val="22"/>
          <w:szCs w:val="22"/>
        </w:rPr>
        <w:t>nterior. Many of the embayments provide spawning and rearing habitats for fish and wildlife important to Lake Ontario’s ecosystem and act as staging and resting areas for migrating birds and waterfowl. The sheltered aspects of these embayments provide safe harbours, boating and recreational fishing opportunities away from the sometimes rough waters of the open lake. Their beaches, campgrounds and resorts attract tourists and are an important aspect of local economies. For these reasons</w:t>
      </w:r>
      <w:r w:rsidR="00E37886">
        <w:rPr>
          <w:rFonts w:ascii="Arial" w:eastAsia="Arial" w:hAnsi="Arial" w:cs="Arial"/>
          <w:sz w:val="22"/>
          <w:szCs w:val="22"/>
        </w:rPr>
        <w:t>,</w:t>
      </w:r>
      <w:r w:rsidRPr="15159F6A">
        <w:rPr>
          <w:rFonts w:ascii="Arial" w:eastAsia="Arial" w:hAnsi="Arial" w:cs="Arial"/>
          <w:sz w:val="22"/>
          <w:szCs w:val="22"/>
        </w:rPr>
        <w:t xml:space="preserve"> protection and enhancement of the water and environmental quality within these embayments </w:t>
      </w:r>
      <w:r w:rsidR="009E16C2">
        <w:rPr>
          <w:rFonts w:ascii="Arial" w:eastAsia="Arial" w:hAnsi="Arial" w:cs="Arial"/>
          <w:sz w:val="22"/>
          <w:szCs w:val="22"/>
        </w:rPr>
        <w:t>are</w:t>
      </w:r>
      <w:r w:rsidRPr="15159F6A">
        <w:rPr>
          <w:rFonts w:ascii="Arial" w:eastAsia="Arial" w:hAnsi="Arial" w:cs="Arial"/>
          <w:sz w:val="22"/>
          <w:szCs w:val="22"/>
        </w:rPr>
        <w:t xml:space="preserve"> important and require constant vigilance and investment.</w:t>
      </w:r>
    </w:p>
    <w:p w14:paraId="47EDDADD" w14:textId="77777777" w:rsidR="00B66758" w:rsidRPr="00022D0D" w:rsidRDefault="00B66758" w:rsidP="00B93C3E">
      <w:pPr>
        <w:pStyle w:val="ListParagraph"/>
        <w:ind w:left="0"/>
        <w:rPr>
          <w:rFonts w:ascii="Arial" w:hAnsi="Arial" w:cs="Arial"/>
          <w:sz w:val="22"/>
          <w:szCs w:val="22"/>
        </w:rPr>
      </w:pPr>
    </w:p>
    <w:p w14:paraId="0AF23511" w14:textId="35CA5886" w:rsidR="00B66758" w:rsidRPr="00022D0D" w:rsidRDefault="2A9AFF1C" w:rsidP="00B93C3E">
      <w:pPr>
        <w:pStyle w:val="ListParagraph"/>
        <w:ind w:left="0"/>
        <w:rPr>
          <w:rFonts w:ascii="Arial" w:hAnsi="Arial" w:cs="Arial"/>
          <w:sz w:val="22"/>
          <w:szCs w:val="22"/>
        </w:rPr>
      </w:pPr>
      <w:r w:rsidRPr="2A9AFF1C">
        <w:rPr>
          <w:rFonts w:ascii="Arial" w:eastAsia="Arial" w:hAnsi="Arial" w:cs="Arial"/>
          <w:sz w:val="22"/>
          <w:szCs w:val="22"/>
        </w:rPr>
        <w:t xml:space="preserve">Due to the impact from the surrounding watersheds, industrial and municipal direct discharges and the restricted flushing rates, many of Lake Ontario’s embayments suffer from high nutrient loads and poor water quality conditions. Unlike the open Lake Ontario which is experiencing the resurgence of overabundance of </w:t>
      </w:r>
      <w:r w:rsidRPr="75261302">
        <w:rPr>
          <w:rFonts w:ascii="Arial" w:eastAsia="Arial" w:hAnsi="Arial" w:cs="Arial"/>
          <w:i/>
          <w:iCs/>
          <w:sz w:val="22"/>
          <w:szCs w:val="22"/>
        </w:rPr>
        <w:t>Cladophora</w:t>
      </w:r>
      <w:r w:rsidRPr="2A9AFF1C">
        <w:rPr>
          <w:rFonts w:ascii="Arial" w:eastAsia="Arial" w:hAnsi="Arial" w:cs="Arial"/>
          <w:sz w:val="22"/>
          <w:szCs w:val="22"/>
        </w:rPr>
        <w:t xml:space="preserve">, these embayments suffer from the over production of pelagic algae, including blue green algae and cyanobacteria blooms and the production of related toxins, as well as excessive macrophyte growth in some of the shallower areas and embayments. </w:t>
      </w:r>
    </w:p>
    <w:p w14:paraId="2B7877B7" w14:textId="77777777" w:rsidR="002C3E80" w:rsidRPr="00022D0D" w:rsidRDefault="002C3E80" w:rsidP="00B93C3E">
      <w:pPr>
        <w:pStyle w:val="ListParagraph"/>
        <w:ind w:left="0"/>
        <w:rPr>
          <w:rFonts w:ascii="Arial" w:hAnsi="Arial" w:cs="Arial"/>
          <w:sz w:val="22"/>
          <w:szCs w:val="22"/>
        </w:rPr>
      </w:pPr>
    </w:p>
    <w:p w14:paraId="5BF5C007" w14:textId="78D8E2E7" w:rsidR="006A1244" w:rsidRDefault="15159F6A" w:rsidP="006A1244">
      <w:pPr>
        <w:pStyle w:val="ListParagraph"/>
        <w:ind w:left="0"/>
        <w:rPr>
          <w:rFonts w:ascii="Arial" w:hAnsi="Arial" w:cs="Arial"/>
          <w:sz w:val="22"/>
          <w:szCs w:val="22"/>
        </w:rPr>
      </w:pPr>
      <w:r w:rsidRPr="15159F6A">
        <w:rPr>
          <w:rFonts w:ascii="Arial" w:eastAsia="Arial" w:hAnsi="Arial" w:cs="Arial"/>
          <w:sz w:val="22"/>
          <w:szCs w:val="22"/>
        </w:rPr>
        <w:t xml:space="preserve">There are numerous embayments encircling Lake Ontario and providing a detailed review of each one is not within the scope of this report. For this reason, a summary table has been developed to highlight the nutrient status, sources of nutrients and management actions to address their water quality issues. The table is divided into U.S. Embayments and Canadian Embayments. Within the table a brief discussion is given to identify the general location of the embayment within Lake Ontario, special features such as significant wet lands or protected areas, water quality challenges and management actions. A listing of the most recent water quality concentrations for total phosphorus (TP), soluble reactive phosphorus, nitrates and Chlorophyll </w:t>
      </w:r>
      <w:r w:rsidRPr="75261302">
        <w:rPr>
          <w:rFonts w:ascii="Arial" w:eastAsia="Arial" w:hAnsi="Arial" w:cs="Arial"/>
          <w:i/>
          <w:iCs/>
          <w:sz w:val="22"/>
          <w:szCs w:val="22"/>
        </w:rPr>
        <w:t>a</w:t>
      </w:r>
      <w:r w:rsidRPr="15159F6A">
        <w:rPr>
          <w:rFonts w:ascii="Arial" w:eastAsia="Arial" w:hAnsi="Arial" w:cs="Arial"/>
          <w:sz w:val="22"/>
          <w:szCs w:val="22"/>
        </w:rPr>
        <w:t xml:space="preserve"> (Chl </w:t>
      </w:r>
      <w:r w:rsidRPr="75261302">
        <w:rPr>
          <w:rFonts w:ascii="Arial" w:eastAsia="Arial" w:hAnsi="Arial" w:cs="Arial"/>
          <w:i/>
          <w:iCs/>
          <w:sz w:val="22"/>
          <w:szCs w:val="22"/>
        </w:rPr>
        <w:t>a</w:t>
      </w:r>
      <w:r w:rsidRPr="15159F6A">
        <w:rPr>
          <w:rFonts w:ascii="Arial" w:eastAsia="Arial" w:hAnsi="Arial" w:cs="Arial"/>
          <w:sz w:val="22"/>
          <w:szCs w:val="22"/>
        </w:rPr>
        <w:t xml:space="preserve">) is provided. Many of the embayments suffer from re-cycling of phosphorus from the sediment which is associated with anoxic conditions in the hypolimnion and for this reason it is noted in the </w:t>
      </w:r>
      <w:r w:rsidRPr="15159F6A">
        <w:rPr>
          <w:rFonts w:ascii="Arial" w:eastAsia="Arial" w:hAnsi="Arial" w:cs="Arial"/>
          <w:sz w:val="22"/>
          <w:szCs w:val="22"/>
        </w:rPr>
        <w:lastRenderedPageBreak/>
        <w:t xml:space="preserve">table whether an embayment suffers from conditions of hypoxia. The table also identifies whether the embayment experiences either blue green or cyanobacteria blooms. </w:t>
      </w:r>
    </w:p>
    <w:p w14:paraId="689070E0" w14:textId="79B67327" w:rsidR="006A1244" w:rsidRDefault="006A1244">
      <w:pPr>
        <w:rPr>
          <w:rFonts w:ascii="Arial" w:hAnsi="Arial" w:cs="Arial"/>
          <w:sz w:val="22"/>
          <w:szCs w:val="22"/>
        </w:rPr>
      </w:pPr>
      <w:r>
        <w:rPr>
          <w:rFonts w:ascii="Arial" w:hAnsi="Arial" w:cs="Arial"/>
          <w:sz w:val="22"/>
          <w:szCs w:val="22"/>
        </w:rPr>
        <w:br w:type="page"/>
      </w:r>
    </w:p>
    <w:p w14:paraId="676C98A0" w14:textId="4005B061" w:rsidR="006A1244" w:rsidRDefault="006A1244">
      <w:pPr>
        <w:rPr>
          <w:rFonts w:ascii="Arial" w:hAnsi="Arial" w:cs="Arial"/>
          <w:sz w:val="22"/>
          <w:szCs w:val="22"/>
        </w:rPr>
      </w:pPr>
      <w:r>
        <w:rPr>
          <w:rFonts w:ascii="Arial" w:hAnsi="Arial" w:cs="Arial"/>
          <w:noProof/>
          <w:sz w:val="22"/>
          <w:szCs w:val="22"/>
          <w:lang w:val="en-CA" w:eastAsia="en-CA"/>
        </w:rPr>
        <w:lastRenderedPageBreak/>
        <w:drawing>
          <wp:anchor distT="0" distB="0" distL="114300" distR="114300" simplePos="0" relativeHeight="251658291" behindDoc="1" locked="0" layoutInCell="1" allowOverlap="1" wp14:anchorId="1D2E495B" wp14:editId="237F8771">
            <wp:simplePos x="0" y="0"/>
            <wp:positionH relativeFrom="column">
              <wp:align>center</wp:align>
            </wp:positionH>
            <wp:positionV relativeFrom="page">
              <wp:align>center</wp:align>
            </wp:positionV>
            <wp:extent cx="7031736" cy="5431536"/>
            <wp:effectExtent l="0" t="0" r="0" b="0"/>
            <wp:wrapTight wrapText="bothSides">
              <wp:wrapPolygon edited="0">
                <wp:start x="21600" y="0"/>
                <wp:lineTo x="64" y="0"/>
                <wp:lineTo x="64" y="21517"/>
                <wp:lineTo x="21600" y="21517"/>
                <wp:lineTo x="2160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LakeOntarioEmbayments Figure -Map.jpg"/>
                    <pic:cNvPicPr/>
                  </pic:nvPicPr>
                  <pic:blipFill>
                    <a:blip r:embed="rId129"/>
                    <a:stretch>
                      <a:fillRect/>
                    </a:stretch>
                  </pic:blipFill>
                  <pic:spPr>
                    <a:xfrm rot="16200000">
                      <a:off x="0" y="0"/>
                      <a:ext cx="7031736" cy="5431536"/>
                    </a:xfrm>
                    <a:prstGeom prst="rect">
                      <a:avLst/>
                    </a:prstGeom>
                  </pic:spPr>
                </pic:pic>
              </a:graphicData>
            </a:graphic>
            <wp14:sizeRelH relativeFrom="margin">
              <wp14:pctWidth>0</wp14:pctWidth>
            </wp14:sizeRelH>
            <wp14:sizeRelV relativeFrom="margin">
              <wp14:pctHeight>0</wp14:pctHeight>
            </wp14:sizeRelV>
          </wp:anchor>
        </w:drawing>
      </w:r>
    </w:p>
    <w:p w14:paraId="1DD77460" w14:textId="08884851" w:rsidR="006A1244" w:rsidRDefault="006A1244">
      <w:pPr>
        <w:rPr>
          <w:rFonts w:ascii="Arial" w:hAnsi="Arial" w:cs="Arial"/>
          <w:sz w:val="22"/>
          <w:szCs w:val="22"/>
        </w:rPr>
      </w:pPr>
    </w:p>
    <w:p w14:paraId="24FCFBDA" w14:textId="354C619D" w:rsidR="006A1244" w:rsidRDefault="00862346">
      <w:pPr>
        <w:rPr>
          <w:rFonts w:ascii="Arial" w:hAnsi="Arial" w:cs="Arial"/>
          <w:sz w:val="22"/>
          <w:szCs w:val="22"/>
        </w:rPr>
      </w:pPr>
      <w:r w:rsidRPr="006A1244">
        <w:rPr>
          <w:rFonts w:ascii="Arial" w:hAnsi="Arial" w:cs="Arial"/>
          <w:noProof/>
          <w:sz w:val="22"/>
          <w:szCs w:val="22"/>
          <w:lang w:val="en-CA" w:eastAsia="en-CA"/>
        </w:rPr>
        <mc:AlternateContent>
          <mc:Choice Requires="wps">
            <w:drawing>
              <wp:anchor distT="45720" distB="45720" distL="114300" distR="114300" simplePos="0" relativeHeight="251658292" behindDoc="1" locked="0" layoutInCell="1" allowOverlap="1" wp14:anchorId="081E90BA" wp14:editId="6E7BAF9F">
                <wp:simplePos x="0" y="0"/>
                <wp:positionH relativeFrom="column">
                  <wp:posOffset>504190</wp:posOffset>
                </wp:positionH>
                <wp:positionV relativeFrom="page">
                  <wp:posOffset>1388745</wp:posOffset>
                </wp:positionV>
                <wp:extent cx="3802380" cy="231775"/>
                <wp:effectExtent l="0" t="0" r="0" b="0"/>
                <wp:wrapTight wrapText="bothSides">
                  <wp:wrapPolygon edited="0">
                    <wp:start x="325" y="0"/>
                    <wp:lineTo x="325" y="19529"/>
                    <wp:lineTo x="21210" y="19529"/>
                    <wp:lineTo x="21210" y="0"/>
                    <wp:lineTo x="325" y="0"/>
                  </wp:wrapPolygon>
                </wp:wrapTight>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231775"/>
                        </a:xfrm>
                        <a:prstGeom prst="rect">
                          <a:avLst/>
                        </a:prstGeom>
                        <a:noFill/>
                        <a:ln w="9525">
                          <a:noFill/>
                          <a:miter lim="800000"/>
                          <a:headEnd/>
                          <a:tailEnd/>
                        </a:ln>
                      </wps:spPr>
                      <wps:txbx>
                        <w:txbxContent>
                          <w:p w14:paraId="752C99B5" w14:textId="46125681" w:rsidR="00582FA0" w:rsidRPr="00541F21" w:rsidRDefault="00582FA0" w:rsidP="00865BA9">
                            <w:pPr>
                              <w:rPr>
                                <w:rFonts w:ascii="Arial" w:hAnsi="Arial" w:cs="Arial"/>
                                <w:i/>
                                <w:color w:val="1F497D" w:themeColor="text2"/>
                                <w:sz w:val="18"/>
                                <w:szCs w:val="18"/>
                              </w:rPr>
                            </w:pPr>
                            <w:r w:rsidRPr="007457D4">
                              <w:rPr>
                                <w:rFonts w:ascii="Arial" w:hAnsi="Arial" w:cs="Arial"/>
                                <w:b/>
                                <w:i/>
                                <w:color w:val="1F497D" w:themeColor="text2"/>
                                <w:sz w:val="18"/>
                                <w:szCs w:val="18"/>
                              </w:rPr>
                              <w:t>Figure</w:t>
                            </w:r>
                            <w:r>
                              <w:rPr>
                                <w:rFonts w:ascii="Arial" w:hAnsi="Arial" w:cs="Arial"/>
                                <w:b/>
                                <w:i/>
                                <w:color w:val="1F497D" w:themeColor="text2"/>
                                <w:sz w:val="18"/>
                                <w:szCs w:val="18"/>
                              </w:rPr>
                              <w:t xml:space="preserve"> 48</w:t>
                            </w:r>
                            <w:r w:rsidRPr="00541F21">
                              <w:rPr>
                                <w:rFonts w:ascii="Arial" w:hAnsi="Arial" w:cs="Arial"/>
                                <w:i/>
                                <w:color w:val="1F497D" w:themeColor="text2"/>
                                <w:sz w:val="18"/>
                                <w:szCs w:val="18"/>
                              </w:rPr>
                              <w:t>:</w:t>
                            </w:r>
                            <w:r>
                              <w:rPr>
                                <w:rFonts w:ascii="Arial" w:hAnsi="Arial" w:cs="Arial"/>
                                <w:i/>
                                <w:color w:val="1F497D" w:themeColor="text2"/>
                                <w:sz w:val="18"/>
                                <w:szCs w:val="18"/>
                              </w:rPr>
                              <w:t xml:space="preserve"> Map -</w:t>
                            </w:r>
                            <w:r w:rsidRPr="00541F21">
                              <w:rPr>
                                <w:rFonts w:ascii="Arial" w:hAnsi="Arial" w:cs="Arial"/>
                                <w:i/>
                                <w:color w:val="1F497D" w:themeColor="text2"/>
                                <w:sz w:val="18"/>
                                <w:szCs w:val="18"/>
                              </w:rPr>
                              <w:t xml:space="preserve"> Lake Ontario Embayments</w:t>
                            </w:r>
                            <w:r>
                              <w:rPr>
                                <w:rFonts w:ascii="Arial" w:hAnsi="Arial" w:cs="Arial"/>
                                <w:i/>
                                <w:color w:val="1F497D" w:themeColor="text2"/>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91" type="#_x0000_t202" style="position:absolute;margin-left:39.7pt;margin-top:109.35pt;width:299.4pt;height:18.25pt;z-index:-2516581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" filled="f" stroked="f">
                <v:textbox style="mso-fit-shape-to-text:t">
                  <w:txbxContent>
                    <w:p w14:paraId="752C99B5" w14:textId="46125681" w:rsidR="00582FA0" w:rsidRPr="00541F21" w:rsidRDefault="00582FA0" w:rsidP="00865BA9">
                      <w:pPr>
                        <w:rPr>
                          <w:rFonts w:ascii="Arial" w:hAnsi="Arial" w:cs="Arial"/>
                          <w:i/>
                          <w:color w:val="1F497D" w:themeColor="text2"/>
                          <w:sz w:val="18"/>
                          <w:szCs w:val="18"/>
                        </w:rPr>
                      </w:pPr>
                      <w:r w:rsidRPr="007457D4">
                        <w:rPr>
                          <w:rFonts w:ascii="Arial" w:hAnsi="Arial" w:cs="Arial"/>
                          <w:b/>
                          <w:i/>
                          <w:color w:val="1F497D" w:themeColor="text2"/>
                          <w:sz w:val="18"/>
                          <w:szCs w:val="18"/>
                        </w:rPr>
                        <w:t>Figure</w:t>
                      </w:r>
                      <w:r>
                        <w:rPr>
                          <w:rFonts w:ascii="Arial" w:hAnsi="Arial" w:cs="Arial"/>
                          <w:b/>
                          <w:i/>
                          <w:color w:val="1F497D" w:themeColor="text2"/>
                          <w:sz w:val="18"/>
                          <w:szCs w:val="18"/>
                        </w:rPr>
                        <w:t xml:space="preserve"> 48</w:t>
                      </w:r>
                      <w:r w:rsidRPr="00541F21">
                        <w:rPr>
                          <w:rFonts w:ascii="Arial" w:hAnsi="Arial" w:cs="Arial"/>
                          <w:i/>
                          <w:color w:val="1F497D" w:themeColor="text2"/>
                          <w:sz w:val="18"/>
                          <w:szCs w:val="18"/>
                        </w:rPr>
                        <w:t>:</w:t>
                      </w:r>
                      <w:r>
                        <w:rPr>
                          <w:rFonts w:ascii="Arial" w:hAnsi="Arial" w:cs="Arial"/>
                          <w:i/>
                          <w:color w:val="1F497D" w:themeColor="text2"/>
                          <w:sz w:val="18"/>
                          <w:szCs w:val="18"/>
                        </w:rPr>
                        <w:t xml:space="preserve"> Map -</w:t>
                      </w:r>
                      <w:r w:rsidRPr="00541F21">
                        <w:rPr>
                          <w:rFonts w:ascii="Arial" w:hAnsi="Arial" w:cs="Arial"/>
                          <w:i/>
                          <w:color w:val="1F497D" w:themeColor="text2"/>
                          <w:sz w:val="18"/>
                          <w:szCs w:val="18"/>
                        </w:rPr>
                        <w:t xml:space="preserve"> Lake Ontario Embayments</w:t>
                      </w:r>
                      <w:r>
                        <w:rPr>
                          <w:rFonts w:ascii="Arial" w:hAnsi="Arial" w:cs="Arial"/>
                          <w:i/>
                          <w:color w:val="1F497D" w:themeColor="text2"/>
                          <w:sz w:val="18"/>
                          <w:szCs w:val="18"/>
                        </w:rPr>
                        <w:t>.</w:t>
                      </w:r>
                    </w:p>
                  </w:txbxContent>
                </v:textbox>
                <w10:wrap type="tight" anchory="page"/>
              </v:shape>
            </w:pict>
          </mc:Fallback>
        </mc:AlternateContent>
      </w:r>
    </w:p>
    <w:p w14:paraId="2D88024C" w14:textId="59A2FA5D" w:rsidR="006A1244" w:rsidRDefault="006A1244">
      <w:pPr>
        <w:rPr>
          <w:rFonts w:ascii="Arial" w:hAnsi="Arial" w:cs="Arial"/>
          <w:sz w:val="22"/>
          <w:szCs w:val="22"/>
        </w:rPr>
      </w:pPr>
    </w:p>
    <w:p w14:paraId="435B58DF" w14:textId="08EA4015" w:rsidR="006A1244" w:rsidRDefault="006A1244">
      <w:pPr>
        <w:rPr>
          <w:rFonts w:ascii="Arial" w:hAnsi="Arial" w:cs="Arial"/>
          <w:sz w:val="22"/>
          <w:szCs w:val="22"/>
        </w:rPr>
      </w:pPr>
    </w:p>
    <w:p w14:paraId="1DA919A2" w14:textId="77777777" w:rsidR="006A1244" w:rsidRPr="00022D0D" w:rsidRDefault="006A1244">
      <w:pPr>
        <w:rPr>
          <w:rFonts w:ascii="Arial" w:hAnsi="Arial" w:cs="Arial"/>
          <w:sz w:val="22"/>
          <w:szCs w:val="22"/>
        </w:rPr>
        <w:sectPr w:rsidR="006A1244" w:rsidRPr="00022D0D" w:rsidSect="002C2DEE">
          <w:footerReference w:type="first" r:id="rId130"/>
          <w:pgSz w:w="12240" w:h="15840"/>
          <w:pgMar w:top="1440" w:right="1800" w:bottom="1440" w:left="1800" w:header="708" w:footer="708" w:gutter="0"/>
          <w:pgNumType w:start="1"/>
          <w:cols w:space="708"/>
          <w:titlePg/>
          <w:docGrid w:linePitch="326"/>
        </w:sectPr>
      </w:pPr>
    </w:p>
    <w:p w14:paraId="6222E819" w14:textId="64EB7709" w:rsidR="00F27B0B" w:rsidRPr="00223FCE" w:rsidRDefault="00F27B0B" w:rsidP="00B40A90">
      <w:pPr>
        <w:pStyle w:val="Heading2"/>
        <w:rPr>
          <w:rFonts w:ascii="Arial" w:hAnsi="Arial" w:cs="Arial"/>
        </w:rPr>
      </w:pPr>
      <w:bookmarkStart w:id="183" w:name="_Toc449372779"/>
      <w:r w:rsidRPr="2A9AFF1C">
        <w:rPr>
          <w:rFonts w:ascii="Arial" w:eastAsia="Arial" w:hAnsi="Arial" w:cs="Arial"/>
        </w:rPr>
        <w:lastRenderedPageBreak/>
        <w:t>U.S. Embayments</w:t>
      </w:r>
      <w:bookmarkEnd w:id="183"/>
      <w:r w:rsidR="00B857DB" w:rsidRPr="00223FCE">
        <w:rPr>
          <w:rFonts w:ascii="Arial" w:hAnsi="Arial" w:cs="Arial"/>
          <w:sz w:val="22"/>
          <w:szCs w:val="22"/>
        </w:rPr>
        <w:br w:type="textWrapping" w:clear="all"/>
      </w:r>
    </w:p>
    <w:p w14:paraId="38427F31" w14:textId="1F62E745" w:rsidR="00934081" w:rsidRDefault="2A9AFF1C" w:rsidP="00BD06F6">
      <w:pPr>
        <w:ind w:left="270"/>
        <w:rPr>
          <w:rFonts w:ascii="Arial" w:hAnsi="Arial" w:cs="Arial"/>
          <w:i/>
          <w:color w:val="1F497D" w:themeColor="text2"/>
          <w:sz w:val="18"/>
          <w:szCs w:val="18"/>
        </w:rPr>
      </w:pPr>
      <w:r w:rsidRPr="75261302">
        <w:rPr>
          <w:rFonts w:ascii="Arial" w:eastAsia="Arial" w:hAnsi="Arial" w:cs="Arial"/>
          <w:b/>
          <w:bCs/>
          <w:i/>
          <w:iCs/>
          <w:color w:val="1F497D" w:themeColor="text2"/>
          <w:sz w:val="18"/>
          <w:szCs w:val="18"/>
        </w:rPr>
        <w:t>Table 14</w:t>
      </w:r>
      <w:r w:rsidRPr="75261302">
        <w:rPr>
          <w:rFonts w:ascii="Arial" w:eastAsia="Arial" w:hAnsi="Arial" w:cs="Arial"/>
          <w:i/>
          <w:iCs/>
          <w:color w:val="1F497D" w:themeColor="text2"/>
          <w:sz w:val="18"/>
          <w:szCs w:val="18"/>
        </w:rPr>
        <w:t>: U.S. Embayments</w:t>
      </w:r>
    </w:p>
    <w:p w14:paraId="62982C30" w14:textId="77777777" w:rsidR="00BD06F6" w:rsidRPr="00BD06F6" w:rsidRDefault="00BD06F6" w:rsidP="00BD06F6">
      <w:pPr>
        <w:ind w:left="270"/>
        <w:rPr>
          <w:rFonts w:ascii="Arial" w:hAnsi="Arial" w:cs="Arial"/>
          <w:i/>
          <w:sz w:val="18"/>
          <w:szCs w:val="18"/>
        </w:rPr>
      </w:pP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1809"/>
        <w:gridCol w:w="4395"/>
        <w:gridCol w:w="736"/>
        <w:gridCol w:w="681"/>
        <w:gridCol w:w="851"/>
        <w:gridCol w:w="708"/>
        <w:gridCol w:w="709"/>
        <w:gridCol w:w="709"/>
        <w:gridCol w:w="1843"/>
      </w:tblGrid>
      <w:tr w:rsidR="009A348F" w:rsidRPr="00EB6CA8" w14:paraId="4A519331" w14:textId="77777777" w:rsidTr="00E37886">
        <w:trPr>
          <w:cantSplit/>
          <w:trHeight w:hRule="exact" w:val="1440"/>
          <w:tblHeader/>
          <w:jc w:val="center"/>
        </w:trPr>
        <w:tc>
          <w:tcPr>
            <w:tcW w:w="1809" w:type="dxa"/>
            <w:tcBorders>
              <w:top w:val="double" w:sz="4" w:space="0" w:color="auto"/>
              <w:bottom w:val="nil"/>
              <w:right w:val="double" w:sz="4" w:space="0" w:color="auto"/>
            </w:tcBorders>
            <w:shd w:val="clear" w:color="auto" w:fill="F2F2F2" w:themeFill="background1" w:themeFillShade="F2"/>
            <w:vAlign w:val="center"/>
          </w:tcPr>
          <w:p w14:paraId="55FE3C6A" w14:textId="608042E5" w:rsidR="009A348F" w:rsidRPr="007424B0" w:rsidRDefault="2A9AFF1C" w:rsidP="005E3F7A">
            <w:pPr>
              <w:pStyle w:val="ListParagraph"/>
              <w:ind w:left="0"/>
              <w:jc w:val="center"/>
              <w:rPr>
                <w:rFonts w:ascii="Arial" w:hAnsi="Arial" w:cs="Arial"/>
                <w:b/>
                <w:sz w:val="20"/>
                <w:szCs w:val="20"/>
              </w:rPr>
            </w:pPr>
            <w:r w:rsidRPr="2A9AFF1C">
              <w:rPr>
                <w:rFonts w:ascii="Arial" w:eastAsia="Arial" w:hAnsi="Arial" w:cs="Arial"/>
                <w:b/>
                <w:bCs/>
                <w:sz w:val="20"/>
                <w:szCs w:val="20"/>
              </w:rPr>
              <w:t>U.S. Embayments</w:t>
            </w:r>
          </w:p>
        </w:tc>
        <w:tc>
          <w:tcPr>
            <w:tcW w:w="4395" w:type="dxa"/>
            <w:tcBorders>
              <w:top w:val="double" w:sz="4" w:space="0" w:color="auto"/>
              <w:left w:val="double" w:sz="4" w:space="0" w:color="auto"/>
              <w:bottom w:val="nil"/>
            </w:tcBorders>
            <w:shd w:val="clear" w:color="auto" w:fill="F2F2F2" w:themeFill="background1" w:themeFillShade="F2"/>
            <w:vAlign w:val="center"/>
          </w:tcPr>
          <w:p w14:paraId="15609FCD" w14:textId="234E5D1F" w:rsidR="009A348F" w:rsidRPr="00312D6E" w:rsidRDefault="2A9AFF1C" w:rsidP="00312D6E">
            <w:pPr>
              <w:pStyle w:val="ListParagraph"/>
              <w:ind w:left="0"/>
              <w:jc w:val="center"/>
              <w:rPr>
                <w:rFonts w:ascii="Arial" w:hAnsi="Arial" w:cs="Arial"/>
                <w:b/>
                <w:sz w:val="20"/>
                <w:szCs w:val="20"/>
              </w:rPr>
            </w:pPr>
            <w:r w:rsidRPr="2A9AFF1C">
              <w:rPr>
                <w:rFonts w:ascii="Arial" w:eastAsia="Arial" w:hAnsi="Arial" w:cs="Arial"/>
                <w:b/>
                <w:bCs/>
                <w:sz w:val="20"/>
                <w:szCs w:val="20"/>
              </w:rPr>
              <w:t>Description</w:t>
            </w:r>
          </w:p>
        </w:tc>
        <w:tc>
          <w:tcPr>
            <w:tcW w:w="736" w:type="dxa"/>
            <w:tcBorders>
              <w:bottom w:val="nil"/>
            </w:tcBorders>
            <w:shd w:val="clear" w:color="auto" w:fill="DBE5F1" w:themeFill="accent1" w:themeFillTint="33"/>
            <w:textDirection w:val="btLr"/>
          </w:tcPr>
          <w:p w14:paraId="36DF4787" w14:textId="77777777" w:rsidR="009A348F" w:rsidRPr="00312D6E" w:rsidRDefault="2A9AFF1C" w:rsidP="009A348F">
            <w:pPr>
              <w:pStyle w:val="ListParagraph"/>
              <w:ind w:left="113" w:right="113"/>
              <w:jc w:val="center"/>
              <w:rPr>
                <w:rFonts w:ascii="Arial" w:hAnsi="Arial" w:cs="Arial"/>
                <w:b/>
                <w:sz w:val="20"/>
                <w:szCs w:val="20"/>
              </w:rPr>
            </w:pPr>
            <w:r w:rsidRPr="2A9AFF1C">
              <w:rPr>
                <w:rFonts w:ascii="Arial" w:eastAsia="Arial" w:hAnsi="Arial" w:cs="Arial"/>
                <w:b/>
                <w:bCs/>
                <w:sz w:val="20"/>
                <w:szCs w:val="20"/>
              </w:rPr>
              <w:t>TP (ug/l)</w:t>
            </w:r>
          </w:p>
        </w:tc>
        <w:tc>
          <w:tcPr>
            <w:tcW w:w="681" w:type="dxa"/>
            <w:tcBorders>
              <w:bottom w:val="nil"/>
            </w:tcBorders>
            <w:shd w:val="clear" w:color="auto" w:fill="DBE5F1" w:themeFill="accent1" w:themeFillTint="33"/>
            <w:textDirection w:val="btLr"/>
          </w:tcPr>
          <w:p w14:paraId="2EC7C788" w14:textId="77777777" w:rsidR="009A348F" w:rsidRPr="00312D6E" w:rsidRDefault="2A9AFF1C" w:rsidP="009A348F">
            <w:pPr>
              <w:pStyle w:val="ListParagraph"/>
              <w:ind w:left="113" w:right="113"/>
              <w:jc w:val="center"/>
              <w:rPr>
                <w:rFonts w:ascii="Arial" w:hAnsi="Arial" w:cs="Arial"/>
                <w:b/>
                <w:sz w:val="20"/>
                <w:szCs w:val="20"/>
              </w:rPr>
            </w:pPr>
            <w:r w:rsidRPr="2A9AFF1C">
              <w:rPr>
                <w:rFonts w:ascii="Arial" w:eastAsia="Arial" w:hAnsi="Arial" w:cs="Arial"/>
                <w:b/>
                <w:bCs/>
                <w:sz w:val="20"/>
                <w:szCs w:val="20"/>
              </w:rPr>
              <w:t>SRP (ug/l)</w:t>
            </w:r>
          </w:p>
        </w:tc>
        <w:tc>
          <w:tcPr>
            <w:tcW w:w="851" w:type="dxa"/>
            <w:tcBorders>
              <w:bottom w:val="nil"/>
            </w:tcBorders>
            <w:shd w:val="clear" w:color="auto" w:fill="DBE5F1" w:themeFill="accent1" w:themeFillTint="33"/>
            <w:textDirection w:val="btLr"/>
          </w:tcPr>
          <w:p w14:paraId="413E7CCE" w14:textId="77777777" w:rsidR="009A348F" w:rsidRPr="00312D6E" w:rsidRDefault="2A9AFF1C" w:rsidP="009A348F">
            <w:pPr>
              <w:pStyle w:val="ListParagraph"/>
              <w:ind w:left="113" w:right="113"/>
              <w:jc w:val="center"/>
              <w:rPr>
                <w:rFonts w:ascii="Arial" w:hAnsi="Arial" w:cs="Arial"/>
                <w:b/>
                <w:sz w:val="20"/>
                <w:szCs w:val="20"/>
              </w:rPr>
            </w:pPr>
            <w:r w:rsidRPr="2A9AFF1C">
              <w:rPr>
                <w:rFonts w:ascii="Arial" w:eastAsia="Arial" w:hAnsi="Arial" w:cs="Arial"/>
                <w:b/>
                <w:bCs/>
                <w:sz w:val="20"/>
                <w:szCs w:val="20"/>
              </w:rPr>
              <w:t>Nitrate (mg/l)</w:t>
            </w:r>
          </w:p>
        </w:tc>
        <w:tc>
          <w:tcPr>
            <w:tcW w:w="708" w:type="dxa"/>
            <w:tcBorders>
              <w:bottom w:val="nil"/>
            </w:tcBorders>
            <w:shd w:val="clear" w:color="auto" w:fill="DBE5F1" w:themeFill="accent1" w:themeFillTint="33"/>
            <w:textDirection w:val="btLr"/>
          </w:tcPr>
          <w:p w14:paraId="1546C0DB" w14:textId="5A81448D" w:rsidR="009A348F" w:rsidRPr="00312D6E" w:rsidRDefault="2A9AFF1C" w:rsidP="009A348F">
            <w:pPr>
              <w:pStyle w:val="ListParagraph"/>
              <w:ind w:left="113" w:right="113"/>
              <w:jc w:val="center"/>
              <w:rPr>
                <w:rFonts w:ascii="Arial" w:hAnsi="Arial" w:cs="Arial"/>
                <w:b/>
                <w:sz w:val="20"/>
                <w:szCs w:val="20"/>
              </w:rPr>
            </w:pPr>
            <w:r w:rsidRPr="2A9AFF1C">
              <w:rPr>
                <w:rFonts w:ascii="Arial" w:eastAsia="Arial" w:hAnsi="Arial" w:cs="Arial"/>
                <w:b/>
                <w:bCs/>
                <w:sz w:val="20"/>
                <w:szCs w:val="20"/>
              </w:rPr>
              <w:t xml:space="preserve">Chl </w:t>
            </w:r>
            <w:r w:rsidRPr="75261302">
              <w:rPr>
                <w:rFonts w:ascii="Arial" w:eastAsia="Arial" w:hAnsi="Arial" w:cs="Arial"/>
                <w:b/>
                <w:bCs/>
                <w:i/>
                <w:iCs/>
                <w:sz w:val="20"/>
                <w:szCs w:val="20"/>
              </w:rPr>
              <w:t>a</w:t>
            </w:r>
            <w:r w:rsidRPr="2A9AFF1C">
              <w:rPr>
                <w:rFonts w:ascii="Arial" w:eastAsia="Arial" w:hAnsi="Arial" w:cs="Arial"/>
                <w:b/>
                <w:bCs/>
                <w:sz w:val="20"/>
                <w:szCs w:val="20"/>
              </w:rPr>
              <w:t xml:space="preserve"> (ug/l)</w:t>
            </w:r>
          </w:p>
        </w:tc>
        <w:tc>
          <w:tcPr>
            <w:tcW w:w="709" w:type="dxa"/>
            <w:tcBorders>
              <w:bottom w:val="nil"/>
            </w:tcBorders>
            <w:shd w:val="clear" w:color="auto" w:fill="DBE5F1" w:themeFill="accent1" w:themeFillTint="33"/>
            <w:textDirection w:val="btLr"/>
          </w:tcPr>
          <w:p w14:paraId="5661591D" w14:textId="77777777" w:rsidR="009A348F" w:rsidRPr="00312D6E" w:rsidRDefault="2A9AFF1C" w:rsidP="009A348F">
            <w:pPr>
              <w:pStyle w:val="ListParagraph"/>
              <w:ind w:left="113" w:right="113"/>
              <w:jc w:val="center"/>
              <w:rPr>
                <w:rFonts w:ascii="Arial" w:hAnsi="Arial" w:cs="Arial"/>
                <w:b/>
                <w:sz w:val="20"/>
                <w:szCs w:val="20"/>
              </w:rPr>
            </w:pPr>
            <w:r w:rsidRPr="2A9AFF1C">
              <w:rPr>
                <w:rFonts w:ascii="Arial" w:eastAsia="Arial" w:hAnsi="Arial" w:cs="Arial"/>
                <w:b/>
                <w:bCs/>
                <w:sz w:val="20"/>
                <w:szCs w:val="20"/>
              </w:rPr>
              <w:t>Hypoxia</w:t>
            </w:r>
          </w:p>
        </w:tc>
        <w:tc>
          <w:tcPr>
            <w:tcW w:w="709" w:type="dxa"/>
            <w:tcBorders>
              <w:bottom w:val="nil"/>
              <w:right w:val="double" w:sz="4" w:space="0" w:color="auto"/>
            </w:tcBorders>
            <w:shd w:val="clear" w:color="auto" w:fill="DBE5F1" w:themeFill="accent1" w:themeFillTint="33"/>
            <w:textDirection w:val="btLr"/>
          </w:tcPr>
          <w:p w14:paraId="6FA49948" w14:textId="57AD84D3" w:rsidR="009A348F" w:rsidRPr="00312D6E" w:rsidRDefault="15159F6A" w:rsidP="00312D6E">
            <w:pPr>
              <w:pStyle w:val="ListParagraph"/>
              <w:ind w:left="113" w:right="113"/>
              <w:jc w:val="center"/>
              <w:rPr>
                <w:rFonts w:ascii="Arial" w:hAnsi="Arial" w:cs="Arial"/>
                <w:b/>
                <w:sz w:val="20"/>
                <w:szCs w:val="20"/>
              </w:rPr>
            </w:pPr>
            <w:r w:rsidRPr="15159F6A">
              <w:rPr>
                <w:rFonts w:ascii="Arial" w:eastAsia="Arial" w:hAnsi="Arial" w:cs="Arial"/>
                <w:b/>
                <w:bCs/>
                <w:sz w:val="20"/>
                <w:szCs w:val="20"/>
              </w:rPr>
              <w:t>Algal/Cyano Blooms</w:t>
            </w:r>
          </w:p>
        </w:tc>
        <w:tc>
          <w:tcPr>
            <w:tcW w:w="1843" w:type="dxa"/>
            <w:tcBorders>
              <w:top w:val="double" w:sz="4" w:space="0" w:color="auto"/>
              <w:left w:val="double" w:sz="4" w:space="0" w:color="auto"/>
              <w:bottom w:val="double" w:sz="4" w:space="0" w:color="auto"/>
            </w:tcBorders>
            <w:shd w:val="clear" w:color="auto" w:fill="F2F2F2" w:themeFill="background1" w:themeFillShade="F2"/>
            <w:vAlign w:val="center"/>
          </w:tcPr>
          <w:p w14:paraId="189940A4" w14:textId="548DA10E" w:rsidR="009A348F" w:rsidRPr="00312D6E" w:rsidRDefault="2A9AFF1C" w:rsidP="00EB6CA8">
            <w:pPr>
              <w:pStyle w:val="ListParagraph"/>
              <w:ind w:left="0"/>
              <w:rPr>
                <w:rFonts w:ascii="Arial" w:hAnsi="Arial" w:cs="Arial"/>
                <w:b/>
                <w:sz w:val="20"/>
                <w:szCs w:val="20"/>
              </w:rPr>
            </w:pPr>
            <w:r w:rsidRPr="2A9AFF1C">
              <w:rPr>
                <w:rFonts w:ascii="Arial" w:eastAsia="Arial" w:hAnsi="Arial" w:cs="Arial"/>
                <w:b/>
                <w:bCs/>
                <w:sz w:val="20"/>
                <w:szCs w:val="20"/>
              </w:rPr>
              <w:t>References</w:t>
            </w:r>
          </w:p>
        </w:tc>
      </w:tr>
      <w:tr w:rsidR="004067C5" w:rsidRPr="00EB6CA8" w14:paraId="2155127F" w14:textId="77777777" w:rsidTr="00E37886">
        <w:trPr>
          <w:jc w:val="center"/>
        </w:trPr>
        <w:tc>
          <w:tcPr>
            <w:tcW w:w="1809" w:type="dxa"/>
            <w:tcBorders>
              <w:top w:val="single" w:sz="6" w:space="0" w:color="auto"/>
              <w:right w:val="double" w:sz="4" w:space="0" w:color="auto"/>
            </w:tcBorders>
            <w:vAlign w:val="center"/>
          </w:tcPr>
          <w:p w14:paraId="5A31EAB6" w14:textId="495A7494" w:rsidR="004067C5"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t>Chaumont Bay</w:t>
            </w:r>
          </w:p>
        </w:tc>
        <w:tc>
          <w:tcPr>
            <w:tcW w:w="4395" w:type="dxa"/>
            <w:tcBorders>
              <w:top w:val="single" w:sz="6" w:space="0" w:color="auto"/>
              <w:left w:val="double" w:sz="4" w:space="0" w:color="auto"/>
            </w:tcBorders>
          </w:tcPr>
          <w:p w14:paraId="48061EA9" w14:textId="2E3733C6" w:rsidR="004067C5" w:rsidRPr="00EB6CA8" w:rsidRDefault="15159F6A" w:rsidP="004067C5">
            <w:pPr>
              <w:pStyle w:val="ListParagraph"/>
              <w:ind w:left="0"/>
              <w:rPr>
                <w:rFonts w:ascii="Arial" w:hAnsi="Arial" w:cs="Arial"/>
                <w:sz w:val="20"/>
                <w:szCs w:val="20"/>
              </w:rPr>
            </w:pPr>
            <w:r w:rsidRPr="15159F6A">
              <w:rPr>
                <w:rFonts w:ascii="Arial" w:eastAsia="Arial" w:hAnsi="Arial" w:cs="Arial"/>
                <w:sz w:val="20"/>
                <w:szCs w:val="20"/>
                <w:lang w:val="en-CA"/>
              </w:rPr>
              <w:t>A 9000-acre embayment located on the eastern shore of Lake Ontario, south of the St. Lawrence River. Three tributaries enter into the Bay forming 3 smaller bays. The shoreline is lined with development however, the main land-use within the watershed is agriculture. Algal blooms occur regularly and cause problems with water recreational activities (e.g. swimming and boating). Sources of nutrients to the Bay include failing septic systems, which are considered the primary source and direct discharge of treated sewage. The Bay experiences algal blooms and excessive weed growth. TP, SRP and phycocyanin levels in the Bay have decreased since 2003. Values provided to the right are mean concentrations based on once per month sampling from May through to October, 2005 to 2009</w:t>
            </w:r>
          </w:p>
        </w:tc>
        <w:tc>
          <w:tcPr>
            <w:tcW w:w="736" w:type="dxa"/>
            <w:tcBorders>
              <w:top w:val="single" w:sz="6" w:space="0" w:color="auto"/>
            </w:tcBorders>
            <w:shd w:val="clear" w:color="auto" w:fill="DBE5F1" w:themeFill="accent1" w:themeFillTint="33"/>
            <w:vAlign w:val="center"/>
          </w:tcPr>
          <w:p w14:paraId="2DD30B5E" w14:textId="16C9FCE3"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t>19.7</w:t>
            </w:r>
          </w:p>
        </w:tc>
        <w:tc>
          <w:tcPr>
            <w:tcW w:w="681" w:type="dxa"/>
            <w:tcBorders>
              <w:top w:val="single" w:sz="6" w:space="0" w:color="auto"/>
            </w:tcBorders>
            <w:shd w:val="clear" w:color="auto" w:fill="DBE5F1" w:themeFill="accent1" w:themeFillTint="33"/>
            <w:vAlign w:val="center"/>
          </w:tcPr>
          <w:p w14:paraId="1467E40D" w14:textId="5DF74EA7"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t>3.9</w:t>
            </w:r>
          </w:p>
        </w:tc>
        <w:tc>
          <w:tcPr>
            <w:tcW w:w="851" w:type="dxa"/>
            <w:tcBorders>
              <w:top w:val="single" w:sz="6" w:space="0" w:color="auto"/>
            </w:tcBorders>
            <w:shd w:val="clear" w:color="auto" w:fill="DBE5F1" w:themeFill="accent1" w:themeFillTint="33"/>
            <w:vAlign w:val="center"/>
          </w:tcPr>
          <w:p w14:paraId="70A48476" w14:textId="739153BA"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t>0.1</w:t>
            </w:r>
          </w:p>
        </w:tc>
        <w:tc>
          <w:tcPr>
            <w:tcW w:w="708" w:type="dxa"/>
            <w:tcBorders>
              <w:top w:val="single" w:sz="6" w:space="0" w:color="auto"/>
            </w:tcBorders>
            <w:shd w:val="clear" w:color="auto" w:fill="DBE5F1" w:themeFill="accent1" w:themeFillTint="33"/>
            <w:vAlign w:val="center"/>
          </w:tcPr>
          <w:p w14:paraId="727A967B" w14:textId="2945F877"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t>2.3</w:t>
            </w:r>
          </w:p>
        </w:tc>
        <w:tc>
          <w:tcPr>
            <w:tcW w:w="709" w:type="dxa"/>
            <w:tcBorders>
              <w:top w:val="single" w:sz="6" w:space="0" w:color="auto"/>
            </w:tcBorders>
            <w:shd w:val="clear" w:color="auto" w:fill="DBE5F1" w:themeFill="accent1" w:themeFillTint="33"/>
            <w:vAlign w:val="center"/>
          </w:tcPr>
          <w:p w14:paraId="63EBD103" w14:textId="77777777" w:rsidR="004067C5" w:rsidRPr="00EB6CA8" w:rsidRDefault="004067C5" w:rsidP="004067C5">
            <w:pPr>
              <w:pStyle w:val="ListParagraph"/>
              <w:ind w:left="0"/>
              <w:rPr>
                <w:rFonts w:ascii="Arial" w:hAnsi="Arial" w:cs="Arial"/>
                <w:sz w:val="20"/>
                <w:szCs w:val="20"/>
              </w:rPr>
            </w:pPr>
          </w:p>
        </w:tc>
        <w:tc>
          <w:tcPr>
            <w:tcW w:w="709" w:type="dxa"/>
            <w:tcBorders>
              <w:top w:val="single" w:sz="6" w:space="0" w:color="auto"/>
              <w:right w:val="double" w:sz="4" w:space="0" w:color="auto"/>
            </w:tcBorders>
            <w:shd w:val="clear" w:color="auto" w:fill="DBE5F1" w:themeFill="accent1" w:themeFillTint="33"/>
            <w:vAlign w:val="center"/>
          </w:tcPr>
          <w:p w14:paraId="68BE4252" w14:textId="7C59A44D" w:rsidR="004067C5" w:rsidRPr="00EB6CA8" w:rsidRDefault="2A9AFF1C" w:rsidP="004067C5">
            <w:pPr>
              <w:pStyle w:val="ListParagraph"/>
              <w:ind w:left="0"/>
              <w:rPr>
                <w:rFonts w:ascii="Arial" w:hAnsi="Arial" w:cs="Arial"/>
                <w:sz w:val="20"/>
                <w:szCs w:val="20"/>
              </w:rPr>
            </w:pPr>
            <w:r w:rsidRPr="2A9AFF1C">
              <w:rPr>
                <w:rFonts w:ascii="Arial" w:eastAsia="Arial" w:hAnsi="Arial" w:cs="Arial"/>
                <w:sz w:val="20"/>
                <w:szCs w:val="20"/>
              </w:rPr>
              <w:t>Yes</w:t>
            </w:r>
          </w:p>
        </w:tc>
        <w:tc>
          <w:tcPr>
            <w:tcW w:w="1843" w:type="dxa"/>
            <w:tcBorders>
              <w:top w:val="single" w:sz="6" w:space="0" w:color="auto"/>
              <w:left w:val="double" w:sz="4" w:space="0" w:color="auto"/>
            </w:tcBorders>
            <w:vAlign w:val="center"/>
          </w:tcPr>
          <w:p w14:paraId="660322A5" w14:textId="16010B39" w:rsidR="004067C5" w:rsidRPr="00EB6CA8" w:rsidRDefault="15159F6A" w:rsidP="004067C5">
            <w:pPr>
              <w:pStyle w:val="ListParagraph"/>
              <w:ind w:left="0"/>
              <w:rPr>
                <w:rFonts w:ascii="Arial" w:hAnsi="Arial" w:cs="Arial"/>
                <w:sz w:val="20"/>
                <w:szCs w:val="20"/>
              </w:rPr>
            </w:pPr>
            <w:r w:rsidRPr="15159F6A">
              <w:rPr>
                <w:rFonts w:ascii="Arial" w:eastAsia="Arial" w:hAnsi="Arial" w:cs="Arial"/>
                <w:sz w:val="20"/>
                <w:szCs w:val="20"/>
                <w:lang w:val="en-CA"/>
              </w:rPr>
              <w:t>Makarewicz (2000); Makarewicz (2010 report 36)</w:t>
            </w:r>
          </w:p>
        </w:tc>
      </w:tr>
      <w:tr w:rsidR="004067C5" w:rsidRPr="00EB6CA8" w14:paraId="4F5DBDD6" w14:textId="77777777" w:rsidTr="00E37886">
        <w:trPr>
          <w:jc w:val="center"/>
        </w:trPr>
        <w:tc>
          <w:tcPr>
            <w:tcW w:w="1809" w:type="dxa"/>
            <w:tcBorders>
              <w:right w:val="double" w:sz="4" w:space="0" w:color="auto"/>
            </w:tcBorders>
            <w:vAlign w:val="center"/>
          </w:tcPr>
          <w:p w14:paraId="222AB48A" w14:textId="1C39CFC7" w:rsidR="004067C5"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t>Black River Bay (Sackets Harbor)</w:t>
            </w:r>
          </w:p>
        </w:tc>
        <w:tc>
          <w:tcPr>
            <w:tcW w:w="4395" w:type="dxa"/>
            <w:tcBorders>
              <w:left w:val="double" w:sz="4" w:space="0" w:color="auto"/>
            </w:tcBorders>
          </w:tcPr>
          <w:p w14:paraId="36FD13BF" w14:textId="03E9F699" w:rsidR="004067C5" w:rsidRPr="00EB6CA8" w:rsidRDefault="2A9AFF1C" w:rsidP="004067C5">
            <w:pPr>
              <w:pStyle w:val="ListParagraph"/>
              <w:ind w:left="0"/>
              <w:rPr>
                <w:rFonts w:ascii="Arial" w:hAnsi="Arial" w:cs="Arial"/>
                <w:sz w:val="20"/>
                <w:szCs w:val="20"/>
                <w:lang w:val="en-CA"/>
              </w:rPr>
            </w:pPr>
            <w:r w:rsidRPr="2A9AFF1C">
              <w:rPr>
                <w:rFonts w:ascii="Arial" w:eastAsia="Arial" w:hAnsi="Arial" w:cs="Arial"/>
                <w:sz w:val="20"/>
                <w:szCs w:val="20"/>
                <w:lang w:val="en-CA"/>
              </w:rPr>
              <w:t xml:space="preserve">Black River Bay located on the eastern shore of Lake Ontario is a narrow bay that contains the 2,000 acre relatively pristine Dexter Marsh at the northeast head of the Bay. Due to the lack of a barrier beach, Dexter Marsh is buffeted by waves making it a unique coastal marsh habitat that is recognized by the U.S. Department of the Interior. The Black River is </w:t>
            </w:r>
            <w:r w:rsidRPr="2A9AFF1C">
              <w:rPr>
                <w:rFonts w:ascii="Arial" w:eastAsia="Arial" w:hAnsi="Arial" w:cs="Arial"/>
                <w:sz w:val="20"/>
                <w:szCs w:val="20"/>
                <w:lang w:val="en-CA"/>
              </w:rPr>
              <w:lastRenderedPageBreak/>
              <w:t>the main tributary flowing into the Bay. Values provided to the right are mean concentrations based on once per month sampling from May through to October, 2005 to 2009.</w:t>
            </w:r>
          </w:p>
          <w:p w14:paraId="5B5CE96C" w14:textId="77777777" w:rsidR="004067C5" w:rsidRPr="00EB6CA8" w:rsidRDefault="004067C5" w:rsidP="004067C5">
            <w:pPr>
              <w:pStyle w:val="ListParagraph"/>
              <w:ind w:left="0"/>
              <w:rPr>
                <w:rFonts w:ascii="Arial" w:hAnsi="Arial" w:cs="Arial"/>
                <w:sz w:val="20"/>
                <w:szCs w:val="20"/>
              </w:rPr>
            </w:pPr>
          </w:p>
        </w:tc>
        <w:tc>
          <w:tcPr>
            <w:tcW w:w="736" w:type="dxa"/>
            <w:shd w:val="clear" w:color="auto" w:fill="DBE5F1" w:themeFill="accent1" w:themeFillTint="33"/>
            <w:vAlign w:val="center"/>
          </w:tcPr>
          <w:p w14:paraId="1673C587" w14:textId="25EB6686"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lastRenderedPageBreak/>
              <w:t>19.2</w:t>
            </w:r>
          </w:p>
        </w:tc>
        <w:tc>
          <w:tcPr>
            <w:tcW w:w="681" w:type="dxa"/>
            <w:shd w:val="clear" w:color="auto" w:fill="DBE5F1" w:themeFill="accent1" w:themeFillTint="33"/>
            <w:vAlign w:val="center"/>
          </w:tcPr>
          <w:p w14:paraId="726D9818" w14:textId="52C8D7E1"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3.8</w:t>
            </w:r>
          </w:p>
        </w:tc>
        <w:tc>
          <w:tcPr>
            <w:tcW w:w="851" w:type="dxa"/>
            <w:shd w:val="clear" w:color="auto" w:fill="DBE5F1" w:themeFill="accent1" w:themeFillTint="33"/>
            <w:vAlign w:val="center"/>
          </w:tcPr>
          <w:p w14:paraId="7170B891" w14:textId="7E0EAB3A"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0.2</w:t>
            </w:r>
          </w:p>
        </w:tc>
        <w:tc>
          <w:tcPr>
            <w:tcW w:w="708" w:type="dxa"/>
            <w:shd w:val="clear" w:color="auto" w:fill="DBE5F1" w:themeFill="accent1" w:themeFillTint="33"/>
            <w:vAlign w:val="center"/>
          </w:tcPr>
          <w:p w14:paraId="0C658997" w14:textId="13CBBDC5" w:rsidR="004067C5" w:rsidRPr="00EB6CA8" w:rsidRDefault="004067C5" w:rsidP="004067C5">
            <w:pPr>
              <w:pStyle w:val="ListParagraph"/>
              <w:ind w:left="0"/>
              <w:rPr>
                <w:rFonts w:ascii="Arial" w:hAnsi="Arial" w:cs="Arial"/>
                <w:sz w:val="20"/>
                <w:szCs w:val="20"/>
              </w:rPr>
            </w:pPr>
            <w:r w:rsidRPr="00EB6CA8">
              <w:rPr>
                <w:rFonts w:ascii="Arial" w:hAnsi="Arial" w:cs="Arial"/>
                <w:sz w:val="20"/>
                <w:szCs w:val="20"/>
              </w:rPr>
              <w:t>3.2</w:t>
            </w:r>
          </w:p>
        </w:tc>
        <w:tc>
          <w:tcPr>
            <w:tcW w:w="709" w:type="dxa"/>
            <w:shd w:val="clear" w:color="auto" w:fill="DBE5F1" w:themeFill="accent1" w:themeFillTint="33"/>
            <w:vAlign w:val="center"/>
          </w:tcPr>
          <w:p w14:paraId="2E5C2386" w14:textId="77777777" w:rsidR="004067C5" w:rsidRPr="00EB6CA8" w:rsidRDefault="004067C5"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1FCB91F7" w14:textId="77777777" w:rsidR="004067C5" w:rsidRPr="00EB6CA8" w:rsidRDefault="004067C5"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5FAB72BE" w14:textId="0A3BDF0C" w:rsidR="004067C5" w:rsidRPr="00EB6CA8" w:rsidRDefault="15159F6A" w:rsidP="004067C5">
            <w:pPr>
              <w:pStyle w:val="ListParagraph"/>
              <w:ind w:left="0"/>
              <w:rPr>
                <w:rFonts w:ascii="Arial" w:hAnsi="Arial" w:cs="Arial"/>
                <w:sz w:val="20"/>
                <w:szCs w:val="20"/>
              </w:rPr>
            </w:pPr>
            <w:r w:rsidRPr="15159F6A">
              <w:rPr>
                <w:rFonts w:ascii="Arial" w:eastAsia="Arial" w:hAnsi="Arial" w:cs="Arial"/>
                <w:sz w:val="20"/>
                <w:szCs w:val="20"/>
                <w:lang w:val="en-CA"/>
              </w:rPr>
              <w:t>Makarewicz (2000); Makarewicz et al., (2012)</w:t>
            </w:r>
          </w:p>
        </w:tc>
      </w:tr>
      <w:tr w:rsidR="004067C5" w:rsidRPr="00EB6CA8" w14:paraId="002F0D91" w14:textId="77777777" w:rsidTr="00E37886">
        <w:trPr>
          <w:jc w:val="center"/>
        </w:trPr>
        <w:tc>
          <w:tcPr>
            <w:tcW w:w="1809" w:type="dxa"/>
            <w:tcBorders>
              <w:right w:val="double" w:sz="4" w:space="0" w:color="auto"/>
            </w:tcBorders>
            <w:vAlign w:val="center"/>
          </w:tcPr>
          <w:p w14:paraId="5A489A46" w14:textId="65CE9464" w:rsidR="004067C5"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lastRenderedPageBreak/>
              <w:t>Henderson Bay</w:t>
            </w:r>
          </w:p>
        </w:tc>
        <w:tc>
          <w:tcPr>
            <w:tcW w:w="4395" w:type="dxa"/>
            <w:tcBorders>
              <w:left w:val="double" w:sz="4" w:space="0" w:color="auto"/>
            </w:tcBorders>
          </w:tcPr>
          <w:p w14:paraId="57A8AAE1" w14:textId="32CFC607" w:rsidR="004067C5" w:rsidRPr="00EB6CA8" w:rsidRDefault="15159F6A" w:rsidP="004067C5">
            <w:pPr>
              <w:pStyle w:val="ListParagraph"/>
              <w:ind w:left="0"/>
              <w:rPr>
                <w:rFonts w:ascii="Arial" w:hAnsi="Arial" w:cs="Arial"/>
                <w:sz w:val="20"/>
                <w:szCs w:val="20"/>
                <w:lang w:val="en-CA"/>
              </w:rPr>
            </w:pPr>
            <w:r w:rsidRPr="15159F6A">
              <w:rPr>
                <w:rFonts w:ascii="Arial" w:eastAsia="Arial" w:hAnsi="Arial" w:cs="Arial"/>
                <w:sz w:val="20"/>
                <w:szCs w:val="20"/>
                <w:lang w:val="en-CA"/>
              </w:rPr>
              <w:t xml:space="preserve">Henderson Bay is a </w:t>
            </w:r>
            <w:r w:rsidR="00F01C52">
              <w:rPr>
                <w:rFonts w:ascii="Arial" w:eastAsia="Arial" w:hAnsi="Arial" w:cs="Arial"/>
                <w:sz w:val="20"/>
                <w:szCs w:val="20"/>
                <w:lang w:val="en-CA"/>
              </w:rPr>
              <w:t>4</w:t>
            </w:r>
            <w:r w:rsidRPr="15159F6A">
              <w:rPr>
                <w:rFonts w:ascii="Arial" w:eastAsia="Arial" w:hAnsi="Arial" w:cs="Arial"/>
                <w:sz w:val="20"/>
                <w:szCs w:val="20"/>
                <w:lang w:val="en-CA"/>
              </w:rPr>
              <w:t xml:space="preserve">-mile long embayment located along at the far south eastern shore of Lake Ontario, just south west of Sacket's Harbour. The Hamlet of Henderson Harbour is located within the Bay and supports a Charter Boating industry. Sources of nutrients to the Bay are partially treated sewage from the Hamlet of Henderson Harbour and failing septic systems from homes and commercial establishments situated around the Bay. The waters are considered impaired due to excessive macrophyte growth and aesthetics. Overall TP and Chl </w:t>
            </w:r>
            <w:r w:rsidRPr="75261302">
              <w:rPr>
                <w:rFonts w:ascii="Arial" w:eastAsia="Arial" w:hAnsi="Arial" w:cs="Arial"/>
                <w:i/>
                <w:iCs/>
                <w:sz w:val="20"/>
                <w:szCs w:val="20"/>
                <w:lang w:val="en-CA"/>
              </w:rPr>
              <w:t xml:space="preserve">a </w:t>
            </w:r>
            <w:r w:rsidRPr="15159F6A">
              <w:rPr>
                <w:rFonts w:ascii="Arial" w:eastAsia="Arial" w:hAnsi="Arial" w:cs="Arial"/>
                <w:sz w:val="20"/>
                <w:szCs w:val="20"/>
                <w:lang w:val="en-CA"/>
              </w:rPr>
              <w:t>levels are low in comparison to other New York State embayments. Phycocyanin has been detected within the Bay with annual summer average concentrations ranging from &lt;3 to &gt;9 ug/l over the period of 2005-2009, with levels in more recent years (2007 and 2008) lower than in 2005-2006. Values provided to the right are mean concentrations based on once per month sampling from May through to October 2005 to 2009.</w:t>
            </w:r>
          </w:p>
          <w:p w14:paraId="2E535FF9" w14:textId="77777777" w:rsidR="004067C5" w:rsidRPr="00EB6CA8" w:rsidRDefault="004067C5" w:rsidP="004067C5">
            <w:pPr>
              <w:pStyle w:val="ListParagraph"/>
              <w:ind w:left="0"/>
              <w:rPr>
                <w:rFonts w:ascii="Arial" w:hAnsi="Arial" w:cs="Arial"/>
                <w:sz w:val="20"/>
                <w:szCs w:val="20"/>
              </w:rPr>
            </w:pPr>
          </w:p>
        </w:tc>
        <w:tc>
          <w:tcPr>
            <w:tcW w:w="736" w:type="dxa"/>
            <w:shd w:val="clear" w:color="auto" w:fill="DBE5F1" w:themeFill="accent1" w:themeFillTint="33"/>
            <w:vAlign w:val="center"/>
          </w:tcPr>
          <w:p w14:paraId="4F95A68D" w14:textId="7CB07059"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15.4</w:t>
            </w:r>
          </w:p>
        </w:tc>
        <w:tc>
          <w:tcPr>
            <w:tcW w:w="681" w:type="dxa"/>
            <w:shd w:val="clear" w:color="auto" w:fill="DBE5F1" w:themeFill="accent1" w:themeFillTint="33"/>
            <w:vAlign w:val="center"/>
          </w:tcPr>
          <w:p w14:paraId="3B2359EC" w14:textId="17D2F4C7"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4.7</w:t>
            </w:r>
          </w:p>
        </w:tc>
        <w:tc>
          <w:tcPr>
            <w:tcW w:w="851" w:type="dxa"/>
            <w:shd w:val="clear" w:color="auto" w:fill="DBE5F1" w:themeFill="accent1" w:themeFillTint="33"/>
            <w:vAlign w:val="center"/>
          </w:tcPr>
          <w:p w14:paraId="563D7F63" w14:textId="1305463F"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0.15</w:t>
            </w:r>
          </w:p>
        </w:tc>
        <w:tc>
          <w:tcPr>
            <w:tcW w:w="708" w:type="dxa"/>
            <w:shd w:val="clear" w:color="auto" w:fill="DBE5F1" w:themeFill="accent1" w:themeFillTint="33"/>
            <w:vAlign w:val="center"/>
          </w:tcPr>
          <w:p w14:paraId="104CCBD7" w14:textId="4C648B18"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1.7</w:t>
            </w:r>
          </w:p>
        </w:tc>
        <w:tc>
          <w:tcPr>
            <w:tcW w:w="709" w:type="dxa"/>
            <w:shd w:val="clear" w:color="auto" w:fill="DBE5F1" w:themeFill="accent1" w:themeFillTint="33"/>
            <w:vAlign w:val="center"/>
          </w:tcPr>
          <w:p w14:paraId="6D34A688" w14:textId="77777777" w:rsidR="004067C5" w:rsidRPr="00EB6CA8" w:rsidRDefault="004067C5"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17E5AECA" w14:textId="77777777" w:rsidR="004067C5" w:rsidRPr="00EB6CA8" w:rsidRDefault="004067C5"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616F26C4" w14:textId="4838F800" w:rsidR="004067C5" w:rsidRPr="00EB6CA8" w:rsidRDefault="15159F6A" w:rsidP="004067C5">
            <w:pPr>
              <w:pStyle w:val="ListParagraph"/>
              <w:ind w:left="0"/>
              <w:rPr>
                <w:rFonts w:ascii="Arial" w:hAnsi="Arial" w:cs="Arial"/>
                <w:sz w:val="20"/>
                <w:szCs w:val="20"/>
              </w:rPr>
            </w:pPr>
            <w:r w:rsidRPr="15159F6A">
              <w:rPr>
                <w:rFonts w:ascii="Arial" w:eastAsia="Arial" w:hAnsi="Arial" w:cs="Arial"/>
                <w:sz w:val="20"/>
                <w:szCs w:val="20"/>
                <w:lang w:val="en-CA"/>
              </w:rPr>
              <w:t>Makarewicz (2000); Makarewicz (2010 report 38)</w:t>
            </w:r>
          </w:p>
        </w:tc>
      </w:tr>
      <w:tr w:rsidR="000C2AE6" w:rsidRPr="00EB6CA8" w14:paraId="56C98BB9" w14:textId="77777777" w:rsidTr="00E37886">
        <w:trPr>
          <w:jc w:val="center"/>
        </w:trPr>
        <w:tc>
          <w:tcPr>
            <w:tcW w:w="1809" w:type="dxa"/>
            <w:tcBorders>
              <w:right w:val="double" w:sz="4" w:space="0" w:color="auto"/>
            </w:tcBorders>
            <w:vAlign w:val="center"/>
          </w:tcPr>
          <w:p w14:paraId="5B222B74" w14:textId="7C305DA1" w:rsidR="000C2AE6"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t>El Dorado</w:t>
            </w:r>
          </w:p>
        </w:tc>
        <w:tc>
          <w:tcPr>
            <w:tcW w:w="4395" w:type="dxa"/>
            <w:tcBorders>
              <w:left w:val="double" w:sz="4" w:space="0" w:color="auto"/>
            </w:tcBorders>
          </w:tcPr>
          <w:p w14:paraId="48E9F521" w14:textId="77777777" w:rsidR="000C2AE6" w:rsidRPr="00EB6CA8" w:rsidRDefault="000C2AE6" w:rsidP="004067C5">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526DD3B8" w14:textId="77777777" w:rsidR="000C2AE6" w:rsidRPr="00EB6CA8" w:rsidRDefault="000C2AE6" w:rsidP="004067C5">
            <w:pPr>
              <w:pStyle w:val="ListParagraph"/>
              <w:ind w:left="0"/>
              <w:jc w:val="center"/>
              <w:rPr>
                <w:rFonts w:ascii="Arial" w:hAnsi="Arial" w:cs="Arial"/>
                <w:sz w:val="20"/>
                <w:szCs w:val="20"/>
              </w:rPr>
            </w:pPr>
          </w:p>
        </w:tc>
        <w:tc>
          <w:tcPr>
            <w:tcW w:w="681" w:type="dxa"/>
            <w:shd w:val="clear" w:color="auto" w:fill="DBE5F1" w:themeFill="accent1" w:themeFillTint="33"/>
            <w:vAlign w:val="center"/>
          </w:tcPr>
          <w:p w14:paraId="5A6026CA" w14:textId="77777777" w:rsidR="000C2AE6" w:rsidRPr="00EB6CA8" w:rsidRDefault="000C2AE6" w:rsidP="004067C5">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35BCF145" w14:textId="77777777" w:rsidR="000C2AE6" w:rsidRPr="00EB6CA8" w:rsidRDefault="000C2AE6" w:rsidP="004067C5">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2C80AE66" w14:textId="77777777" w:rsidR="000C2AE6" w:rsidRPr="00EB6CA8" w:rsidRDefault="000C2AE6" w:rsidP="004067C5">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FAF39B9" w14:textId="77777777" w:rsidR="000C2AE6" w:rsidRPr="00EB6CA8" w:rsidRDefault="000C2AE6"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604650A9" w14:textId="77777777" w:rsidR="000C2AE6" w:rsidRPr="00EB6CA8" w:rsidRDefault="000C2AE6"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0491572A" w14:textId="77777777" w:rsidR="000C2AE6" w:rsidRPr="00EB6CA8" w:rsidRDefault="000C2AE6" w:rsidP="004067C5">
            <w:pPr>
              <w:pStyle w:val="ListParagraph"/>
              <w:ind w:left="0"/>
              <w:rPr>
                <w:rFonts w:ascii="Arial" w:hAnsi="Arial" w:cs="Arial"/>
                <w:sz w:val="20"/>
                <w:szCs w:val="20"/>
                <w:lang w:val="en-CA"/>
              </w:rPr>
            </w:pPr>
          </w:p>
        </w:tc>
      </w:tr>
      <w:tr w:rsidR="000C2AE6" w:rsidRPr="00EB6CA8" w14:paraId="70DE21C6" w14:textId="77777777" w:rsidTr="00E37886">
        <w:trPr>
          <w:jc w:val="center"/>
        </w:trPr>
        <w:tc>
          <w:tcPr>
            <w:tcW w:w="1809" w:type="dxa"/>
            <w:tcBorders>
              <w:right w:val="double" w:sz="4" w:space="0" w:color="auto"/>
            </w:tcBorders>
            <w:vAlign w:val="center"/>
          </w:tcPr>
          <w:p w14:paraId="10C7EDD6" w14:textId="0EEBE2CC" w:rsidR="000C2AE6"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lastRenderedPageBreak/>
              <w:t>Lakeview Marsh</w:t>
            </w:r>
          </w:p>
        </w:tc>
        <w:tc>
          <w:tcPr>
            <w:tcW w:w="4395" w:type="dxa"/>
            <w:tcBorders>
              <w:left w:val="double" w:sz="4" w:space="0" w:color="auto"/>
            </w:tcBorders>
          </w:tcPr>
          <w:p w14:paraId="60FBE0EA" w14:textId="77777777" w:rsidR="000C2AE6" w:rsidRPr="00EB6CA8" w:rsidRDefault="000C2AE6" w:rsidP="004067C5">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39F06E5D" w14:textId="77777777" w:rsidR="000C2AE6" w:rsidRPr="00EB6CA8" w:rsidRDefault="000C2AE6" w:rsidP="004067C5">
            <w:pPr>
              <w:pStyle w:val="ListParagraph"/>
              <w:ind w:left="0"/>
              <w:jc w:val="center"/>
              <w:rPr>
                <w:rFonts w:ascii="Arial" w:hAnsi="Arial" w:cs="Arial"/>
                <w:sz w:val="20"/>
                <w:szCs w:val="20"/>
              </w:rPr>
            </w:pPr>
          </w:p>
        </w:tc>
        <w:tc>
          <w:tcPr>
            <w:tcW w:w="681" w:type="dxa"/>
            <w:shd w:val="clear" w:color="auto" w:fill="DBE5F1" w:themeFill="accent1" w:themeFillTint="33"/>
            <w:vAlign w:val="center"/>
          </w:tcPr>
          <w:p w14:paraId="57C6BB34" w14:textId="77777777" w:rsidR="000C2AE6" w:rsidRPr="00EB6CA8" w:rsidRDefault="000C2AE6" w:rsidP="004067C5">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7E08966C" w14:textId="77777777" w:rsidR="000C2AE6" w:rsidRPr="00EB6CA8" w:rsidRDefault="000C2AE6" w:rsidP="004067C5">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2A7FB9F4" w14:textId="77777777" w:rsidR="000C2AE6" w:rsidRPr="00EB6CA8" w:rsidRDefault="000C2AE6" w:rsidP="004067C5">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010D7DEA" w14:textId="77777777" w:rsidR="000C2AE6" w:rsidRPr="00EB6CA8" w:rsidRDefault="000C2AE6"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7DA43D4A" w14:textId="77777777" w:rsidR="000C2AE6" w:rsidRPr="00EB6CA8" w:rsidRDefault="000C2AE6"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20D0446F" w14:textId="77777777" w:rsidR="000C2AE6" w:rsidRPr="00EB6CA8" w:rsidRDefault="000C2AE6" w:rsidP="004067C5">
            <w:pPr>
              <w:pStyle w:val="ListParagraph"/>
              <w:ind w:left="0"/>
              <w:rPr>
                <w:rFonts w:ascii="Arial" w:hAnsi="Arial" w:cs="Arial"/>
                <w:sz w:val="20"/>
                <w:szCs w:val="20"/>
                <w:lang w:val="en-CA"/>
              </w:rPr>
            </w:pPr>
          </w:p>
        </w:tc>
      </w:tr>
      <w:tr w:rsidR="004067C5" w:rsidRPr="00E72F80" w14:paraId="5C6F121D" w14:textId="77777777" w:rsidTr="00E37886">
        <w:trPr>
          <w:jc w:val="center"/>
        </w:trPr>
        <w:tc>
          <w:tcPr>
            <w:tcW w:w="1809" w:type="dxa"/>
            <w:tcBorders>
              <w:right w:val="double" w:sz="4" w:space="0" w:color="auto"/>
            </w:tcBorders>
            <w:vAlign w:val="center"/>
          </w:tcPr>
          <w:p w14:paraId="49526BBB" w14:textId="13F231D1" w:rsidR="004067C5"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t>North Sandy Pond</w:t>
            </w:r>
          </w:p>
        </w:tc>
        <w:tc>
          <w:tcPr>
            <w:tcW w:w="4395" w:type="dxa"/>
            <w:tcBorders>
              <w:left w:val="double" w:sz="4" w:space="0" w:color="auto"/>
            </w:tcBorders>
          </w:tcPr>
          <w:p w14:paraId="0DE6578A" w14:textId="2DB278C4" w:rsidR="004067C5" w:rsidRPr="00EB6CA8" w:rsidRDefault="15159F6A" w:rsidP="004067C5">
            <w:pPr>
              <w:pStyle w:val="ListParagraph"/>
              <w:ind w:left="0"/>
              <w:rPr>
                <w:rFonts w:ascii="Arial" w:hAnsi="Arial" w:cs="Arial"/>
                <w:sz w:val="20"/>
                <w:szCs w:val="20"/>
                <w:lang w:val="en-CA"/>
              </w:rPr>
            </w:pPr>
            <w:r w:rsidRPr="15159F6A">
              <w:rPr>
                <w:rFonts w:ascii="Arial" w:eastAsia="Arial" w:hAnsi="Arial" w:cs="Arial"/>
                <w:sz w:val="20"/>
                <w:szCs w:val="20"/>
                <w:lang w:val="en-CA"/>
              </w:rPr>
              <w:t>North Pond is located within Mexico Bay at the eastern end of Lake Ontario. It is formed by the eastern Lake Ontario sand dunes that form a 17-mile barrier between the lake and inland waters. Connection to the main lake is through a narrow channel through</w:t>
            </w:r>
            <w:r w:rsidR="00193D59">
              <w:rPr>
                <w:rFonts w:ascii="Arial" w:eastAsia="Arial" w:hAnsi="Arial" w:cs="Arial"/>
                <w:sz w:val="20"/>
                <w:szCs w:val="20"/>
                <w:lang w:val="en-CA"/>
              </w:rPr>
              <w:t>out</w:t>
            </w:r>
            <w:r w:rsidRPr="15159F6A">
              <w:rPr>
                <w:rFonts w:ascii="Arial" w:eastAsia="Arial" w:hAnsi="Arial" w:cs="Arial"/>
                <w:sz w:val="20"/>
                <w:szCs w:val="20"/>
                <w:lang w:val="en-CA"/>
              </w:rPr>
              <w:t xml:space="preserve"> the sand barrier. North and South Sand Ponds form one of the largest coastal bay ecosystems on Lake Ontario. North Pond is affected by an </w:t>
            </w:r>
            <w:r w:rsidR="00E37886" w:rsidRPr="15159F6A">
              <w:rPr>
                <w:rFonts w:ascii="Arial" w:eastAsia="Arial" w:hAnsi="Arial" w:cs="Arial"/>
                <w:sz w:val="20"/>
                <w:szCs w:val="20"/>
                <w:lang w:val="en-CA"/>
              </w:rPr>
              <w:t>overabundance</w:t>
            </w:r>
            <w:r w:rsidRPr="15159F6A">
              <w:rPr>
                <w:rFonts w:ascii="Arial" w:eastAsia="Arial" w:hAnsi="Arial" w:cs="Arial"/>
                <w:sz w:val="20"/>
                <w:szCs w:val="20"/>
                <w:lang w:val="en-CA"/>
              </w:rPr>
              <w:t xml:space="preserve"> of aquatic weeds. Algal blooms result in thick green slime on the surface of the water and macrophytes. Sources of nutrients to these Ponds are from agriculture run-off, septic systems, "gray water" discharge and lawn run-off. The Oswego County Soil and Water Conservation District is working to reduce both point and non-point source loading of nutrients into both North and South Sandy Pond. Values provided to the right are mean concentrations based on once per month sampling from May through to October 2005 to 2009.</w:t>
            </w:r>
          </w:p>
          <w:p w14:paraId="45EB0042" w14:textId="30B9D749" w:rsidR="004067C5" w:rsidRPr="00EB6CA8" w:rsidRDefault="004067C5" w:rsidP="004067C5">
            <w:pPr>
              <w:pStyle w:val="ListParagraph"/>
              <w:tabs>
                <w:tab w:val="left" w:pos="520"/>
              </w:tabs>
              <w:ind w:left="0"/>
              <w:rPr>
                <w:rFonts w:ascii="Arial" w:hAnsi="Arial" w:cs="Arial"/>
                <w:sz w:val="20"/>
                <w:szCs w:val="20"/>
                <w:lang w:val="en-CA"/>
              </w:rPr>
            </w:pPr>
          </w:p>
          <w:p w14:paraId="79FBBE65" w14:textId="77777777" w:rsidR="004067C5" w:rsidRPr="00EB6CA8" w:rsidRDefault="004067C5" w:rsidP="004067C5">
            <w:pPr>
              <w:pStyle w:val="ListParagraph"/>
              <w:ind w:left="0"/>
              <w:rPr>
                <w:rFonts w:ascii="Arial" w:hAnsi="Arial" w:cs="Arial"/>
                <w:sz w:val="20"/>
                <w:szCs w:val="20"/>
              </w:rPr>
            </w:pPr>
          </w:p>
        </w:tc>
        <w:tc>
          <w:tcPr>
            <w:tcW w:w="736" w:type="dxa"/>
            <w:shd w:val="clear" w:color="auto" w:fill="DBE5F1" w:themeFill="accent1" w:themeFillTint="33"/>
            <w:vAlign w:val="center"/>
          </w:tcPr>
          <w:p w14:paraId="49C4243F" w14:textId="6375BCEA"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33.5</w:t>
            </w:r>
          </w:p>
        </w:tc>
        <w:tc>
          <w:tcPr>
            <w:tcW w:w="681" w:type="dxa"/>
            <w:shd w:val="clear" w:color="auto" w:fill="DBE5F1" w:themeFill="accent1" w:themeFillTint="33"/>
            <w:vAlign w:val="center"/>
          </w:tcPr>
          <w:p w14:paraId="04AF72F6" w14:textId="77777777" w:rsidR="004067C5" w:rsidRPr="00EB6CA8" w:rsidRDefault="004067C5" w:rsidP="004067C5">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59D9F453" w14:textId="36DD4E27"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0.246</w:t>
            </w:r>
          </w:p>
        </w:tc>
        <w:tc>
          <w:tcPr>
            <w:tcW w:w="708" w:type="dxa"/>
            <w:shd w:val="clear" w:color="auto" w:fill="DBE5F1" w:themeFill="accent1" w:themeFillTint="33"/>
            <w:vAlign w:val="center"/>
          </w:tcPr>
          <w:p w14:paraId="197EED65" w14:textId="630BEC48"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22.8</w:t>
            </w:r>
          </w:p>
        </w:tc>
        <w:tc>
          <w:tcPr>
            <w:tcW w:w="709" w:type="dxa"/>
            <w:shd w:val="clear" w:color="auto" w:fill="DBE5F1" w:themeFill="accent1" w:themeFillTint="33"/>
            <w:vAlign w:val="center"/>
          </w:tcPr>
          <w:p w14:paraId="3565FBFB" w14:textId="77777777" w:rsidR="004067C5" w:rsidRPr="00EB6CA8" w:rsidRDefault="004067C5"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2480A02E" w14:textId="77777777" w:rsidR="004067C5" w:rsidRPr="00EB6CA8" w:rsidRDefault="004067C5"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758DCFF0" w14:textId="5B74763F" w:rsidR="004067C5" w:rsidRPr="00E37886" w:rsidRDefault="15159F6A" w:rsidP="004067C5">
            <w:pPr>
              <w:pStyle w:val="ListParagraph"/>
              <w:ind w:left="0"/>
              <w:rPr>
                <w:rFonts w:ascii="Arial" w:hAnsi="Arial" w:cs="Arial"/>
                <w:sz w:val="20"/>
                <w:szCs w:val="20"/>
                <w:lang w:val="pl-PL"/>
              </w:rPr>
            </w:pPr>
            <w:r w:rsidRPr="00E37886">
              <w:rPr>
                <w:rFonts w:ascii="Arial" w:eastAsia="Arial" w:hAnsi="Arial" w:cs="Arial"/>
                <w:sz w:val="20"/>
                <w:szCs w:val="20"/>
                <w:lang w:val="pl-PL"/>
              </w:rPr>
              <w:t>Makarewicz (2000); http://waterqualitydata.us/portal/</w:t>
            </w:r>
          </w:p>
        </w:tc>
      </w:tr>
      <w:tr w:rsidR="004067C5" w:rsidRPr="00E72F80" w14:paraId="0AC06BBB" w14:textId="77777777" w:rsidTr="00E37886">
        <w:trPr>
          <w:jc w:val="center"/>
        </w:trPr>
        <w:tc>
          <w:tcPr>
            <w:tcW w:w="1809" w:type="dxa"/>
            <w:tcBorders>
              <w:right w:val="double" w:sz="4" w:space="0" w:color="auto"/>
            </w:tcBorders>
            <w:vAlign w:val="center"/>
          </w:tcPr>
          <w:p w14:paraId="74CF605C" w14:textId="07937CBD" w:rsidR="004067C5"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t>South Sandy Pond</w:t>
            </w:r>
          </w:p>
        </w:tc>
        <w:tc>
          <w:tcPr>
            <w:tcW w:w="4395" w:type="dxa"/>
            <w:tcBorders>
              <w:left w:val="double" w:sz="4" w:space="0" w:color="auto"/>
            </w:tcBorders>
          </w:tcPr>
          <w:p w14:paraId="21C21B9E" w14:textId="6E752986" w:rsidR="004067C5" w:rsidRPr="00EB6CA8" w:rsidRDefault="15159F6A" w:rsidP="004067C5">
            <w:pPr>
              <w:pStyle w:val="ListParagraph"/>
              <w:ind w:left="0"/>
              <w:rPr>
                <w:rFonts w:ascii="Arial" w:hAnsi="Arial" w:cs="Arial"/>
                <w:sz w:val="20"/>
                <w:szCs w:val="20"/>
                <w:lang w:val="en-CA"/>
              </w:rPr>
            </w:pPr>
            <w:r w:rsidRPr="15159F6A">
              <w:rPr>
                <w:rFonts w:ascii="Arial" w:eastAsia="Arial" w:hAnsi="Arial" w:cs="Arial"/>
                <w:sz w:val="20"/>
                <w:szCs w:val="20"/>
                <w:lang w:val="en-CA"/>
              </w:rPr>
              <w:t xml:space="preserve">South Pond is located within Mexico Bay at the eastern end of Lake Ontario. It is formed by the eastern Lake Ontario sand dunes that </w:t>
            </w:r>
            <w:r w:rsidR="00E37886">
              <w:rPr>
                <w:rFonts w:ascii="Arial" w:eastAsia="Arial" w:hAnsi="Arial" w:cs="Arial"/>
                <w:sz w:val="20"/>
                <w:szCs w:val="20"/>
                <w:lang w:val="en-CA"/>
              </w:rPr>
              <w:t xml:space="preserve">form </w:t>
            </w:r>
            <w:r w:rsidRPr="15159F6A">
              <w:rPr>
                <w:rFonts w:ascii="Arial" w:eastAsia="Arial" w:hAnsi="Arial" w:cs="Arial"/>
                <w:sz w:val="20"/>
                <w:szCs w:val="20"/>
                <w:lang w:val="en-CA"/>
              </w:rPr>
              <w:t xml:space="preserve">a 17 mile (27 km) barrier between the lake and inland waters. Connection to the main lake is </w:t>
            </w:r>
            <w:r w:rsidRPr="15159F6A">
              <w:rPr>
                <w:rFonts w:ascii="Arial" w:eastAsia="Arial" w:hAnsi="Arial" w:cs="Arial"/>
                <w:sz w:val="20"/>
                <w:szCs w:val="20"/>
                <w:lang w:val="en-CA"/>
              </w:rPr>
              <w:lastRenderedPageBreak/>
              <w:t>through a narrow channel through</w:t>
            </w:r>
            <w:r w:rsidR="00193D59">
              <w:rPr>
                <w:rFonts w:ascii="Arial" w:eastAsia="Arial" w:hAnsi="Arial" w:cs="Arial"/>
                <w:sz w:val="20"/>
                <w:szCs w:val="20"/>
                <w:lang w:val="en-CA"/>
              </w:rPr>
              <w:t>out</w:t>
            </w:r>
            <w:r w:rsidRPr="15159F6A">
              <w:rPr>
                <w:rFonts w:ascii="Arial" w:eastAsia="Arial" w:hAnsi="Arial" w:cs="Arial"/>
                <w:sz w:val="20"/>
                <w:szCs w:val="20"/>
                <w:lang w:val="en-CA"/>
              </w:rPr>
              <w:t xml:space="preserve"> the sand barrier. The South and North Ponds form one of the largest coastal bay ecosystems on Lake Ontario.</w:t>
            </w:r>
            <w:r w:rsidR="00193D59">
              <w:rPr>
                <w:rFonts w:ascii="Arial" w:eastAsia="Arial" w:hAnsi="Arial" w:cs="Arial"/>
                <w:sz w:val="20"/>
                <w:szCs w:val="20"/>
                <w:lang w:val="en-CA"/>
              </w:rPr>
              <w:t xml:space="preserve"> The</w:t>
            </w:r>
            <w:r w:rsidRPr="15159F6A">
              <w:rPr>
                <w:rFonts w:ascii="Arial" w:eastAsia="Arial" w:hAnsi="Arial" w:cs="Arial"/>
                <w:sz w:val="20"/>
                <w:szCs w:val="20"/>
                <w:lang w:val="en-CA"/>
              </w:rPr>
              <w:t xml:space="preserve"> North Pond is affected by an overabundance of aquatic weeds. Algal blooms result in thick green slime on the surface of the water and macrophytes. Sources of nutrients to these Ponds are from agriculture run-off, septic systems, "gray water" discharge and lawn run-off. The Oswego County Soil and Water Conservation District is working to reduce both point and non-point source loading of nutrients into both North and South Sandy Pond. Values provided to the right are mean concentrations based on once per month sampling from May through to October 2005 to 2009.</w:t>
            </w:r>
          </w:p>
          <w:p w14:paraId="52B0A4D4" w14:textId="77777777" w:rsidR="004067C5" w:rsidRPr="00EB6CA8" w:rsidRDefault="004067C5" w:rsidP="004067C5">
            <w:pPr>
              <w:pStyle w:val="ListParagraph"/>
              <w:ind w:left="0"/>
              <w:rPr>
                <w:rFonts w:ascii="Arial" w:hAnsi="Arial" w:cs="Arial"/>
                <w:sz w:val="20"/>
                <w:szCs w:val="20"/>
              </w:rPr>
            </w:pPr>
          </w:p>
        </w:tc>
        <w:tc>
          <w:tcPr>
            <w:tcW w:w="736" w:type="dxa"/>
            <w:shd w:val="clear" w:color="auto" w:fill="DBE5F1" w:themeFill="accent1" w:themeFillTint="33"/>
            <w:vAlign w:val="center"/>
          </w:tcPr>
          <w:p w14:paraId="5DB03926" w14:textId="2EAA3306"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lastRenderedPageBreak/>
              <w:t>30.1</w:t>
            </w:r>
          </w:p>
        </w:tc>
        <w:tc>
          <w:tcPr>
            <w:tcW w:w="681" w:type="dxa"/>
            <w:shd w:val="clear" w:color="auto" w:fill="DBE5F1" w:themeFill="accent1" w:themeFillTint="33"/>
            <w:vAlign w:val="center"/>
          </w:tcPr>
          <w:p w14:paraId="4C8D425E" w14:textId="77777777" w:rsidR="004067C5" w:rsidRPr="00EB6CA8" w:rsidRDefault="004067C5" w:rsidP="004067C5">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6237E8A3" w14:textId="5274309D"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0.344</w:t>
            </w:r>
          </w:p>
        </w:tc>
        <w:tc>
          <w:tcPr>
            <w:tcW w:w="708" w:type="dxa"/>
            <w:shd w:val="clear" w:color="auto" w:fill="DBE5F1" w:themeFill="accent1" w:themeFillTint="33"/>
            <w:vAlign w:val="center"/>
          </w:tcPr>
          <w:p w14:paraId="15E4A2EA" w14:textId="4E79E328" w:rsidR="004067C5" w:rsidRPr="00EB6CA8" w:rsidRDefault="004067C5" w:rsidP="004067C5">
            <w:pPr>
              <w:pStyle w:val="ListParagraph"/>
              <w:ind w:left="0"/>
              <w:jc w:val="center"/>
              <w:rPr>
                <w:rFonts w:ascii="Arial" w:hAnsi="Arial" w:cs="Arial"/>
                <w:sz w:val="20"/>
                <w:szCs w:val="20"/>
              </w:rPr>
            </w:pPr>
            <w:r w:rsidRPr="00EB6CA8">
              <w:rPr>
                <w:rFonts w:ascii="Arial" w:hAnsi="Arial" w:cs="Arial"/>
                <w:sz w:val="20"/>
                <w:szCs w:val="20"/>
              </w:rPr>
              <w:t>12.6</w:t>
            </w:r>
          </w:p>
        </w:tc>
        <w:tc>
          <w:tcPr>
            <w:tcW w:w="709" w:type="dxa"/>
            <w:shd w:val="clear" w:color="auto" w:fill="DBE5F1" w:themeFill="accent1" w:themeFillTint="33"/>
            <w:vAlign w:val="center"/>
          </w:tcPr>
          <w:p w14:paraId="7F4A9B7C" w14:textId="77777777" w:rsidR="004067C5" w:rsidRPr="00EB6CA8" w:rsidRDefault="004067C5"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6C3BD1E4" w14:textId="77777777" w:rsidR="004067C5" w:rsidRPr="00EB6CA8" w:rsidRDefault="004067C5"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4DEFFCC2" w14:textId="350C537E" w:rsidR="004067C5" w:rsidRPr="00E37886" w:rsidRDefault="15159F6A" w:rsidP="004067C5">
            <w:pPr>
              <w:pStyle w:val="ListParagraph"/>
              <w:ind w:left="0"/>
              <w:rPr>
                <w:rFonts w:ascii="Arial" w:hAnsi="Arial" w:cs="Arial"/>
                <w:sz w:val="20"/>
                <w:szCs w:val="20"/>
                <w:lang w:val="pl-PL"/>
              </w:rPr>
            </w:pPr>
            <w:r w:rsidRPr="00E37886">
              <w:rPr>
                <w:rFonts w:ascii="Arial" w:eastAsia="Arial" w:hAnsi="Arial" w:cs="Arial"/>
                <w:sz w:val="20"/>
                <w:szCs w:val="20"/>
                <w:lang w:val="pl-PL"/>
              </w:rPr>
              <w:t>Makarewicz (2000); http://waterqualitydata.us/portal/</w:t>
            </w:r>
          </w:p>
        </w:tc>
      </w:tr>
      <w:tr w:rsidR="000C2AE6" w:rsidRPr="00EB6CA8" w14:paraId="5B0EAB2B" w14:textId="77777777" w:rsidTr="00E37886">
        <w:trPr>
          <w:jc w:val="center"/>
        </w:trPr>
        <w:tc>
          <w:tcPr>
            <w:tcW w:w="1809" w:type="dxa"/>
            <w:tcBorders>
              <w:right w:val="double" w:sz="4" w:space="0" w:color="auto"/>
            </w:tcBorders>
            <w:vAlign w:val="center"/>
          </w:tcPr>
          <w:p w14:paraId="53CA70DA" w14:textId="12BD4BAA" w:rsidR="000C2AE6" w:rsidRPr="007424B0" w:rsidRDefault="2A9AFF1C" w:rsidP="004067C5">
            <w:pPr>
              <w:pStyle w:val="ListParagraph"/>
              <w:ind w:left="0"/>
              <w:rPr>
                <w:rFonts w:ascii="Arial" w:hAnsi="Arial" w:cs="Arial"/>
                <w:b/>
                <w:sz w:val="20"/>
                <w:szCs w:val="20"/>
              </w:rPr>
            </w:pPr>
            <w:r w:rsidRPr="2A9AFF1C">
              <w:rPr>
                <w:rFonts w:ascii="Arial" w:eastAsia="Arial" w:hAnsi="Arial" w:cs="Arial"/>
                <w:b/>
                <w:bCs/>
                <w:sz w:val="20"/>
                <w:szCs w:val="20"/>
              </w:rPr>
              <w:lastRenderedPageBreak/>
              <w:t>Oswego Harbor</w:t>
            </w:r>
          </w:p>
        </w:tc>
        <w:tc>
          <w:tcPr>
            <w:tcW w:w="4395" w:type="dxa"/>
            <w:tcBorders>
              <w:left w:val="double" w:sz="4" w:space="0" w:color="auto"/>
            </w:tcBorders>
          </w:tcPr>
          <w:p w14:paraId="185846DF" w14:textId="77777777" w:rsidR="000C2AE6" w:rsidRPr="00EB6CA8" w:rsidRDefault="000C2AE6" w:rsidP="004067C5">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0DA38D2A" w14:textId="77777777" w:rsidR="000C2AE6" w:rsidRPr="00EB6CA8" w:rsidRDefault="000C2AE6" w:rsidP="004067C5">
            <w:pPr>
              <w:pStyle w:val="ListParagraph"/>
              <w:ind w:left="0"/>
              <w:jc w:val="center"/>
              <w:rPr>
                <w:rFonts w:ascii="Arial" w:hAnsi="Arial" w:cs="Arial"/>
                <w:sz w:val="20"/>
                <w:szCs w:val="20"/>
              </w:rPr>
            </w:pPr>
          </w:p>
        </w:tc>
        <w:tc>
          <w:tcPr>
            <w:tcW w:w="681" w:type="dxa"/>
            <w:shd w:val="clear" w:color="auto" w:fill="DBE5F1" w:themeFill="accent1" w:themeFillTint="33"/>
            <w:vAlign w:val="center"/>
          </w:tcPr>
          <w:p w14:paraId="566B47EB" w14:textId="77777777" w:rsidR="000C2AE6" w:rsidRPr="00EB6CA8" w:rsidRDefault="000C2AE6" w:rsidP="004067C5">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6CB2DD08" w14:textId="77777777" w:rsidR="000C2AE6" w:rsidRPr="00EB6CA8" w:rsidRDefault="000C2AE6" w:rsidP="004067C5">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24D673DE" w14:textId="77777777" w:rsidR="000C2AE6" w:rsidRPr="00EB6CA8" w:rsidRDefault="000C2AE6" w:rsidP="004067C5">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227DE25" w14:textId="77777777" w:rsidR="000C2AE6" w:rsidRPr="00EB6CA8" w:rsidRDefault="000C2AE6" w:rsidP="004067C5">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5E820AC1" w14:textId="77777777" w:rsidR="000C2AE6" w:rsidRPr="00EB6CA8" w:rsidRDefault="000C2AE6" w:rsidP="004067C5">
            <w:pPr>
              <w:pStyle w:val="ListParagraph"/>
              <w:ind w:left="0"/>
              <w:jc w:val="center"/>
              <w:rPr>
                <w:rFonts w:ascii="Arial" w:hAnsi="Arial" w:cs="Arial"/>
                <w:sz w:val="20"/>
                <w:szCs w:val="20"/>
              </w:rPr>
            </w:pPr>
          </w:p>
        </w:tc>
        <w:tc>
          <w:tcPr>
            <w:tcW w:w="1843" w:type="dxa"/>
            <w:tcBorders>
              <w:left w:val="double" w:sz="4" w:space="0" w:color="auto"/>
            </w:tcBorders>
            <w:vAlign w:val="center"/>
          </w:tcPr>
          <w:p w14:paraId="3DE37BBC" w14:textId="77777777" w:rsidR="000C2AE6" w:rsidRPr="00EB6CA8" w:rsidRDefault="000C2AE6" w:rsidP="004067C5">
            <w:pPr>
              <w:pStyle w:val="ListParagraph"/>
              <w:ind w:left="0"/>
              <w:rPr>
                <w:rFonts w:ascii="Arial" w:hAnsi="Arial" w:cs="Arial"/>
                <w:sz w:val="20"/>
                <w:szCs w:val="20"/>
                <w:lang w:val="en-CA"/>
              </w:rPr>
            </w:pPr>
          </w:p>
        </w:tc>
      </w:tr>
      <w:tr w:rsidR="000C2AE6" w:rsidRPr="00EB6CA8" w14:paraId="26AE2709" w14:textId="77777777" w:rsidTr="00E37886">
        <w:trPr>
          <w:jc w:val="center"/>
        </w:trPr>
        <w:tc>
          <w:tcPr>
            <w:tcW w:w="1809" w:type="dxa"/>
            <w:tcBorders>
              <w:right w:val="double" w:sz="4" w:space="0" w:color="auto"/>
            </w:tcBorders>
            <w:vAlign w:val="center"/>
          </w:tcPr>
          <w:p w14:paraId="609E5CAD" w14:textId="2B4EDE6F"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t>Little Sodus Bay</w:t>
            </w:r>
          </w:p>
        </w:tc>
        <w:tc>
          <w:tcPr>
            <w:tcW w:w="4395" w:type="dxa"/>
            <w:tcBorders>
              <w:left w:val="double" w:sz="4" w:space="0" w:color="auto"/>
            </w:tcBorders>
          </w:tcPr>
          <w:p w14:paraId="36563C6E" w14:textId="2EB2EC37" w:rsidR="000C2AE6" w:rsidRPr="00EB6CA8" w:rsidRDefault="15159F6A" w:rsidP="000C2AE6">
            <w:pPr>
              <w:pStyle w:val="ListParagraph"/>
              <w:ind w:left="0"/>
              <w:rPr>
                <w:rFonts w:ascii="Arial" w:hAnsi="Arial" w:cs="Arial"/>
                <w:sz w:val="20"/>
                <w:szCs w:val="20"/>
                <w:lang w:val="en-CA"/>
              </w:rPr>
            </w:pPr>
            <w:r w:rsidRPr="15159F6A">
              <w:rPr>
                <w:rFonts w:ascii="Arial" w:eastAsia="Arial" w:hAnsi="Arial" w:cs="Arial"/>
                <w:sz w:val="20"/>
                <w:szCs w:val="20"/>
                <w:lang w:val="en-CA"/>
              </w:rPr>
              <w:t xml:space="preserve">Little Sodus Bay is a small 728-acre embayment on the south shore of Lake Ontario located to the east of Oswego. It is connected to Lake Ontario through a narrow channel. The surrounding watershed is mostly forest (61%) with agriculture (20%) and developed lands (18%) making up most of the land use. The Bay suffers from nuisance algae and dense aquatic weeds, especially in the shallower areas. Fish spawning is considered </w:t>
            </w:r>
            <w:r w:rsidR="00C42BE7">
              <w:rPr>
                <w:rFonts w:ascii="Arial" w:eastAsia="Arial" w:hAnsi="Arial" w:cs="Arial"/>
                <w:sz w:val="20"/>
                <w:szCs w:val="20"/>
                <w:lang w:val="en-CA"/>
              </w:rPr>
              <w:t xml:space="preserve">to be </w:t>
            </w:r>
            <w:r w:rsidRPr="15159F6A">
              <w:rPr>
                <w:rFonts w:ascii="Arial" w:eastAsia="Arial" w:hAnsi="Arial" w:cs="Arial"/>
                <w:sz w:val="20"/>
                <w:szCs w:val="20"/>
                <w:lang w:val="en-CA"/>
              </w:rPr>
              <w:t xml:space="preserve">stressed due to hypoxic conditions. No </w:t>
            </w:r>
            <w:r w:rsidRPr="15159F6A">
              <w:rPr>
                <w:rFonts w:ascii="Arial" w:eastAsia="Arial" w:hAnsi="Arial" w:cs="Arial"/>
                <w:sz w:val="20"/>
                <w:szCs w:val="20"/>
                <w:lang w:val="en-CA"/>
              </w:rPr>
              <w:lastRenderedPageBreak/>
              <w:t xml:space="preserve">long-term trend in Chl </w:t>
            </w:r>
            <w:r w:rsidRPr="75261302">
              <w:rPr>
                <w:rFonts w:ascii="Arial" w:eastAsia="Arial" w:hAnsi="Arial" w:cs="Arial"/>
                <w:i/>
                <w:iCs/>
                <w:sz w:val="20"/>
                <w:szCs w:val="20"/>
                <w:lang w:val="en-CA"/>
              </w:rPr>
              <w:t>a</w:t>
            </w:r>
            <w:r w:rsidRPr="15159F6A">
              <w:rPr>
                <w:rFonts w:ascii="Arial" w:eastAsia="Arial" w:hAnsi="Arial" w:cs="Arial"/>
                <w:sz w:val="20"/>
                <w:szCs w:val="20"/>
                <w:lang w:val="en-CA"/>
              </w:rPr>
              <w:t xml:space="preserve"> has been observed however, phycocyanin levels peaked in 2009 at a concentration of 95 ug/l. Data presented to the right are means for May through October, 2003 to 2009.</w:t>
            </w:r>
          </w:p>
        </w:tc>
        <w:tc>
          <w:tcPr>
            <w:tcW w:w="736" w:type="dxa"/>
            <w:shd w:val="clear" w:color="auto" w:fill="DBE5F1" w:themeFill="accent1" w:themeFillTint="33"/>
            <w:vAlign w:val="center"/>
          </w:tcPr>
          <w:p w14:paraId="25590ACD" w14:textId="2FD8AFE4" w:rsidR="000C2AE6" w:rsidRPr="00EB6CA8" w:rsidRDefault="000C2AE6" w:rsidP="000C2AE6">
            <w:pPr>
              <w:pStyle w:val="ListParagraph"/>
              <w:ind w:left="0"/>
              <w:jc w:val="center"/>
              <w:rPr>
                <w:rFonts w:ascii="Arial" w:hAnsi="Arial" w:cs="Arial"/>
                <w:sz w:val="20"/>
                <w:szCs w:val="20"/>
              </w:rPr>
            </w:pPr>
            <w:r>
              <w:rPr>
                <w:rFonts w:ascii="Arial" w:hAnsi="Arial" w:cs="Arial"/>
                <w:sz w:val="20"/>
                <w:szCs w:val="20"/>
              </w:rPr>
              <w:lastRenderedPageBreak/>
              <w:t>32.6</w:t>
            </w:r>
          </w:p>
        </w:tc>
        <w:tc>
          <w:tcPr>
            <w:tcW w:w="681" w:type="dxa"/>
            <w:shd w:val="clear" w:color="auto" w:fill="DBE5F1" w:themeFill="accent1" w:themeFillTint="33"/>
            <w:vAlign w:val="center"/>
          </w:tcPr>
          <w:p w14:paraId="64000ED8" w14:textId="26E08CF4" w:rsidR="000C2AE6" w:rsidRPr="00EB6CA8" w:rsidRDefault="000C2AE6" w:rsidP="000C2AE6">
            <w:pPr>
              <w:pStyle w:val="ListParagraph"/>
              <w:ind w:left="0"/>
              <w:jc w:val="center"/>
              <w:rPr>
                <w:rFonts w:ascii="Arial" w:hAnsi="Arial" w:cs="Arial"/>
                <w:sz w:val="20"/>
                <w:szCs w:val="20"/>
              </w:rPr>
            </w:pPr>
            <w:r>
              <w:rPr>
                <w:rFonts w:ascii="Arial" w:hAnsi="Arial" w:cs="Arial"/>
                <w:sz w:val="20"/>
                <w:szCs w:val="20"/>
              </w:rPr>
              <w:t>7.4</w:t>
            </w:r>
          </w:p>
        </w:tc>
        <w:tc>
          <w:tcPr>
            <w:tcW w:w="851" w:type="dxa"/>
            <w:shd w:val="clear" w:color="auto" w:fill="DBE5F1" w:themeFill="accent1" w:themeFillTint="33"/>
            <w:vAlign w:val="center"/>
          </w:tcPr>
          <w:p w14:paraId="71467365" w14:textId="0F8C3F4A" w:rsidR="000C2AE6" w:rsidRPr="00EB6CA8" w:rsidRDefault="000C2AE6" w:rsidP="000C2AE6">
            <w:pPr>
              <w:pStyle w:val="ListParagraph"/>
              <w:ind w:left="0"/>
              <w:jc w:val="center"/>
              <w:rPr>
                <w:rFonts w:ascii="Arial" w:hAnsi="Arial" w:cs="Arial"/>
                <w:sz w:val="20"/>
                <w:szCs w:val="20"/>
              </w:rPr>
            </w:pPr>
            <w:r>
              <w:rPr>
                <w:rFonts w:ascii="Arial" w:hAnsi="Arial" w:cs="Arial"/>
                <w:sz w:val="20"/>
                <w:szCs w:val="20"/>
              </w:rPr>
              <w:t>0.07</w:t>
            </w:r>
          </w:p>
        </w:tc>
        <w:tc>
          <w:tcPr>
            <w:tcW w:w="708" w:type="dxa"/>
            <w:shd w:val="clear" w:color="auto" w:fill="DBE5F1" w:themeFill="accent1" w:themeFillTint="33"/>
            <w:vAlign w:val="center"/>
          </w:tcPr>
          <w:p w14:paraId="36C5DE5B" w14:textId="1264BAC6" w:rsidR="000C2AE6" w:rsidRPr="00EB6CA8" w:rsidRDefault="000C2AE6" w:rsidP="000C2AE6">
            <w:pPr>
              <w:pStyle w:val="ListParagraph"/>
              <w:ind w:left="0"/>
              <w:jc w:val="center"/>
              <w:rPr>
                <w:rFonts w:ascii="Arial" w:hAnsi="Arial" w:cs="Arial"/>
                <w:sz w:val="20"/>
                <w:szCs w:val="20"/>
              </w:rPr>
            </w:pPr>
            <w:r>
              <w:rPr>
                <w:rFonts w:ascii="Arial" w:hAnsi="Arial" w:cs="Arial"/>
                <w:sz w:val="20"/>
                <w:szCs w:val="20"/>
              </w:rPr>
              <w:t>5.3</w:t>
            </w:r>
          </w:p>
        </w:tc>
        <w:tc>
          <w:tcPr>
            <w:tcW w:w="709" w:type="dxa"/>
            <w:shd w:val="clear" w:color="auto" w:fill="DBE5F1" w:themeFill="accent1" w:themeFillTint="33"/>
            <w:vAlign w:val="center"/>
          </w:tcPr>
          <w:p w14:paraId="5FF01BDA" w14:textId="3D5DFCF2"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19696F63" w14:textId="59BDA089"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left w:val="double" w:sz="4" w:space="0" w:color="auto"/>
            </w:tcBorders>
            <w:vAlign w:val="center"/>
          </w:tcPr>
          <w:p w14:paraId="7CE2DFBC" w14:textId="5AC492B1" w:rsidR="000C2AE6" w:rsidRPr="00EB6CA8" w:rsidRDefault="15159F6A" w:rsidP="000C2AE6">
            <w:pPr>
              <w:pStyle w:val="ListParagraph"/>
              <w:ind w:left="0"/>
              <w:rPr>
                <w:rFonts w:ascii="Arial" w:hAnsi="Arial" w:cs="Arial"/>
                <w:sz w:val="20"/>
                <w:szCs w:val="20"/>
                <w:lang w:val="en-CA"/>
              </w:rPr>
            </w:pPr>
            <w:r w:rsidRPr="15159F6A">
              <w:rPr>
                <w:rFonts w:ascii="Arial" w:eastAsia="Arial" w:hAnsi="Arial" w:cs="Arial"/>
                <w:sz w:val="20"/>
                <w:szCs w:val="20"/>
                <w:lang w:val="en-CA"/>
              </w:rPr>
              <w:t>Makarewicz (2010 report 39); Makarewicz (2012b)</w:t>
            </w:r>
          </w:p>
        </w:tc>
      </w:tr>
      <w:tr w:rsidR="000C2AE6" w:rsidRPr="00E72F80" w14:paraId="4AD1C510" w14:textId="77777777" w:rsidTr="00E37886">
        <w:trPr>
          <w:jc w:val="center"/>
        </w:trPr>
        <w:tc>
          <w:tcPr>
            <w:tcW w:w="1809" w:type="dxa"/>
            <w:tcBorders>
              <w:right w:val="double" w:sz="4" w:space="0" w:color="auto"/>
            </w:tcBorders>
            <w:vAlign w:val="center"/>
          </w:tcPr>
          <w:p w14:paraId="1402FA22" w14:textId="22F7FADF"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lastRenderedPageBreak/>
              <w:t>Port Bay</w:t>
            </w:r>
          </w:p>
        </w:tc>
        <w:tc>
          <w:tcPr>
            <w:tcW w:w="4395" w:type="dxa"/>
            <w:tcBorders>
              <w:left w:val="double" w:sz="4" w:space="0" w:color="auto"/>
            </w:tcBorders>
          </w:tcPr>
          <w:p w14:paraId="1E60113C" w14:textId="70595D71" w:rsidR="000C2AE6" w:rsidRPr="00EB6CA8" w:rsidRDefault="15159F6A" w:rsidP="000C2AE6">
            <w:pPr>
              <w:pStyle w:val="ListParagraph"/>
              <w:ind w:left="0"/>
              <w:rPr>
                <w:rFonts w:ascii="Arial" w:hAnsi="Arial" w:cs="Arial"/>
                <w:sz w:val="20"/>
                <w:szCs w:val="20"/>
                <w:lang w:val="en-CA"/>
              </w:rPr>
            </w:pPr>
            <w:r w:rsidRPr="15159F6A">
              <w:rPr>
                <w:rFonts w:ascii="Arial" w:eastAsia="Arial" w:hAnsi="Arial" w:cs="Arial"/>
                <w:sz w:val="20"/>
                <w:szCs w:val="20"/>
                <w:lang w:val="en-CA"/>
              </w:rPr>
              <w:t>Port Bay is located between Rochester and Oswego, New York</w:t>
            </w:r>
            <w:r w:rsidR="00193D59">
              <w:rPr>
                <w:rFonts w:ascii="Arial" w:eastAsia="Arial" w:hAnsi="Arial" w:cs="Arial"/>
                <w:sz w:val="20"/>
                <w:szCs w:val="20"/>
                <w:lang w:val="en-CA"/>
              </w:rPr>
              <w:t>,</w:t>
            </w:r>
            <w:r w:rsidRPr="15159F6A">
              <w:rPr>
                <w:rFonts w:ascii="Arial" w:eastAsia="Arial" w:hAnsi="Arial" w:cs="Arial"/>
                <w:sz w:val="20"/>
                <w:szCs w:val="20"/>
                <w:lang w:val="en-CA"/>
              </w:rPr>
              <w:t xml:space="preserve"> and is a large (21 sq. mi.) embayment that is relatively shallow (&lt;25 ft.). The perimeter of </w:t>
            </w:r>
            <w:r w:rsidR="00193D59">
              <w:rPr>
                <w:rFonts w:ascii="Arial" w:eastAsia="Arial" w:hAnsi="Arial" w:cs="Arial"/>
                <w:sz w:val="20"/>
                <w:szCs w:val="20"/>
                <w:lang w:val="en-CA"/>
              </w:rPr>
              <w:t xml:space="preserve">the </w:t>
            </w:r>
            <w:r w:rsidRPr="15159F6A">
              <w:rPr>
                <w:rFonts w:ascii="Arial" w:eastAsia="Arial" w:hAnsi="Arial" w:cs="Arial"/>
                <w:sz w:val="20"/>
                <w:szCs w:val="20"/>
                <w:lang w:val="en-CA"/>
              </w:rPr>
              <w:t>Bay</w:t>
            </w:r>
            <w:r w:rsidR="008A7549">
              <w:rPr>
                <w:rFonts w:ascii="Arial" w:eastAsia="Arial" w:hAnsi="Arial" w:cs="Arial"/>
                <w:sz w:val="20"/>
                <w:szCs w:val="20"/>
                <w:lang w:val="en-CA"/>
              </w:rPr>
              <w:t xml:space="preserve"> consists</w:t>
            </w:r>
            <w:r w:rsidRPr="15159F6A">
              <w:rPr>
                <w:rFonts w:ascii="Arial" w:eastAsia="Arial" w:hAnsi="Arial" w:cs="Arial"/>
                <w:sz w:val="20"/>
                <w:szCs w:val="20"/>
                <w:lang w:val="en-CA"/>
              </w:rPr>
              <w:t xml:space="preserve"> primarily </w:t>
            </w:r>
            <w:r w:rsidR="008A7549">
              <w:rPr>
                <w:rFonts w:ascii="Arial" w:eastAsia="Arial" w:hAnsi="Arial" w:cs="Arial"/>
                <w:sz w:val="20"/>
                <w:szCs w:val="20"/>
                <w:lang w:val="en-CA"/>
              </w:rPr>
              <w:t xml:space="preserve">of </w:t>
            </w:r>
            <w:r w:rsidRPr="15159F6A">
              <w:rPr>
                <w:rFonts w:ascii="Arial" w:eastAsia="Arial" w:hAnsi="Arial" w:cs="Arial"/>
                <w:sz w:val="20"/>
                <w:szCs w:val="20"/>
                <w:lang w:val="en-CA"/>
              </w:rPr>
              <w:t>residential development with portions of the shoreline and the watershed being part of the Lake Shores Marsh Wildlife area. The surrounding land use is mostly agricultural. The Bay suffers from eutrophic conditions and is listed on New York States 303d list of Impaired Waters due to excessive TP concentrations.  The main sources of nutrients to Port Bay are direct discharge of treated sewage and runoff from neighbouring agricultural lands. Phycocyanin concentrations have varied over the period of 2005-2009 from &lt;10 to &gt;40ug/l. The N : P ratio within Port Bay changes seasonally from a high of</w:t>
            </w:r>
            <w:r w:rsidR="008A7549">
              <w:rPr>
                <w:rFonts w:ascii="Arial" w:eastAsia="Arial" w:hAnsi="Arial" w:cs="Arial"/>
                <w:sz w:val="20"/>
                <w:szCs w:val="20"/>
                <w:lang w:val="en-CA"/>
              </w:rPr>
              <w:t xml:space="preserve"> 26.3</w:t>
            </w:r>
            <w:r w:rsidRPr="15159F6A">
              <w:rPr>
                <w:rFonts w:ascii="Arial" w:eastAsia="Arial" w:hAnsi="Arial" w:cs="Arial"/>
                <w:sz w:val="20"/>
                <w:szCs w:val="20"/>
                <w:lang w:val="en-CA"/>
              </w:rPr>
              <w:t xml:space="preserve"> in May</w:t>
            </w:r>
            <w:r w:rsidR="008A7549">
              <w:rPr>
                <w:rFonts w:ascii="Arial" w:eastAsia="Arial" w:hAnsi="Arial" w:cs="Arial"/>
                <w:sz w:val="20"/>
                <w:szCs w:val="20"/>
                <w:lang w:val="en-CA"/>
              </w:rPr>
              <w:t xml:space="preserve"> </w:t>
            </w:r>
            <w:r w:rsidRPr="15159F6A">
              <w:rPr>
                <w:rFonts w:ascii="Arial" w:eastAsia="Arial" w:hAnsi="Arial" w:cs="Arial"/>
                <w:sz w:val="20"/>
                <w:szCs w:val="20"/>
                <w:lang w:val="en-CA"/>
              </w:rPr>
              <w:t xml:space="preserve">to lows of 5.84 and 6.3 in July and August, respectively, </w:t>
            </w:r>
            <w:r w:rsidR="008A7549">
              <w:rPr>
                <w:rFonts w:ascii="Arial" w:eastAsia="Arial" w:hAnsi="Arial" w:cs="Arial"/>
                <w:sz w:val="20"/>
                <w:szCs w:val="20"/>
                <w:lang w:val="en-CA"/>
              </w:rPr>
              <w:t xml:space="preserve">which </w:t>
            </w:r>
            <w:r w:rsidRPr="15159F6A">
              <w:rPr>
                <w:rFonts w:ascii="Arial" w:eastAsia="Arial" w:hAnsi="Arial" w:cs="Arial"/>
                <w:sz w:val="20"/>
                <w:szCs w:val="20"/>
                <w:lang w:val="en-CA"/>
              </w:rPr>
              <w:t>indicat</w:t>
            </w:r>
            <w:r w:rsidR="008A7549">
              <w:rPr>
                <w:rFonts w:ascii="Arial" w:eastAsia="Arial" w:hAnsi="Arial" w:cs="Arial"/>
                <w:sz w:val="20"/>
                <w:szCs w:val="20"/>
                <w:lang w:val="en-CA"/>
              </w:rPr>
              <w:t>es</w:t>
            </w:r>
            <w:r w:rsidRPr="15159F6A">
              <w:rPr>
                <w:rFonts w:ascii="Arial" w:eastAsia="Arial" w:hAnsi="Arial" w:cs="Arial"/>
                <w:sz w:val="20"/>
                <w:szCs w:val="20"/>
                <w:lang w:val="en-CA"/>
              </w:rPr>
              <w:t xml:space="preserve"> N limitation. Values provided to the right are mean concentrations based on once per month sampling from May through to October 2003 to 2009.</w:t>
            </w:r>
          </w:p>
          <w:p w14:paraId="5142AEC3" w14:textId="77777777" w:rsidR="000C2AE6" w:rsidRPr="00EB6CA8" w:rsidRDefault="000C2AE6" w:rsidP="000C2AE6">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06374277" w14:textId="6681E491"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116.2</w:t>
            </w:r>
          </w:p>
        </w:tc>
        <w:tc>
          <w:tcPr>
            <w:tcW w:w="681" w:type="dxa"/>
            <w:shd w:val="clear" w:color="auto" w:fill="DBE5F1" w:themeFill="accent1" w:themeFillTint="33"/>
            <w:vAlign w:val="center"/>
          </w:tcPr>
          <w:p w14:paraId="10FD779F" w14:textId="202A6A3E"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43.8</w:t>
            </w:r>
          </w:p>
        </w:tc>
        <w:tc>
          <w:tcPr>
            <w:tcW w:w="851" w:type="dxa"/>
            <w:shd w:val="clear" w:color="auto" w:fill="DBE5F1" w:themeFill="accent1" w:themeFillTint="33"/>
            <w:vAlign w:val="center"/>
          </w:tcPr>
          <w:p w14:paraId="66E2BE90" w14:textId="163A7EA7"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0.130</w:t>
            </w:r>
          </w:p>
        </w:tc>
        <w:tc>
          <w:tcPr>
            <w:tcW w:w="708" w:type="dxa"/>
            <w:shd w:val="clear" w:color="auto" w:fill="DBE5F1" w:themeFill="accent1" w:themeFillTint="33"/>
            <w:vAlign w:val="center"/>
          </w:tcPr>
          <w:p w14:paraId="23B5962C" w14:textId="5D199400"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10.9</w:t>
            </w:r>
          </w:p>
        </w:tc>
        <w:tc>
          <w:tcPr>
            <w:tcW w:w="709" w:type="dxa"/>
            <w:shd w:val="clear" w:color="auto" w:fill="DBE5F1" w:themeFill="accent1" w:themeFillTint="33"/>
            <w:vAlign w:val="center"/>
          </w:tcPr>
          <w:p w14:paraId="084ED321" w14:textId="394F9AD8"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530654DB" w14:textId="3DF417F3"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left w:val="double" w:sz="4" w:space="0" w:color="auto"/>
            </w:tcBorders>
            <w:vAlign w:val="center"/>
          </w:tcPr>
          <w:p w14:paraId="34F2346B" w14:textId="770CABB3" w:rsidR="000C2AE6" w:rsidRPr="00E37886" w:rsidRDefault="15159F6A" w:rsidP="000C2AE6">
            <w:pPr>
              <w:pStyle w:val="ListParagraph"/>
              <w:ind w:left="0"/>
              <w:rPr>
                <w:rFonts w:ascii="Arial" w:hAnsi="Arial" w:cs="Arial"/>
                <w:sz w:val="20"/>
                <w:szCs w:val="20"/>
                <w:lang w:val="sv-SE"/>
              </w:rPr>
            </w:pPr>
            <w:r w:rsidRPr="00E37886">
              <w:rPr>
                <w:rFonts w:ascii="Arial" w:eastAsia="Arial" w:hAnsi="Arial" w:cs="Arial"/>
                <w:sz w:val="20"/>
                <w:szCs w:val="20"/>
                <w:lang w:val="sv-SE"/>
              </w:rPr>
              <w:t>Makarewicz (2010 report 43); Makarewicz et al., (2012)</w:t>
            </w:r>
          </w:p>
        </w:tc>
      </w:tr>
      <w:tr w:rsidR="00664F20" w:rsidRPr="00EB6CA8" w14:paraId="29941DEF" w14:textId="77777777" w:rsidTr="00E37886">
        <w:trPr>
          <w:jc w:val="center"/>
        </w:trPr>
        <w:tc>
          <w:tcPr>
            <w:tcW w:w="1809" w:type="dxa"/>
            <w:tcBorders>
              <w:right w:val="double" w:sz="4" w:space="0" w:color="auto"/>
            </w:tcBorders>
            <w:vAlign w:val="center"/>
          </w:tcPr>
          <w:p w14:paraId="357BCF65" w14:textId="10D6D749" w:rsidR="00664F20"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lastRenderedPageBreak/>
              <w:t>East Bay</w:t>
            </w:r>
          </w:p>
        </w:tc>
        <w:tc>
          <w:tcPr>
            <w:tcW w:w="4395" w:type="dxa"/>
            <w:tcBorders>
              <w:left w:val="double" w:sz="4" w:space="0" w:color="auto"/>
            </w:tcBorders>
          </w:tcPr>
          <w:p w14:paraId="69D02291" w14:textId="77777777" w:rsidR="00664F20" w:rsidRDefault="00664F20" w:rsidP="000C2AE6">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70CAFC73" w14:textId="77777777" w:rsidR="00664F20" w:rsidRPr="00EB6CA8" w:rsidRDefault="00664F20" w:rsidP="000C2AE6">
            <w:pPr>
              <w:pStyle w:val="ListParagraph"/>
              <w:ind w:left="0"/>
              <w:jc w:val="center"/>
              <w:rPr>
                <w:rFonts w:ascii="Arial" w:hAnsi="Arial" w:cs="Arial"/>
                <w:sz w:val="20"/>
                <w:szCs w:val="20"/>
              </w:rPr>
            </w:pPr>
          </w:p>
        </w:tc>
        <w:tc>
          <w:tcPr>
            <w:tcW w:w="681" w:type="dxa"/>
            <w:shd w:val="clear" w:color="auto" w:fill="DBE5F1" w:themeFill="accent1" w:themeFillTint="33"/>
            <w:vAlign w:val="center"/>
          </w:tcPr>
          <w:p w14:paraId="3643B792" w14:textId="77777777" w:rsidR="00664F20" w:rsidRPr="00EB6CA8" w:rsidRDefault="00664F20" w:rsidP="000C2AE6">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5EE6362D" w14:textId="77777777" w:rsidR="00664F20" w:rsidRPr="00EB6CA8" w:rsidRDefault="00664F20" w:rsidP="000C2AE6">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40B949E5" w14:textId="77777777" w:rsidR="00664F20" w:rsidRPr="00EB6CA8" w:rsidRDefault="00664F20" w:rsidP="000C2AE6">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1F549F19" w14:textId="77777777" w:rsidR="00664F20" w:rsidRPr="00EB6CA8" w:rsidRDefault="00664F20"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C6851CF" w14:textId="77777777" w:rsidR="00664F20" w:rsidRPr="00EB6CA8" w:rsidRDefault="00664F20" w:rsidP="000C2AE6">
            <w:pPr>
              <w:pStyle w:val="ListParagraph"/>
              <w:ind w:left="0"/>
              <w:jc w:val="center"/>
              <w:rPr>
                <w:rFonts w:ascii="Arial" w:hAnsi="Arial" w:cs="Arial"/>
                <w:sz w:val="20"/>
                <w:szCs w:val="20"/>
              </w:rPr>
            </w:pPr>
          </w:p>
        </w:tc>
        <w:tc>
          <w:tcPr>
            <w:tcW w:w="1843" w:type="dxa"/>
            <w:tcBorders>
              <w:left w:val="double" w:sz="4" w:space="0" w:color="auto"/>
            </w:tcBorders>
            <w:vAlign w:val="center"/>
          </w:tcPr>
          <w:p w14:paraId="19172FDE" w14:textId="77777777" w:rsidR="00664F20" w:rsidRPr="00EB6CA8" w:rsidRDefault="00664F20" w:rsidP="000C2AE6">
            <w:pPr>
              <w:pStyle w:val="ListParagraph"/>
              <w:ind w:left="0"/>
              <w:rPr>
                <w:rFonts w:ascii="Arial" w:hAnsi="Arial" w:cs="Arial"/>
                <w:sz w:val="20"/>
                <w:szCs w:val="20"/>
                <w:lang w:val="en-CA"/>
              </w:rPr>
            </w:pPr>
          </w:p>
        </w:tc>
      </w:tr>
      <w:tr w:rsidR="000C2AE6" w:rsidRPr="00EB6CA8" w14:paraId="6593BB94" w14:textId="77777777" w:rsidTr="00E37886">
        <w:trPr>
          <w:jc w:val="center"/>
        </w:trPr>
        <w:tc>
          <w:tcPr>
            <w:tcW w:w="1809" w:type="dxa"/>
            <w:tcBorders>
              <w:right w:val="double" w:sz="4" w:space="0" w:color="auto"/>
            </w:tcBorders>
            <w:vAlign w:val="center"/>
          </w:tcPr>
          <w:p w14:paraId="3EFCF088" w14:textId="307C830A"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t>Sodus Bay</w:t>
            </w:r>
          </w:p>
        </w:tc>
        <w:tc>
          <w:tcPr>
            <w:tcW w:w="4395" w:type="dxa"/>
            <w:tcBorders>
              <w:left w:val="double" w:sz="4" w:space="0" w:color="auto"/>
            </w:tcBorders>
          </w:tcPr>
          <w:p w14:paraId="5E6C46C5" w14:textId="211CC429" w:rsidR="000C2AE6" w:rsidRPr="00EB6CA8" w:rsidRDefault="15159F6A" w:rsidP="000C2AE6">
            <w:pPr>
              <w:pStyle w:val="ListParagraph"/>
              <w:ind w:left="0"/>
              <w:rPr>
                <w:rFonts w:ascii="Arial" w:hAnsi="Arial" w:cs="Arial"/>
                <w:sz w:val="20"/>
                <w:szCs w:val="20"/>
                <w:lang w:val="en-CA"/>
              </w:rPr>
            </w:pPr>
            <w:r w:rsidRPr="15159F6A">
              <w:rPr>
                <w:rFonts w:ascii="Arial" w:eastAsia="Arial" w:hAnsi="Arial" w:cs="Arial"/>
                <w:sz w:val="20"/>
                <w:szCs w:val="20"/>
                <w:lang w:val="en-CA"/>
              </w:rPr>
              <w:t>Sodus Bay is located about midway between Oswego and Rochester, New York. This embayment is 4.4 miles (7km) long and 2.4 miles (4km) wide. It is partially separated from Lake Ontario by a 1.5 mile (2.4km) barrier beach. The surrounding land-use is mostly forested (61%) followed by agriculture (30%), and development and wetlands both at 4%. The Bay supports boating (power and sail) and other recreational water activities. Although 50% of the Bay is less than 3m</w:t>
            </w:r>
            <w:r w:rsidR="00E37886">
              <w:rPr>
                <w:rFonts w:ascii="Arial" w:eastAsia="Arial" w:hAnsi="Arial" w:cs="Arial"/>
                <w:sz w:val="20"/>
                <w:szCs w:val="20"/>
                <w:lang w:val="en-CA"/>
              </w:rPr>
              <w:t xml:space="preserve"> in depth</w:t>
            </w:r>
            <w:r w:rsidRPr="15159F6A">
              <w:rPr>
                <w:rFonts w:ascii="Arial" w:eastAsia="Arial" w:hAnsi="Arial" w:cs="Arial"/>
                <w:sz w:val="20"/>
                <w:szCs w:val="20"/>
                <w:lang w:val="en-CA"/>
              </w:rPr>
              <w:t xml:space="preserve"> it has been observed to stratify typically in mid-summer however, in 2013</w:t>
            </w:r>
            <w:r w:rsidR="008A7549">
              <w:rPr>
                <w:rFonts w:ascii="Arial" w:eastAsia="Arial" w:hAnsi="Arial" w:cs="Arial"/>
                <w:sz w:val="20"/>
                <w:szCs w:val="20"/>
                <w:lang w:val="en-CA"/>
              </w:rPr>
              <w:t>,</w:t>
            </w:r>
            <w:r w:rsidRPr="15159F6A">
              <w:rPr>
                <w:rFonts w:ascii="Arial" w:eastAsia="Arial" w:hAnsi="Arial" w:cs="Arial"/>
                <w:sz w:val="20"/>
                <w:szCs w:val="20"/>
                <w:lang w:val="en-CA"/>
              </w:rPr>
              <w:t xml:space="preserve"> monitoring showed it stratified for most of July and early August. Sodus Bay experienced cyanobacteria blooms in 2010, 2011 and 2012.  The high levels of associated toxins posed not only an aesthetic problem but a human health threat. Mic</w:t>
            </w:r>
            <w:r w:rsidR="004E1314">
              <w:rPr>
                <w:rFonts w:ascii="Arial" w:eastAsia="Arial" w:hAnsi="Arial" w:cs="Arial"/>
                <w:sz w:val="20"/>
                <w:szCs w:val="20"/>
                <w:lang w:val="en-CA"/>
              </w:rPr>
              <w:t>r</w:t>
            </w:r>
            <w:r w:rsidRPr="15159F6A">
              <w:rPr>
                <w:rFonts w:ascii="Arial" w:eastAsia="Arial" w:hAnsi="Arial" w:cs="Arial"/>
                <w:sz w:val="20"/>
                <w:szCs w:val="20"/>
                <w:lang w:val="en-CA"/>
              </w:rPr>
              <w:t>o</w:t>
            </w:r>
            <w:r w:rsidR="004E1314">
              <w:rPr>
                <w:rFonts w:ascii="Arial" w:eastAsia="Arial" w:hAnsi="Arial" w:cs="Arial"/>
                <w:sz w:val="20"/>
                <w:szCs w:val="20"/>
                <w:lang w:val="en-CA"/>
              </w:rPr>
              <w:t>c</w:t>
            </w:r>
            <w:r w:rsidRPr="15159F6A">
              <w:rPr>
                <w:rFonts w:ascii="Arial" w:eastAsia="Arial" w:hAnsi="Arial" w:cs="Arial"/>
                <w:sz w:val="20"/>
                <w:szCs w:val="20"/>
                <w:lang w:val="en-CA"/>
              </w:rPr>
              <w:t>yst</w:t>
            </w:r>
            <w:r w:rsidR="004E1314">
              <w:rPr>
                <w:rFonts w:ascii="Arial" w:eastAsia="Arial" w:hAnsi="Arial" w:cs="Arial"/>
                <w:sz w:val="20"/>
                <w:szCs w:val="20"/>
                <w:lang w:val="en-CA"/>
              </w:rPr>
              <w:t>i</w:t>
            </w:r>
            <w:r w:rsidRPr="15159F6A">
              <w:rPr>
                <w:rFonts w:ascii="Arial" w:eastAsia="Arial" w:hAnsi="Arial" w:cs="Arial"/>
                <w:sz w:val="20"/>
                <w:szCs w:val="20"/>
                <w:lang w:val="en-CA"/>
              </w:rPr>
              <w:t xml:space="preserve">n concentrations were detected in all 3 years and exceeded the WHO drinking water guideline (1 ug/l) multiple times in 2011 and 2012 and exceeded both the WHO's drinking water and recreational (20 ug/l) guidelines in 2010 and 2011. Maximum anatoxin-a concentration of 3.1 ug/l was detected in 2011. Excessive macrophyte growth has been a long-standing issue within the Bay. During the cyanobacteria bloom of 2011 maximum concentrations of TP and TN of 389 ug/l and 9100 ug/l were observed. Sources of nutrients </w:t>
            </w:r>
            <w:r w:rsidRPr="15159F6A">
              <w:rPr>
                <w:rFonts w:ascii="Arial" w:eastAsia="Arial" w:hAnsi="Arial" w:cs="Arial"/>
                <w:sz w:val="20"/>
                <w:szCs w:val="20"/>
                <w:lang w:val="en-CA"/>
              </w:rPr>
              <w:lastRenderedPageBreak/>
              <w:t>to the Bay are the surrounding watershed, internal loading from the sediment during hypolimnetic anoxia conditions, septic systems and macrophyte senescence. Values provided to the right are mean concentrations based on once per month sampling from May through to October 2003 to 2009.</w:t>
            </w:r>
          </w:p>
          <w:p w14:paraId="08A4621C" w14:textId="77777777" w:rsidR="000C2AE6" w:rsidRPr="00EB6CA8" w:rsidRDefault="000C2AE6" w:rsidP="000C2AE6">
            <w:pPr>
              <w:pStyle w:val="ListParagraph"/>
              <w:ind w:left="0"/>
              <w:rPr>
                <w:rFonts w:ascii="Arial" w:hAnsi="Arial" w:cs="Arial"/>
                <w:sz w:val="20"/>
                <w:szCs w:val="20"/>
                <w:lang w:val="en-CA"/>
              </w:rPr>
            </w:pPr>
          </w:p>
        </w:tc>
        <w:tc>
          <w:tcPr>
            <w:tcW w:w="736" w:type="dxa"/>
            <w:shd w:val="clear" w:color="auto" w:fill="DBE5F1" w:themeFill="accent1" w:themeFillTint="33"/>
            <w:vAlign w:val="center"/>
          </w:tcPr>
          <w:p w14:paraId="25547157" w14:textId="7AE3C9E1"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lastRenderedPageBreak/>
              <w:t>33.2</w:t>
            </w:r>
          </w:p>
        </w:tc>
        <w:tc>
          <w:tcPr>
            <w:tcW w:w="681" w:type="dxa"/>
            <w:shd w:val="clear" w:color="auto" w:fill="DBE5F1" w:themeFill="accent1" w:themeFillTint="33"/>
            <w:vAlign w:val="center"/>
          </w:tcPr>
          <w:p w14:paraId="338CCDAE" w14:textId="0FC4C689"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6.6</w:t>
            </w:r>
          </w:p>
        </w:tc>
        <w:tc>
          <w:tcPr>
            <w:tcW w:w="851" w:type="dxa"/>
            <w:shd w:val="clear" w:color="auto" w:fill="DBE5F1" w:themeFill="accent1" w:themeFillTint="33"/>
            <w:vAlign w:val="center"/>
          </w:tcPr>
          <w:p w14:paraId="3BBB5318" w14:textId="0B012ABF"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0.80</w:t>
            </w:r>
          </w:p>
        </w:tc>
        <w:tc>
          <w:tcPr>
            <w:tcW w:w="708" w:type="dxa"/>
            <w:shd w:val="clear" w:color="auto" w:fill="DBE5F1" w:themeFill="accent1" w:themeFillTint="33"/>
            <w:vAlign w:val="center"/>
          </w:tcPr>
          <w:p w14:paraId="1C6F931E" w14:textId="46D1A4F9"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6.1</w:t>
            </w:r>
          </w:p>
        </w:tc>
        <w:tc>
          <w:tcPr>
            <w:tcW w:w="709" w:type="dxa"/>
            <w:shd w:val="clear" w:color="auto" w:fill="DBE5F1" w:themeFill="accent1" w:themeFillTint="33"/>
            <w:vAlign w:val="center"/>
          </w:tcPr>
          <w:p w14:paraId="7F6B9FBD" w14:textId="73B2B826"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5EDC1E8D" w14:textId="2A4F85E3"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left w:val="double" w:sz="4" w:space="0" w:color="auto"/>
            </w:tcBorders>
            <w:vAlign w:val="center"/>
          </w:tcPr>
          <w:p w14:paraId="3D8D0208" w14:textId="38F76A83" w:rsidR="000C2AE6" w:rsidRPr="00EB6CA8" w:rsidRDefault="15159F6A" w:rsidP="000C2AE6">
            <w:pPr>
              <w:pStyle w:val="ListParagraph"/>
              <w:ind w:left="0"/>
              <w:rPr>
                <w:rFonts w:ascii="Arial" w:hAnsi="Arial" w:cs="Arial"/>
                <w:sz w:val="20"/>
                <w:szCs w:val="20"/>
                <w:lang w:val="en-CA"/>
              </w:rPr>
            </w:pPr>
            <w:r w:rsidRPr="15159F6A">
              <w:rPr>
                <w:rFonts w:ascii="Arial" w:eastAsia="Arial" w:hAnsi="Arial" w:cs="Arial"/>
                <w:sz w:val="20"/>
                <w:szCs w:val="20"/>
                <w:lang w:val="en-CA"/>
              </w:rPr>
              <w:t>Makarewicz (2000); Makarewicz (2010 report 47); Perrie, et al (2015); Makarewicz et al., (2012)</w:t>
            </w:r>
          </w:p>
        </w:tc>
      </w:tr>
      <w:tr w:rsidR="000C2AE6" w:rsidRPr="00EB6CA8" w14:paraId="0FE44CA9" w14:textId="77777777" w:rsidTr="00E37886">
        <w:trPr>
          <w:jc w:val="center"/>
        </w:trPr>
        <w:tc>
          <w:tcPr>
            <w:tcW w:w="1809" w:type="dxa"/>
            <w:tcBorders>
              <w:right w:val="double" w:sz="4" w:space="0" w:color="auto"/>
            </w:tcBorders>
            <w:vAlign w:val="center"/>
          </w:tcPr>
          <w:p w14:paraId="097AE7C5" w14:textId="687EFF18"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lastRenderedPageBreak/>
              <w:t>Irondequoit Bay</w:t>
            </w:r>
          </w:p>
        </w:tc>
        <w:tc>
          <w:tcPr>
            <w:tcW w:w="4395" w:type="dxa"/>
            <w:tcBorders>
              <w:left w:val="double" w:sz="4" w:space="0" w:color="auto"/>
            </w:tcBorders>
          </w:tcPr>
          <w:p w14:paraId="7E49C814" w14:textId="26BA81A4" w:rsidR="000C2AE6" w:rsidRPr="00EB6CA8" w:rsidRDefault="2A9AFF1C" w:rsidP="000C2AE6">
            <w:pPr>
              <w:pStyle w:val="ListParagraph"/>
              <w:ind w:left="0"/>
              <w:rPr>
                <w:rFonts w:ascii="Arial" w:hAnsi="Arial" w:cs="Arial"/>
                <w:sz w:val="20"/>
                <w:szCs w:val="20"/>
                <w:lang w:val="en-CA"/>
              </w:rPr>
            </w:pPr>
            <w:r w:rsidRPr="2A9AFF1C">
              <w:rPr>
                <w:rFonts w:ascii="Arial" w:eastAsia="Arial" w:hAnsi="Arial" w:cs="Arial"/>
                <w:sz w:val="20"/>
                <w:szCs w:val="20"/>
                <w:lang w:val="en-CA"/>
              </w:rPr>
              <w:t>Values provided to the right are mean concentrations based on once per month sampling from May through to October 2003 to 2009.</w:t>
            </w:r>
          </w:p>
          <w:p w14:paraId="4B1A1581" w14:textId="77777777" w:rsidR="000C2AE6" w:rsidRPr="00EB6CA8" w:rsidRDefault="000C2AE6" w:rsidP="000C2AE6">
            <w:pPr>
              <w:pStyle w:val="ListParagraph"/>
              <w:ind w:left="0"/>
              <w:rPr>
                <w:rFonts w:ascii="Arial" w:hAnsi="Arial" w:cs="Arial"/>
                <w:sz w:val="20"/>
                <w:szCs w:val="20"/>
              </w:rPr>
            </w:pPr>
          </w:p>
        </w:tc>
        <w:tc>
          <w:tcPr>
            <w:tcW w:w="736" w:type="dxa"/>
            <w:shd w:val="clear" w:color="auto" w:fill="DBE5F1" w:themeFill="accent1" w:themeFillTint="33"/>
            <w:vAlign w:val="center"/>
          </w:tcPr>
          <w:p w14:paraId="42B7E4C2" w14:textId="6F8D99C1"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64.5</w:t>
            </w:r>
          </w:p>
        </w:tc>
        <w:tc>
          <w:tcPr>
            <w:tcW w:w="681" w:type="dxa"/>
            <w:shd w:val="clear" w:color="auto" w:fill="DBE5F1" w:themeFill="accent1" w:themeFillTint="33"/>
            <w:vAlign w:val="center"/>
          </w:tcPr>
          <w:p w14:paraId="23CFB9B9" w14:textId="26506FEF"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19.6</w:t>
            </w:r>
          </w:p>
        </w:tc>
        <w:tc>
          <w:tcPr>
            <w:tcW w:w="851" w:type="dxa"/>
            <w:shd w:val="clear" w:color="auto" w:fill="DBE5F1" w:themeFill="accent1" w:themeFillTint="33"/>
            <w:vAlign w:val="center"/>
          </w:tcPr>
          <w:p w14:paraId="7314C07A" w14:textId="76E2F02C"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0.240</w:t>
            </w:r>
          </w:p>
        </w:tc>
        <w:tc>
          <w:tcPr>
            <w:tcW w:w="708" w:type="dxa"/>
            <w:shd w:val="clear" w:color="auto" w:fill="DBE5F1" w:themeFill="accent1" w:themeFillTint="33"/>
            <w:vAlign w:val="center"/>
          </w:tcPr>
          <w:p w14:paraId="7E28F317" w14:textId="7B24CBB4"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9.0</w:t>
            </w:r>
          </w:p>
        </w:tc>
        <w:tc>
          <w:tcPr>
            <w:tcW w:w="709" w:type="dxa"/>
            <w:shd w:val="clear" w:color="auto" w:fill="DBE5F1" w:themeFill="accent1" w:themeFillTint="33"/>
            <w:vAlign w:val="center"/>
          </w:tcPr>
          <w:p w14:paraId="0402B36B" w14:textId="4DA7C52E"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76A9BF4C" w14:textId="77777777" w:rsidR="000C2AE6" w:rsidRPr="00EB6CA8" w:rsidRDefault="000C2AE6" w:rsidP="000C2AE6">
            <w:pPr>
              <w:pStyle w:val="ListParagraph"/>
              <w:ind w:left="0"/>
              <w:jc w:val="center"/>
              <w:rPr>
                <w:rFonts w:ascii="Arial" w:hAnsi="Arial" w:cs="Arial"/>
                <w:sz w:val="20"/>
                <w:szCs w:val="20"/>
              </w:rPr>
            </w:pPr>
          </w:p>
        </w:tc>
        <w:tc>
          <w:tcPr>
            <w:tcW w:w="1843" w:type="dxa"/>
            <w:tcBorders>
              <w:left w:val="double" w:sz="4" w:space="0" w:color="auto"/>
            </w:tcBorders>
            <w:vAlign w:val="center"/>
          </w:tcPr>
          <w:p w14:paraId="691CC5FC" w14:textId="63EEE99F" w:rsidR="000C2AE6" w:rsidRPr="00EB6CA8" w:rsidRDefault="15159F6A" w:rsidP="000C2AE6">
            <w:pPr>
              <w:pStyle w:val="ListParagraph"/>
              <w:ind w:left="0"/>
              <w:rPr>
                <w:rFonts w:ascii="Arial" w:hAnsi="Arial" w:cs="Arial"/>
                <w:sz w:val="20"/>
                <w:szCs w:val="20"/>
              </w:rPr>
            </w:pPr>
            <w:r w:rsidRPr="00E37886">
              <w:rPr>
                <w:rFonts w:ascii="Arial" w:eastAsia="Arial" w:hAnsi="Arial" w:cs="Arial"/>
                <w:sz w:val="20"/>
                <w:szCs w:val="20"/>
                <w:lang w:val="sv-SE"/>
              </w:rPr>
              <w:t xml:space="preserve">Makarewicz (2010 report 45); Makarewicz et al. </w:t>
            </w:r>
            <w:r w:rsidRPr="15159F6A">
              <w:rPr>
                <w:rFonts w:ascii="Arial" w:eastAsia="Arial" w:hAnsi="Arial" w:cs="Arial"/>
                <w:sz w:val="20"/>
                <w:szCs w:val="20"/>
                <w:lang w:val="en-CA"/>
              </w:rPr>
              <w:t>(2012)</w:t>
            </w:r>
          </w:p>
        </w:tc>
      </w:tr>
      <w:tr w:rsidR="000C2AE6" w:rsidRPr="00E72F80" w14:paraId="038EE666" w14:textId="77777777" w:rsidTr="00E37886">
        <w:trPr>
          <w:jc w:val="center"/>
        </w:trPr>
        <w:tc>
          <w:tcPr>
            <w:tcW w:w="1809" w:type="dxa"/>
            <w:tcBorders>
              <w:right w:val="double" w:sz="4" w:space="0" w:color="auto"/>
            </w:tcBorders>
            <w:vAlign w:val="center"/>
          </w:tcPr>
          <w:p w14:paraId="6E790F54" w14:textId="6B0D1E19"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t>Round Bay</w:t>
            </w:r>
          </w:p>
        </w:tc>
        <w:tc>
          <w:tcPr>
            <w:tcW w:w="4395" w:type="dxa"/>
            <w:tcBorders>
              <w:left w:val="double" w:sz="4" w:space="0" w:color="auto"/>
            </w:tcBorders>
          </w:tcPr>
          <w:p w14:paraId="0C45024E" w14:textId="153BB2CC" w:rsidR="000C2AE6" w:rsidRPr="00EB6CA8" w:rsidRDefault="2A9AFF1C" w:rsidP="000C2AE6">
            <w:pPr>
              <w:pStyle w:val="ListParagraph"/>
              <w:ind w:left="0"/>
              <w:rPr>
                <w:rFonts w:ascii="Arial" w:hAnsi="Arial" w:cs="Arial"/>
                <w:color w:val="000000"/>
                <w:sz w:val="20"/>
                <w:szCs w:val="20"/>
              </w:rPr>
            </w:pPr>
            <w:r w:rsidRPr="2A9AFF1C">
              <w:rPr>
                <w:rFonts w:ascii="Arial" w:eastAsia="Arial" w:hAnsi="Arial" w:cs="Arial"/>
                <w:color w:val="000000" w:themeColor="text1"/>
                <w:sz w:val="20"/>
                <w:szCs w:val="20"/>
              </w:rPr>
              <w:t>Round Pond is located on the westerly portion of Rochester Bay and is small (58 acres) and shallow with a maximum depth of 0.5m. It is more of a wetland than an open body of water. Data presented to the right are 2000 summer mean values.</w:t>
            </w:r>
          </w:p>
          <w:p w14:paraId="354E011A" w14:textId="77777777" w:rsidR="000C2AE6" w:rsidRPr="00EB6CA8" w:rsidRDefault="000C2AE6" w:rsidP="000C2AE6">
            <w:pPr>
              <w:pStyle w:val="ListParagraph"/>
              <w:ind w:left="0"/>
              <w:rPr>
                <w:rFonts w:ascii="Arial" w:hAnsi="Arial" w:cs="Arial"/>
                <w:sz w:val="20"/>
                <w:szCs w:val="20"/>
              </w:rPr>
            </w:pPr>
          </w:p>
        </w:tc>
        <w:tc>
          <w:tcPr>
            <w:tcW w:w="736" w:type="dxa"/>
            <w:shd w:val="clear" w:color="auto" w:fill="DBE5F1" w:themeFill="accent1" w:themeFillTint="33"/>
            <w:vAlign w:val="center"/>
          </w:tcPr>
          <w:p w14:paraId="0C8D1864" w14:textId="4E7615DE"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52.0</w:t>
            </w:r>
          </w:p>
        </w:tc>
        <w:tc>
          <w:tcPr>
            <w:tcW w:w="681" w:type="dxa"/>
            <w:shd w:val="clear" w:color="auto" w:fill="DBE5F1" w:themeFill="accent1" w:themeFillTint="33"/>
            <w:vAlign w:val="center"/>
          </w:tcPr>
          <w:p w14:paraId="1BED74EB" w14:textId="77777777" w:rsidR="000C2AE6" w:rsidRPr="00EB6CA8" w:rsidRDefault="000C2AE6" w:rsidP="000C2AE6">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7FAB24DF" w14:textId="2331D3F2"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0.329</w:t>
            </w:r>
          </w:p>
        </w:tc>
        <w:tc>
          <w:tcPr>
            <w:tcW w:w="708" w:type="dxa"/>
            <w:shd w:val="clear" w:color="auto" w:fill="DBE5F1" w:themeFill="accent1" w:themeFillTint="33"/>
            <w:vAlign w:val="center"/>
          </w:tcPr>
          <w:p w14:paraId="63B2867B" w14:textId="77777777" w:rsidR="000C2AE6" w:rsidRPr="00EB6CA8" w:rsidRDefault="000C2AE6" w:rsidP="000C2AE6">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2DE061B" w14:textId="77777777" w:rsidR="000C2AE6" w:rsidRPr="00EB6CA8" w:rsidRDefault="000C2AE6"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2A9D2974" w14:textId="77777777" w:rsidR="000C2AE6" w:rsidRPr="00EB6CA8" w:rsidRDefault="000C2AE6" w:rsidP="000C2AE6">
            <w:pPr>
              <w:pStyle w:val="ListParagraph"/>
              <w:ind w:left="0"/>
              <w:jc w:val="center"/>
              <w:rPr>
                <w:rFonts w:ascii="Arial" w:hAnsi="Arial" w:cs="Arial"/>
                <w:sz w:val="20"/>
                <w:szCs w:val="20"/>
              </w:rPr>
            </w:pPr>
          </w:p>
        </w:tc>
        <w:tc>
          <w:tcPr>
            <w:tcW w:w="1843" w:type="dxa"/>
            <w:tcBorders>
              <w:left w:val="double" w:sz="4" w:space="0" w:color="auto"/>
            </w:tcBorders>
            <w:vAlign w:val="center"/>
          </w:tcPr>
          <w:p w14:paraId="6A4C1357" w14:textId="499CACC7" w:rsidR="000C2AE6" w:rsidRPr="00E37886" w:rsidRDefault="15159F6A" w:rsidP="000C2AE6">
            <w:pPr>
              <w:pStyle w:val="ListParagraph"/>
              <w:ind w:left="0"/>
              <w:rPr>
                <w:rFonts w:ascii="Arial" w:hAnsi="Arial" w:cs="Arial"/>
                <w:sz w:val="20"/>
                <w:szCs w:val="20"/>
                <w:lang w:val="pl-PL"/>
              </w:rPr>
            </w:pPr>
            <w:r w:rsidRPr="00E37886">
              <w:rPr>
                <w:rFonts w:ascii="Arial" w:eastAsia="Arial" w:hAnsi="Arial" w:cs="Arial"/>
                <w:sz w:val="20"/>
                <w:szCs w:val="20"/>
                <w:lang w:val="pl-PL"/>
              </w:rPr>
              <w:t>Makarewicz 1994; http://waterqualitydata.us/portal/</w:t>
            </w:r>
          </w:p>
        </w:tc>
      </w:tr>
      <w:tr w:rsidR="000C2AE6" w:rsidRPr="00E72F80" w14:paraId="08F94486" w14:textId="77777777" w:rsidTr="00E37886">
        <w:trPr>
          <w:jc w:val="center"/>
        </w:trPr>
        <w:tc>
          <w:tcPr>
            <w:tcW w:w="1809" w:type="dxa"/>
            <w:tcBorders>
              <w:right w:val="double" w:sz="4" w:space="0" w:color="auto"/>
            </w:tcBorders>
            <w:vAlign w:val="center"/>
          </w:tcPr>
          <w:p w14:paraId="6F5FFBAF" w14:textId="6EBF0DD8"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t>Buck Pond</w:t>
            </w:r>
          </w:p>
        </w:tc>
        <w:tc>
          <w:tcPr>
            <w:tcW w:w="4395" w:type="dxa"/>
            <w:tcBorders>
              <w:left w:val="double" w:sz="4" w:space="0" w:color="auto"/>
            </w:tcBorders>
          </w:tcPr>
          <w:p w14:paraId="57B31FDE" w14:textId="665D67D5" w:rsidR="000C2AE6" w:rsidRPr="00EB6CA8" w:rsidRDefault="2A9AFF1C" w:rsidP="000C2AE6">
            <w:pPr>
              <w:pStyle w:val="ListParagraph"/>
              <w:ind w:left="0"/>
              <w:rPr>
                <w:rFonts w:ascii="Arial" w:hAnsi="Arial" w:cs="Arial"/>
                <w:sz w:val="20"/>
                <w:szCs w:val="20"/>
                <w:lang w:val="en-CA"/>
              </w:rPr>
            </w:pPr>
            <w:r w:rsidRPr="2A9AFF1C">
              <w:rPr>
                <w:rFonts w:ascii="Arial" w:eastAsia="Arial" w:hAnsi="Arial" w:cs="Arial"/>
                <w:color w:val="000000" w:themeColor="text1"/>
                <w:sz w:val="20"/>
                <w:szCs w:val="20"/>
              </w:rPr>
              <w:t xml:space="preserve">Located on the westerly portion of Rochester Bay, </w:t>
            </w:r>
            <w:r w:rsidRPr="2A9AFF1C">
              <w:rPr>
                <w:rFonts w:ascii="Arial" w:eastAsia="Arial" w:hAnsi="Arial" w:cs="Arial"/>
                <w:sz w:val="20"/>
                <w:szCs w:val="20"/>
                <w:lang w:val="en-CA"/>
              </w:rPr>
              <w:t>Buck Lake is a pond surrounded on three sides by a wetland that is larger in area than its 175 acres of open water. The New York State Department of Environmental Conservation manages it as a wildlife preserve. It discharges directly to Lake Ontario through a narrow channel. Data presented to the right are 2009 summer mean values.</w:t>
            </w:r>
          </w:p>
          <w:p w14:paraId="50476807" w14:textId="77777777" w:rsidR="000C2AE6" w:rsidRPr="00EB6CA8" w:rsidRDefault="000C2AE6" w:rsidP="000C2AE6">
            <w:pPr>
              <w:pStyle w:val="ListParagraph"/>
              <w:ind w:left="0"/>
              <w:rPr>
                <w:rFonts w:ascii="Arial" w:hAnsi="Arial" w:cs="Arial"/>
                <w:sz w:val="20"/>
                <w:szCs w:val="20"/>
              </w:rPr>
            </w:pPr>
          </w:p>
        </w:tc>
        <w:tc>
          <w:tcPr>
            <w:tcW w:w="736" w:type="dxa"/>
            <w:shd w:val="clear" w:color="auto" w:fill="DBE5F1" w:themeFill="accent1" w:themeFillTint="33"/>
            <w:vAlign w:val="center"/>
          </w:tcPr>
          <w:p w14:paraId="5E6EAD55" w14:textId="0DDA73B3"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56.0</w:t>
            </w:r>
          </w:p>
        </w:tc>
        <w:tc>
          <w:tcPr>
            <w:tcW w:w="681" w:type="dxa"/>
            <w:shd w:val="clear" w:color="auto" w:fill="DBE5F1" w:themeFill="accent1" w:themeFillTint="33"/>
            <w:vAlign w:val="center"/>
          </w:tcPr>
          <w:p w14:paraId="56FC7915" w14:textId="10954AA9"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24.3</w:t>
            </w:r>
          </w:p>
        </w:tc>
        <w:tc>
          <w:tcPr>
            <w:tcW w:w="851" w:type="dxa"/>
            <w:shd w:val="clear" w:color="auto" w:fill="DBE5F1" w:themeFill="accent1" w:themeFillTint="33"/>
            <w:vAlign w:val="center"/>
          </w:tcPr>
          <w:p w14:paraId="2EBE075A" w14:textId="77777777" w:rsidR="000C2AE6" w:rsidRPr="00EB6CA8" w:rsidRDefault="000C2AE6" w:rsidP="000C2AE6">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4B2CD0AD" w14:textId="4A5DE473"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7.2</w:t>
            </w:r>
          </w:p>
        </w:tc>
        <w:tc>
          <w:tcPr>
            <w:tcW w:w="709" w:type="dxa"/>
            <w:shd w:val="clear" w:color="auto" w:fill="DBE5F1" w:themeFill="accent1" w:themeFillTint="33"/>
            <w:vAlign w:val="center"/>
          </w:tcPr>
          <w:p w14:paraId="114E538B" w14:textId="77777777" w:rsidR="000C2AE6" w:rsidRPr="00EB6CA8" w:rsidRDefault="000C2AE6"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4E7B50C" w14:textId="77777777" w:rsidR="000C2AE6" w:rsidRPr="00EB6CA8" w:rsidRDefault="000C2AE6" w:rsidP="000C2AE6">
            <w:pPr>
              <w:pStyle w:val="ListParagraph"/>
              <w:ind w:left="0"/>
              <w:jc w:val="center"/>
              <w:rPr>
                <w:rFonts w:ascii="Arial" w:hAnsi="Arial" w:cs="Arial"/>
                <w:sz w:val="20"/>
                <w:szCs w:val="20"/>
              </w:rPr>
            </w:pPr>
          </w:p>
        </w:tc>
        <w:tc>
          <w:tcPr>
            <w:tcW w:w="1843" w:type="dxa"/>
            <w:tcBorders>
              <w:left w:val="double" w:sz="4" w:space="0" w:color="auto"/>
            </w:tcBorders>
            <w:vAlign w:val="center"/>
          </w:tcPr>
          <w:p w14:paraId="48192DA7" w14:textId="0F11EC51" w:rsidR="000C2AE6" w:rsidRPr="00E37886" w:rsidRDefault="15159F6A" w:rsidP="000C2AE6">
            <w:pPr>
              <w:pStyle w:val="ListParagraph"/>
              <w:ind w:left="0"/>
              <w:rPr>
                <w:rFonts w:ascii="Arial" w:hAnsi="Arial" w:cs="Arial"/>
                <w:sz w:val="20"/>
                <w:szCs w:val="20"/>
                <w:lang w:val="pl-PL"/>
              </w:rPr>
            </w:pPr>
            <w:r w:rsidRPr="00E37886">
              <w:rPr>
                <w:rFonts w:ascii="Arial" w:eastAsia="Arial" w:hAnsi="Arial" w:cs="Arial"/>
                <w:sz w:val="20"/>
                <w:szCs w:val="20"/>
                <w:lang w:val="pl-PL"/>
              </w:rPr>
              <w:t>Makarewicz 1994; http://waterqualitydata.us/portal</w:t>
            </w:r>
          </w:p>
        </w:tc>
      </w:tr>
      <w:tr w:rsidR="000C2AE6" w:rsidRPr="00EB6CA8" w14:paraId="62D73265" w14:textId="77777777" w:rsidTr="00E37886">
        <w:trPr>
          <w:jc w:val="center"/>
        </w:trPr>
        <w:tc>
          <w:tcPr>
            <w:tcW w:w="1809" w:type="dxa"/>
            <w:tcBorders>
              <w:right w:val="double" w:sz="4" w:space="0" w:color="auto"/>
            </w:tcBorders>
            <w:vAlign w:val="center"/>
          </w:tcPr>
          <w:p w14:paraId="0A1539FD" w14:textId="41584602"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lastRenderedPageBreak/>
              <w:t>Long Pond</w:t>
            </w:r>
          </w:p>
        </w:tc>
        <w:tc>
          <w:tcPr>
            <w:tcW w:w="4395" w:type="dxa"/>
            <w:tcBorders>
              <w:left w:val="double" w:sz="4" w:space="0" w:color="auto"/>
            </w:tcBorders>
          </w:tcPr>
          <w:p w14:paraId="57416598" w14:textId="3E01F453" w:rsidR="000C2AE6" w:rsidRPr="00EB6CA8" w:rsidRDefault="2A9AFF1C" w:rsidP="000C2AE6">
            <w:pPr>
              <w:pStyle w:val="ListParagraph"/>
              <w:ind w:left="0"/>
              <w:rPr>
                <w:rFonts w:ascii="Arial" w:hAnsi="Arial" w:cs="Arial"/>
                <w:sz w:val="20"/>
                <w:szCs w:val="20"/>
                <w:lang w:val="en-CA"/>
              </w:rPr>
            </w:pPr>
            <w:r w:rsidRPr="2A9AFF1C">
              <w:rPr>
                <w:rFonts w:ascii="Arial" w:eastAsia="Arial" w:hAnsi="Arial" w:cs="Arial"/>
                <w:sz w:val="20"/>
                <w:szCs w:val="20"/>
                <w:lang w:val="en-CA"/>
              </w:rPr>
              <w:t>Long Pond is located on the westerly portion of Rochester Bay. It is a small shall</w:t>
            </w:r>
            <w:r w:rsidR="00E265A0">
              <w:rPr>
                <w:rFonts w:ascii="Arial" w:eastAsia="Arial" w:hAnsi="Arial" w:cs="Arial"/>
                <w:sz w:val="20"/>
                <w:szCs w:val="20"/>
                <w:lang w:val="en-CA"/>
              </w:rPr>
              <w:t>ow</w:t>
            </w:r>
            <w:r w:rsidRPr="2A9AFF1C">
              <w:rPr>
                <w:rFonts w:ascii="Arial" w:eastAsia="Arial" w:hAnsi="Arial" w:cs="Arial"/>
                <w:sz w:val="20"/>
                <w:szCs w:val="20"/>
                <w:lang w:val="en-CA"/>
              </w:rPr>
              <w:t xml:space="preserve"> lake with a total area </w:t>
            </w:r>
            <w:r w:rsidR="00E265A0">
              <w:rPr>
                <w:rFonts w:ascii="Arial" w:eastAsia="Arial" w:hAnsi="Arial" w:cs="Arial"/>
                <w:sz w:val="20"/>
                <w:szCs w:val="20"/>
                <w:lang w:val="en-CA"/>
              </w:rPr>
              <w:t>of</w:t>
            </w:r>
            <w:r w:rsidRPr="2A9AFF1C">
              <w:rPr>
                <w:rFonts w:ascii="Arial" w:eastAsia="Arial" w:hAnsi="Arial" w:cs="Arial"/>
                <w:sz w:val="20"/>
                <w:szCs w:val="20"/>
                <w:lang w:val="en-CA"/>
              </w:rPr>
              <w:t xml:space="preserve"> 429 acres and maximum depth of 2.5 meters. The land use within its watershed includes a mix of residential, agriculture, fish and wildlife protected areas and parkland. It is connected to Lake Ontario through a narrow waterway and its trophic status is considered hypereutrophic. TP and SRP have improved in recent years due to the decommissioning of the Spencerport secondary wastewater treatment plant, which discharged into Northrup Creek, a tributary of Long Pond. The Village of Spencerport now operates a sanitary sewer collection system, which covers properties from within the village and from the Village of Ogden. The sanitary sewage is now pumped to a secondary treatment facility and discharged 1 mile out into Lake Ontario. High phosphorus sediment within Northrup Creek and Long </w:t>
            </w:r>
            <w:r w:rsidR="00E265A0">
              <w:rPr>
                <w:rFonts w:ascii="Arial" w:eastAsia="Arial" w:hAnsi="Arial" w:cs="Arial"/>
                <w:sz w:val="20"/>
                <w:szCs w:val="20"/>
                <w:lang w:val="en-CA"/>
              </w:rPr>
              <w:t>P</w:t>
            </w:r>
            <w:r w:rsidRPr="2A9AFF1C">
              <w:rPr>
                <w:rFonts w:ascii="Arial" w:eastAsia="Arial" w:hAnsi="Arial" w:cs="Arial"/>
                <w:sz w:val="20"/>
                <w:szCs w:val="20"/>
                <w:lang w:val="en-CA"/>
              </w:rPr>
              <w:t>ond can be re-suspended and act as source of recycled nutrients for years to come. Values provided to the right are mean concentrations based on once per month sampling from May through to October 2003 to 2009.</w:t>
            </w:r>
          </w:p>
          <w:p w14:paraId="6B5E5947" w14:textId="77777777" w:rsidR="000C2AE6" w:rsidRPr="00EB6CA8" w:rsidRDefault="000C2AE6" w:rsidP="000C2AE6">
            <w:pPr>
              <w:pStyle w:val="ListParagraph"/>
              <w:ind w:left="0"/>
              <w:rPr>
                <w:rFonts w:ascii="Arial" w:hAnsi="Arial" w:cs="Arial"/>
                <w:sz w:val="20"/>
                <w:szCs w:val="20"/>
              </w:rPr>
            </w:pPr>
          </w:p>
        </w:tc>
        <w:tc>
          <w:tcPr>
            <w:tcW w:w="736" w:type="dxa"/>
            <w:shd w:val="clear" w:color="auto" w:fill="DBE5F1" w:themeFill="accent1" w:themeFillTint="33"/>
            <w:vAlign w:val="center"/>
          </w:tcPr>
          <w:p w14:paraId="1D93E5BE" w14:textId="02E35549"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128.8</w:t>
            </w:r>
          </w:p>
        </w:tc>
        <w:tc>
          <w:tcPr>
            <w:tcW w:w="681" w:type="dxa"/>
            <w:shd w:val="clear" w:color="auto" w:fill="DBE5F1" w:themeFill="accent1" w:themeFillTint="33"/>
            <w:vAlign w:val="center"/>
          </w:tcPr>
          <w:p w14:paraId="4DE161B2" w14:textId="664B758F"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8.4</w:t>
            </w:r>
          </w:p>
        </w:tc>
        <w:tc>
          <w:tcPr>
            <w:tcW w:w="851" w:type="dxa"/>
            <w:shd w:val="clear" w:color="auto" w:fill="DBE5F1" w:themeFill="accent1" w:themeFillTint="33"/>
            <w:vAlign w:val="center"/>
          </w:tcPr>
          <w:p w14:paraId="5A6DC1EE" w14:textId="77E9D6F3"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0.170</w:t>
            </w:r>
          </w:p>
        </w:tc>
        <w:tc>
          <w:tcPr>
            <w:tcW w:w="708" w:type="dxa"/>
            <w:shd w:val="clear" w:color="auto" w:fill="DBE5F1" w:themeFill="accent1" w:themeFillTint="33"/>
            <w:vAlign w:val="center"/>
          </w:tcPr>
          <w:p w14:paraId="3FB5A040" w14:textId="60E81D9D" w:rsidR="000C2AE6" w:rsidRPr="00EB6CA8" w:rsidRDefault="15159F6A" w:rsidP="000C2AE6">
            <w:pPr>
              <w:pStyle w:val="ListParagraph"/>
              <w:ind w:left="0"/>
              <w:jc w:val="center"/>
              <w:rPr>
                <w:rFonts w:ascii="Arial" w:hAnsi="Arial" w:cs="Arial"/>
                <w:sz w:val="20"/>
                <w:szCs w:val="20"/>
              </w:rPr>
            </w:pPr>
            <w:r w:rsidRPr="15159F6A">
              <w:rPr>
                <w:rFonts w:ascii="Arial" w:eastAsia="Arial" w:hAnsi="Arial" w:cs="Arial"/>
                <w:sz w:val="20"/>
                <w:szCs w:val="20"/>
              </w:rPr>
              <w:t>61</w:t>
            </w:r>
          </w:p>
        </w:tc>
        <w:tc>
          <w:tcPr>
            <w:tcW w:w="709" w:type="dxa"/>
            <w:shd w:val="clear" w:color="auto" w:fill="DBE5F1" w:themeFill="accent1" w:themeFillTint="33"/>
            <w:vAlign w:val="center"/>
          </w:tcPr>
          <w:p w14:paraId="35D19A75" w14:textId="77777777" w:rsidR="000C2AE6" w:rsidRPr="00EB6CA8" w:rsidRDefault="000C2AE6"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451F40DD" w14:textId="43C4FB42" w:rsidR="000C2AE6" w:rsidRPr="00EB6CA8" w:rsidRDefault="2A9AFF1C" w:rsidP="000C2AE6">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left w:val="double" w:sz="4" w:space="0" w:color="auto"/>
            </w:tcBorders>
            <w:vAlign w:val="center"/>
          </w:tcPr>
          <w:p w14:paraId="5B082744" w14:textId="0C0249C6" w:rsidR="000C2AE6" w:rsidRPr="00EB6CA8" w:rsidRDefault="15159F6A" w:rsidP="000C2AE6">
            <w:pPr>
              <w:pStyle w:val="ListParagraph"/>
              <w:ind w:left="0"/>
              <w:rPr>
                <w:rFonts w:ascii="Arial" w:hAnsi="Arial" w:cs="Arial"/>
                <w:sz w:val="20"/>
                <w:szCs w:val="20"/>
              </w:rPr>
            </w:pPr>
            <w:r w:rsidRPr="15159F6A">
              <w:rPr>
                <w:rFonts w:ascii="Arial" w:eastAsia="Arial" w:hAnsi="Arial" w:cs="Arial"/>
                <w:sz w:val="20"/>
                <w:szCs w:val="20"/>
                <w:lang w:val="en-CA"/>
              </w:rPr>
              <w:t>Makarewicz 2010 Report 51; USGS (1999); Makarewicz et al., (2012)</w:t>
            </w:r>
          </w:p>
        </w:tc>
      </w:tr>
      <w:tr w:rsidR="000C2AE6" w:rsidRPr="00E72F80" w14:paraId="0EC9182D" w14:textId="77777777" w:rsidTr="00E37886">
        <w:trPr>
          <w:jc w:val="center"/>
        </w:trPr>
        <w:tc>
          <w:tcPr>
            <w:tcW w:w="1809" w:type="dxa"/>
            <w:tcBorders>
              <w:right w:val="double" w:sz="4" w:space="0" w:color="auto"/>
            </w:tcBorders>
            <w:vAlign w:val="center"/>
          </w:tcPr>
          <w:p w14:paraId="2906FBF9" w14:textId="4257168E"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t>Cranberry Bay</w:t>
            </w:r>
          </w:p>
        </w:tc>
        <w:tc>
          <w:tcPr>
            <w:tcW w:w="4395" w:type="dxa"/>
            <w:tcBorders>
              <w:left w:val="double" w:sz="4" w:space="0" w:color="auto"/>
            </w:tcBorders>
          </w:tcPr>
          <w:p w14:paraId="39558281" w14:textId="77777777" w:rsidR="000C2AE6" w:rsidRPr="00EB6CA8" w:rsidRDefault="2A9AFF1C" w:rsidP="000C2AE6">
            <w:pPr>
              <w:pStyle w:val="ListParagraph"/>
              <w:ind w:left="0"/>
              <w:rPr>
                <w:rFonts w:ascii="Arial" w:hAnsi="Arial" w:cs="Arial"/>
                <w:sz w:val="20"/>
                <w:szCs w:val="20"/>
                <w:lang w:val="en-CA"/>
              </w:rPr>
            </w:pPr>
            <w:r w:rsidRPr="2A9AFF1C">
              <w:rPr>
                <w:rFonts w:ascii="Arial" w:eastAsia="Arial" w:hAnsi="Arial" w:cs="Arial"/>
                <w:sz w:val="20"/>
                <w:szCs w:val="20"/>
                <w:lang w:val="en-CA"/>
              </w:rPr>
              <w:t xml:space="preserve">Cranberry Pond is located to the west of Long Pond. It has an area of 240 acres and is bordered on the southwest side by a large wetland complex. The maximum depth is 2m. </w:t>
            </w:r>
            <w:r w:rsidRPr="2A9AFF1C">
              <w:rPr>
                <w:rFonts w:ascii="Arial" w:eastAsia="Arial" w:hAnsi="Arial" w:cs="Arial"/>
                <w:sz w:val="20"/>
                <w:szCs w:val="20"/>
                <w:lang w:val="en-CA"/>
              </w:rPr>
              <w:lastRenderedPageBreak/>
              <w:t>There are no tributary flows to Cranberry Pond and it discharges into Long Pond through an outlet at its southeast corner. Data presented to the right are 2000 summer mean values.</w:t>
            </w:r>
          </w:p>
          <w:p w14:paraId="0BFD3C9A" w14:textId="77777777" w:rsidR="000C2AE6" w:rsidRPr="00EB6CA8" w:rsidRDefault="000C2AE6" w:rsidP="000C2AE6">
            <w:pPr>
              <w:pStyle w:val="ListParagraph"/>
              <w:ind w:left="0"/>
              <w:rPr>
                <w:rFonts w:ascii="Arial" w:hAnsi="Arial" w:cs="Arial"/>
                <w:sz w:val="20"/>
                <w:szCs w:val="20"/>
              </w:rPr>
            </w:pPr>
          </w:p>
        </w:tc>
        <w:tc>
          <w:tcPr>
            <w:tcW w:w="736" w:type="dxa"/>
            <w:shd w:val="clear" w:color="auto" w:fill="DBE5F1" w:themeFill="accent1" w:themeFillTint="33"/>
            <w:vAlign w:val="center"/>
          </w:tcPr>
          <w:p w14:paraId="0D0A9BD1" w14:textId="305B5485"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lastRenderedPageBreak/>
              <w:t>26.0</w:t>
            </w:r>
          </w:p>
        </w:tc>
        <w:tc>
          <w:tcPr>
            <w:tcW w:w="681" w:type="dxa"/>
            <w:shd w:val="clear" w:color="auto" w:fill="DBE5F1" w:themeFill="accent1" w:themeFillTint="33"/>
            <w:vAlign w:val="center"/>
          </w:tcPr>
          <w:p w14:paraId="6B08596B" w14:textId="77777777" w:rsidR="000C2AE6" w:rsidRPr="00EB6CA8" w:rsidRDefault="000C2AE6" w:rsidP="000C2AE6">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3A5B5C6D" w14:textId="3AC62FAF"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0.165</w:t>
            </w:r>
          </w:p>
        </w:tc>
        <w:tc>
          <w:tcPr>
            <w:tcW w:w="708" w:type="dxa"/>
            <w:shd w:val="clear" w:color="auto" w:fill="DBE5F1" w:themeFill="accent1" w:themeFillTint="33"/>
            <w:vAlign w:val="center"/>
          </w:tcPr>
          <w:p w14:paraId="5DF5937E" w14:textId="77777777" w:rsidR="000C2AE6" w:rsidRPr="00EB6CA8" w:rsidRDefault="000C2AE6" w:rsidP="000C2AE6">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31283712" w14:textId="77777777" w:rsidR="000C2AE6" w:rsidRPr="00EB6CA8" w:rsidRDefault="000C2AE6"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6ED56F66" w14:textId="77777777" w:rsidR="000C2AE6" w:rsidRPr="00EB6CA8" w:rsidRDefault="000C2AE6" w:rsidP="000C2AE6">
            <w:pPr>
              <w:pStyle w:val="ListParagraph"/>
              <w:ind w:left="0"/>
              <w:jc w:val="center"/>
              <w:rPr>
                <w:rFonts w:ascii="Arial" w:hAnsi="Arial" w:cs="Arial"/>
                <w:sz w:val="20"/>
                <w:szCs w:val="20"/>
              </w:rPr>
            </w:pPr>
          </w:p>
        </w:tc>
        <w:tc>
          <w:tcPr>
            <w:tcW w:w="1843" w:type="dxa"/>
            <w:tcBorders>
              <w:left w:val="double" w:sz="4" w:space="0" w:color="auto"/>
            </w:tcBorders>
            <w:vAlign w:val="center"/>
          </w:tcPr>
          <w:p w14:paraId="0D1F8F4C" w14:textId="60201D58" w:rsidR="000C2AE6" w:rsidRPr="00B74520" w:rsidRDefault="15159F6A" w:rsidP="000C2AE6">
            <w:pPr>
              <w:pStyle w:val="ListParagraph"/>
              <w:ind w:left="0"/>
              <w:rPr>
                <w:rFonts w:ascii="Arial" w:hAnsi="Arial" w:cs="Arial"/>
                <w:sz w:val="20"/>
                <w:szCs w:val="20"/>
                <w:lang w:val="pl-PL"/>
              </w:rPr>
            </w:pPr>
            <w:r w:rsidRPr="00B74520">
              <w:rPr>
                <w:rFonts w:ascii="Arial" w:eastAsia="Arial" w:hAnsi="Arial" w:cs="Arial"/>
                <w:sz w:val="20"/>
                <w:szCs w:val="20"/>
                <w:lang w:val="pl-PL"/>
              </w:rPr>
              <w:t>Makarewicz 1994; http://waterqualitydata.us/portal/</w:t>
            </w:r>
          </w:p>
        </w:tc>
      </w:tr>
      <w:tr w:rsidR="000C2AE6" w:rsidRPr="00EB6CA8" w14:paraId="46CA1586" w14:textId="77777777" w:rsidTr="00E37886">
        <w:trPr>
          <w:jc w:val="center"/>
        </w:trPr>
        <w:tc>
          <w:tcPr>
            <w:tcW w:w="1809" w:type="dxa"/>
            <w:tcBorders>
              <w:bottom w:val="double" w:sz="4" w:space="0" w:color="auto"/>
              <w:right w:val="double" w:sz="4" w:space="0" w:color="auto"/>
            </w:tcBorders>
            <w:vAlign w:val="center"/>
          </w:tcPr>
          <w:p w14:paraId="0AD6F000" w14:textId="22092619" w:rsidR="000C2AE6" w:rsidRPr="007424B0" w:rsidRDefault="2A9AFF1C" w:rsidP="000C2AE6">
            <w:pPr>
              <w:pStyle w:val="ListParagraph"/>
              <w:ind w:left="0"/>
              <w:rPr>
                <w:rFonts w:ascii="Arial" w:hAnsi="Arial" w:cs="Arial"/>
                <w:b/>
                <w:sz w:val="20"/>
                <w:szCs w:val="20"/>
              </w:rPr>
            </w:pPr>
            <w:r w:rsidRPr="2A9AFF1C">
              <w:rPr>
                <w:rFonts w:ascii="Arial" w:eastAsia="Arial" w:hAnsi="Arial" w:cs="Arial"/>
                <w:b/>
                <w:bCs/>
                <w:sz w:val="20"/>
                <w:szCs w:val="20"/>
              </w:rPr>
              <w:lastRenderedPageBreak/>
              <w:t>Braddock Bay</w:t>
            </w:r>
          </w:p>
        </w:tc>
        <w:tc>
          <w:tcPr>
            <w:tcW w:w="4395" w:type="dxa"/>
            <w:tcBorders>
              <w:left w:val="double" w:sz="4" w:space="0" w:color="auto"/>
            </w:tcBorders>
          </w:tcPr>
          <w:p w14:paraId="72C1E233" w14:textId="18E18FAF" w:rsidR="000C2AE6" w:rsidRPr="00EB6CA8" w:rsidRDefault="15159F6A" w:rsidP="000C2AE6">
            <w:pPr>
              <w:pStyle w:val="ListParagraph"/>
              <w:ind w:left="0"/>
              <w:rPr>
                <w:rFonts w:ascii="Arial" w:hAnsi="Arial" w:cs="Arial"/>
                <w:sz w:val="20"/>
                <w:szCs w:val="20"/>
              </w:rPr>
            </w:pPr>
            <w:r w:rsidRPr="15159F6A">
              <w:rPr>
                <w:rFonts w:ascii="Arial" w:eastAsia="Arial" w:hAnsi="Arial" w:cs="Arial"/>
                <w:sz w:val="20"/>
                <w:szCs w:val="20"/>
                <w:lang w:val="en-CA"/>
              </w:rPr>
              <w:t>Braddock Bay is located to the west of Cranberry Bay at the westerly end of Rochester Bay. The Bay is a small open-inlet estuary and contains the Braddock Bay Fish and Wildlife Management Area, which is considered a major waterfowl nesting, resting and feeding habitat. It is surrounded by a mix of residential development, State Park and protected wildlife areas along parts of the shore. The U.S. Army Corps of Engineers is currently leading efforts to place breakwalls or jetties to reduce wave energy in the Bay so that wetland habitat can be restored. Modeling estimates suggest placement of breakwalls or jetties will increase phosphorus concentrations within the Bay by 10 ug/l. Values provided to the right are mean concentrations based on once per month sampling from May through to October 2003 to 2009.</w:t>
            </w:r>
          </w:p>
        </w:tc>
        <w:tc>
          <w:tcPr>
            <w:tcW w:w="736" w:type="dxa"/>
            <w:shd w:val="clear" w:color="auto" w:fill="DBE5F1" w:themeFill="accent1" w:themeFillTint="33"/>
            <w:vAlign w:val="center"/>
          </w:tcPr>
          <w:p w14:paraId="130FB332" w14:textId="5DC6B182" w:rsidR="000C2AE6" w:rsidRPr="00EB6CA8" w:rsidRDefault="15159F6A" w:rsidP="000C2AE6">
            <w:pPr>
              <w:pStyle w:val="ListParagraph"/>
              <w:ind w:left="0"/>
              <w:jc w:val="center"/>
              <w:rPr>
                <w:rFonts w:ascii="Arial" w:hAnsi="Arial" w:cs="Arial"/>
                <w:sz w:val="20"/>
                <w:szCs w:val="20"/>
              </w:rPr>
            </w:pPr>
            <w:r w:rsidRPr="15159F6A">
              <w:rPr>
                <w:rFonts w:ascii="Arial" w:eastAsia="Arial" w:hAnsi="Arial" w:cs="Arial"/>
                <w:sz w:val="20"/>
                <w:szCs w:val="20"/>
              </w:rPr>
              <w:t>78</w:t>
            </w:r>
          </w:p>
        </w:tc>
        <w:tc>
          <w:tcPr>
            <w:tcW w:w="681" w:type="dxa"/>
            <w:shd w:val="clear" w:color="auto" w:fill="DBE5F1" w:themeFill="accent1" w:themeFillTint="33"/>
            <w:vAlign w:val="center"/>
          </w:tcPr>
          <w:p w14:paraId="5C5A3198" w14:textId="2A94AB0F"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30.8</w:t>
            </w:r>
          </w:p>
        </w:tc>
        <w:tc>
          <w:tcPr>
            <w:tcW w:w="851" w:type="dxa"/>
            <w:shd w:val="clear" w:color="auto" w:fill="DBE5F1" w:themeFill="accent1" w:themeFillTint="33"/>
            <w:vAlign w:val="center"/>
          </w:tcPr>
          <w:p w14:paraId="0B2D8969" w14:textId="24732855"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0.110</w:t>
            </w:r>
          </w:p>
        </w:tc>
        <w:tc>
          <w:tcPr>
            <w:tcW w:w="708" w:type="dxa"/>
            <w:shd w:val="clear" w:color="auto" w:fill="DBE5F1" w:themeFill="accent1" w:themeFillTint="33"/>
            <w:vAlign w:val="center"/>
          </w:tcPr>
          <w:p w14:paraId="6CFD37EA" w14:textId="70DEFC19" w:rsidR="000C2AE6" w:rsidRPr="00EB6CA8" w:rsidRDefault="000C2AE6" w:rsidP="000C2AE6">
            <w:pPr>
              <w:pStyle w:val="ListParagraph"/>
              <w:ind w:left="0"/>
              <w:jc w:val="center"/>
              <w:rPr>
                <w:rFonts w:ascii="Arial" w:hAnsi="Arial" w:cs="Arial"/>
                <w:sz w:val="20"/>
                <w:szCs w:val="20"/>
              </w:rPr>
            </w:pPr>
            <w:r w:rsidRPr="00EB6CA8">
              <w:rPr>
                <w:rFonts w:ascii="Arial" w:hAnsi="Arial" w:cs="Arial"/>
                <w:sz w:val="20"/>
                <w:szCs w:val="20"/>
              </w:rPr>
              <w:t>14.8</w:t>
            </w:r>
          </w:p>
        </w:tc>
        <w:tc>
          <w:tcPr>
            <w:tcW w:w="709" w:type="dxa"/>
            <w:shd w:val="clear" w:color="auto" w:fill="DBE5F1" w:themeFill="accent1" w:themeFillTint="33"/>
            <w:vAlign w:val="center"/>
          </w:tcPr>
          <w:p w14:paraId="495703BE" w14:textId="77777777" w:rsidR="000C2AE6" w:rsidRPr="00EB6CA8" w:rsidRDefault="000C2AE6" w:rsidP="000C2AE6">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2A37740E" w14:textId="77777777" w:rsidR="000C2AE6" w:rsidRPr="00EB6CA8" w:rsidRDefault="000C2AE6" w:rsidP="000C2AE6">
            <w:pPr>
              <w:pStyle w:val="ListParagraph"/>
              <w:ind w:left="0"/>
              <w:jc w:val="center"/>
              <w:rPr>
                <w:rFonts w:ascii="Arial" w:hAnsi="Arial" w:cs="Arial"/>
                <w:sz w:val="20"/>
                <w:szCs w:val="20"/>
              </w:rPr>
            </w:pPr>
          </w:p>
        </w:tc>
        <w:tc>
          <w:tcPr>
            <w:tcW w:w="1843" w:type="dxa"/>
            <w:tcBorders>
              <w:left w:val="double" w:sz="4" w:space="0" w:color="auto"/>
              <w:bottom w:val="double" w:sz="4" w:space="0" w:color="auto"/>
            </w:tcBorders>
            <w:vAlign w:val="center"/>
          </w:tcPr>
          <w:p w14:paraId="2C6C035F" w14:textId="357A4644" w:rsidR="000C2AE6" w:rsidRPr="00EB6CA8" w:rsidRDefault="15159F6A" w:rsidP="000C2AE6">
            <w:pPr>
              <w:pStyle w:val="ListParagraph"/>
              <w:ind w:left="0"/>
              <w:rPr>
                <w:rFonts w:ascii="Arial" w:hAnsi="Arial" w:cs="Arial"/>
                <w:sz w:val="20"/>
                <w:szCs w:val="20"/>
              </w:rPr>
            </w:pPr>
            <w:r w:rsidRPr="15159F6A">
              <w:rPr>
                <w:rFonts w:ascii="Arial" w:eastAsia="Arial" w:hAnsi="Arial" w:cs="Arial"/>
                <w:sz w:val="20"/>
                <w:szCs w:val="20"/>
                <w:lang w:val="en-CA"/>
              </w:rPr>
              <w:t>LimnoTech (2014); Makarewicz et al., (2012)</w:t>
            </w:r>
          </w:p>
        </w:tc>
      </w:tr>
    </w:tbl>
    <w:p w14:paraId="25647BE0" w14:textId="77777777" w:rsidR="00E31517" w:rsidRPr="00022D0D" w:rsidRDefault="00E31517" w:rsidP="009A348F">
      <w:pPr>
        <w:jc w:val="center"/>
        <w:rPr>
          <w:rFonts w:ascii="Arial" w:hAnsi="Arial" w:cs="Arial"/>
          <w:b/>
          <w:sz w:val="22"/>
          <w:szCs w:val="22"/>
        </w:rPr>
      </w:pPr>
    </w:p>
    <w:p w14:paraId="298B3B13" w14:textId="77777777" w:rsidR="00E31517" w:rsidRPr="00022D0D" w:rsidRDefault="00E31517">
      <w:pPr>
        <w:rPr>
          <w:rFonts w:ascii="Arial" w:hAnsi="Arial" w:cs="Arial"/>
          <w:b/>
          <w:sz w:val="22"/>
          <w:szCs w:val="22"/>
        </w:rPr>
      </w:pPr>
      <w:r w:rsidRPr="00022D0D">
        <w:rPr>
          <w:rFonts w:ascii="Arial" w:hAnsi="Arial" w:cs="Arial"/>
          <w:b/>
          <w:sz w:val="22"/>
          <w:szCs w:val="22"/>
        </w:rPr>
        <w:br w:type="page"/>
      </w:r>
    </w:p>
    <w:p w14:paraId="54EA084D" w14:textId="1CB1D8A0" w:rsidR="00EB5F6D" w:rsidRPr="00223FCE" w:rsidRDefault="00EB5F6D" w:rsidP="00B40A90">
      <w:pPr>
        <w:pStyle w:val="Heading2"/>
        <w:rPr>
          <w:rFonts w:ascii="Arial" w:hAnsi="Arial" w:cs="Arial"/>
        </w:rPr>
      </w:pPr>
      <w:bookmarkStart w:id="184" w:name="_Toc449372780"/>
      <w:r w:rsidRPr="2A9AFF1C">
        <w:rPr>
          <w:rFonts w:ascii="Arial" w:eastAsia="Arial" w:hAnsi="Arial" w:cs="Arial"/>
        </w:rPr>
        <w:lastRenderedPageBreak/>
        <w:t>Canadian Embayments</w:t>
      </w:r>
      <w:bookmarkEnd w:id="184"/>
    </w:p>
    <w:p w14:paraId="7C1A8AF9" w14:textId="365255DA" w:rsidR="00EB5F6D" w:rsidRDefault="00EB5F6D">
      <w:pPr>
        <w:rPr>
          <w:rFonts w:ascii="Arial" w:hAnsi="Arial" w:cs="Arial"/>
          <w:b/>
          <w:sz w:val="22"/>
          <w:szCs w:val="22"/>
        </w:rPr>
      </w:pPr>
    </w:p>
    <w:p w14:paraId="0FB4679C" w14:textId="35BCC14B" w:rsidR="00B06D28" w:rsidRPr="00BD06F6" w:rsidRDefault="2A9AFF1C">
      <w:pPr>
        <w:rPr>
          <w:rFonts w:ascii="Arial" w:hAnsi="Arial" w:cs="Arial"/>
          <w:i/>
          <w:sz w:val="18"/>
          <w:szCs w:val="18"/>
        </w:rPr>
      </w:pPr>
      <w:r w:rsidRPr="75261302">
        <w:rPr>
          <w:rFonts w:ascii="Arial" w:eastAsia="Arial" w:hAnsi="Arial" w:cs="Arial"/>
          <w:b/>
          <w:bCs/>
          <w:i/>
          <w:iCs/>
          <w:color w:val="1F497D" w:themeColor="text2"/>
          <w:sz w:val="18"/>
          <w:szCs w:val="18"/>
        </w:rPr>
        <w:t>Table 15</w:t>
      </w:r>
      <w:r w:rsidRPr="75261302">
        <w:rPr>
          <w:rFonts w:ascii="Arial" w:eastAsia="Arial" w:hAnsi="Arial" w:cs="Arial"/>
          <w:i/>
          <w:iCs/>
          <w:color w:val="1F497D" w:themeColor="text2"/>
          <w:sz w:val="18"/>
          <w:szCs w:val="18"/>
        </w:rPr>
        <w:t>: Canadian Embayments</w:t>
      </w:r>
    </w:p>
    <w:tbl>
      <w:tblPr>
        <w:tblStyle w:val="TableGrid"/>
        <w:tblpPr w:leftFromText="180" w:rightFromText="180" w:vertAnchor="text" w:tblpY="1"/>
        <w:tblOverlap w:val="neve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1809"/>
        <w:gridCol w:w="4395"/>
        <w:gridCol w:w="708"/>
        <w:gridCol w:w="709"/>
        <w:gridCol w:w="851"/>
        <w:gridCol w:w="708"/>
        <w:gridCol w:w="709"/>
        <w:gridCol w:w="709"/>
        <w:gridCol w:w="1843"/>
      </w:tblGrid>
      <w:tr w:rsidR="00EB5F6D" w:rsidRPr="00312D6E" w14:paraId="6FA3C71B" w14:textId="77777777" w:rsidTr="00B74520">
        <w:trPr>
          <w:cantSplit/>
          <w:trHeight w:hRule="exact" w:val="1440"/>
          <w:tblHeader/>
        </w:trPr>
        <w:tc>
          <w:tcPr>
            <w:tcW w:w="1809" w:type="dxa"/>
            <w:tcBorders>
              <w:top w:val="single" w:sz="6" w:space="0" w:color="auto"/>
              <w:bottom w:val="double" w:sz="4" w:space="0" w:color="auto"/>
              <w:right w:val="double" w:sz="4" w:space="0" w:color="auto"/>
            </w:tcBorders>
            <w:shd w:val="clear" w:color="auto" w:fill="F2F2F2" w:themeFill="background1" w:themeFillShade="F2"/>
            <w:vAlign w:val="center"/>
          </w:tcPr>
          <w:p w14:paraId="6DDF3F62" w14:textId="32749F44" w:rsidR="00EB5F6D" w:rsidRPr="00B74520" w:rsidRDefault="2A9AFF1C" w:rsidP="00312D6E">
            <w:pPr>
              <w:pStyle w:val="ListParagraph"/>
              <w:ind w:left="0"/>
              <w:jc w:val="center"/>
              <w:rPr>
                <w:rFonts w:ascii="Arial" w:hAnsi="Arial" w:cs="Arial"/>
                <w:b/>
                <w:sz w:val="20"/>
                <w:szCs w:val="20"/>
              </w:rPr>
            </w:pPr>
            <w:r w:rsidRPr="00B74520">
              <w:rPr>
                <w:rFonts w:ascii="Arial" w:eastAsia="Arial" w:hAnsi="Arial" w:cs="Arial"/>
                <w:b/>
                <w:bCs/>
                <w:sz w:val="20"/>
                <w:szCs w:val="20"/>
              </w:rPr>
              <w:t>Canadian Embayments</w:t>
            </w:r>
          </w:p>
        </w:tc>
        <w:tc>
          <w:tcPr>
            <w:tcW w:w="4395" w:type="dxa"/>
            <w:tcBorders>
              <w:top w:val="single" w:sz="6" w:space="0" w:color="auto"/>
              <w:left w:val="double" w:sz="4" w:space="0" w:color="auto"/>
              <w:bottom w:val="double" w:sz="4" w:space="0" w:color="auto"/>
            </w:tcBorders>
            <w:shd w:val="clear" w:color="auto" w:fill="F2F2F2" w:themeFill="background1" w:themeFillShade="F2"/>
            <w:vAlign w:val="center"/>
          </w:tcPr>
          <w:p w14:paraId="288F8099" w14:textId="25D61A8B" w:rsidR="00EB5F6D" w:rsidRPr="00312D6E" w:rsidRDefault="2A9AFF1C" w:rsidP="00312D6E">
            <w:pPr>
              <w:pStyle w:val="ListParagraph"/>
              <w:ind w:left="0"/>
              <w:jc w:val="center"/>
              <w:rPr>
                <w:rFonts w:ascii="Arial" w:hAnsi="Arial" w:cs="Arial"/>
                <w:b/>
                <w:sz w:val="20"/>
                <w:szCs w:val="20"/>
              </w:rPr>
            </w:pPr>
            <w:r w:rsidRPr="2A9AFF1C">
              <w:rPr>
                <w:rFonts w:ascii="Arial" w:eastAsia="Arial" w:hAnsi="Arial" w:cs="Arial"/>
                <w:b/>
                <w:bCs/>
                <w:sz w:val="20"/>
                <w:szCs w:val="20"/>
              </w:rPr>
              <w:t>Description</w:t>
            </w:r>
          </w:p>
        </w:tc>
        <w:tc>
          <w:tcPr>
            <w:tcW w:w="708" w:type="dxa"/>
            <w:tcBorders>
              <w:top w:val="single" w:sz="6" w:space="0" w:color="auto"/>
              <w:bottom w:val="nil"/>
            </w:tcBorders>
            <w:shd w:val="clear" w:color="auto" w:fill="DBE5F1" w:themeFill="accent1" w:themeFillTint="33"/>
            <w:textDirection w:val="btLr"/>
          </w:tcPr>
          <w:p w14:paraId="244539F0" w14:textId="77777777" w:rsidR="00EB5F6D" w:rsidRPr="00312D6E" w:rsidRDefault="2A9AFF1C" w:rsidP="00DA5807">
            <w:pPr>
              <w:pStyle w:val="ListParagraph"/>
              <w:ind w:left="113" w:right="113"/>
              <w:jc w:val="center"/>
              <w:rPr>
                <w:rFonts w:ascii="Arial" w:hAnsi="Arial" w:cs="Arial"/>
                <w:b/>
                <w:sz w:val="20"/>
                <w:szCs w:val="20"/>
              </w:rPr>
            </w:pPr>
            <w:r w:rsidRPr="2A9AFF1C">
              <w:rPr>
                <w:rFonts w:ascii="Arial" w:eastAsia="Arial" w:hAnsi="Arial" w:cs="Arial"/>
                <w:b/>
                <w:bCs/>
                <w:sz w:val="20"/>
                <w:szCs w:val="20"/>
              </w:rPr>
              <w:t>TP (ug/l)</w:t>
            </w:r>
          </w:p>
        </w:tc>
        <w:tc>
          <w:tcPr>
            <w:tcW w:w="709" w:type="dxa"/>
            <w:tcBorders>
              <w:top w:val="single" w:sz="6" w:space="0" w:color="auto"/>
              <w:bottom w:val="nil"/>
            </w:tcBorders>
            <w:shd w:val="clear" w:color="auto" w:fill="DBE5F1" w:themeFill="accent1" w:themeFillTint="33"/>
            <w:textDirection w:val="btLr"/>
          </w:tcPr>
          <w:p w14:paraId="0ECC6330" w14:textId="77777777" w:rsidR="00EB5F6D" w:rsidRPr="00312D6E" w:rsidRDefault="2A9AFF1C" w:rsidP="00DA5807">
            <w:pPr>
              <w:pStyle w:val="ListParagraph"/>
              <w:ind w:left="113" w:right="113"/>
              <w:jc w:val="center"/>
              <w:rPr>
                <w:rFonts w:ascii="Arial" w:hAnsi="Arial" w:cs="Arial"/>
                <w:b/>
                <w:sz w:val="20"/>
                <w:szCs w:val="20"/>
              </w:rPr>
            </w:pPr>
            <w:r w:rsidRPr="2A9AFF1C">
              <w:rPr>
                <w:rFonts w:ascii="Arial" w:eastAsia="Arial" w:hAnsi="Arial" w:cs="Arial"/>
                <w:b/>
                <w:bCs/>
                <w:sz w:val="20"/>
                <w:szCs w:val="20"/>
              </w:rPr>
              <w:t>SRP (ug/l)</w:t>
            </w:r>
          </w:p>
        </w:tc>
        <w:tc>
          <w:tcPr>
            <w:tcW w:w="851" w:type="dxa"/>
            <w:tcBorders>
              <w:top w:val="single" w:sz="6" w:space="0" w:color="auto"/>
              <w:bottom w:val="nil"/>
            </w:tcBorders>
            <w:shd w:val="clear" w:color="auto" w:fill="DBE5F1" w:themeFill="accent1" w:themeFillTint="33"/>
            <w:textDirection w:val="btLr"/>
          </w:tcPr>
          <w:p w14:paraId="5205E85A" w14:textId="77777777" w:rsidR="00EB5F6D" w:rsidRPr="00312D6E" w:rsidRDefault="2A9AFF1C" w:rsidP="00DA5807">
            <w:pPr>
              <w:pStyle w:val="ListParagraph"/>
              <w:ind w:left="113" w:right="113"/>
              <w:jc w:val="center"/>
              <w:rPr>
                <w:rFonts w:ascii="Arial" w:hAnsi="Arial" w:cs="Arial"/>
                <w:b/>
                <w:sz w:val="20"/>
                <w:szCs w:val="20"/>
              </w:rPr>
            </w:pPr>
            <w:r w:rsidRPr="2A9AFF1C">
              <w:rPr>
                <w:rFonts w:ascii="Arial" w:eastAsia="Arial" w:hAnsi="Arial" w:cs="Arial"/>
                <w:b/>
                <w:bCs/>
                <w:sz w:val="20"/>
                <w:szCs w:val="20"/>
              </w:rPr>
              <w:t>Nitrate (mg/l)</w:t>
            </w:r>
          </w:p>
        </w:tc>
        <w:tc>
          <w:tcPr>
            <w:tcW w:w="708" w:type="dxa"/>
            <w:tcBorders>
              <w:top w:val="single" w:sz="6" w:space="0" w:color="auto"/>
              <w:bottom w:val="nil"/>
            </w:tcBorders>
            <w:shd w:val="clear" w:color="auto" w:fill="DBE5F1" w:themeFill="accent1" w:themeFillTint="33"/>
            <w:textDirection w:val="btLr"/>
          </w:tcPr>
          <w:p w14:paraId="47AF9C36" w14:textId="341599F9" w:rsidR="00EB5F6D" w:rsidRPr="00312D6E" w:rsidRDefault="2A9AFF1C" w:rsidP="00DA5807">
            <w:pPr>
              <w:pStyle w:val="ListParagraph"/>
              <w:ind w:left="113" w:right="113"/>
              <w:jc w:val="center"/>
              <w:rPr>
                <w:rFonts w:ascii="Arial" w:hAnsi="Arial" w:cs="Arial"/>
                <w:b/>
                <w:sz w:val="20"/>
                <w:szCs w:val="20"/>
              </w:rPr>
            </w:pPr>
            <w:r w:rsidRPr="2A9AFF1C">
              <w:rPr>
                <w:rFonts w:ascii="Arial" w:eastAsia="Arial" w:hAnsi="Arial" w:cs="Arial"/>
                <w:b/>
                <w:bCs/>
                <w:sz w:val="20"/>
                <w:szCs w:val="20"/>
              </w:rPr>
              <w:t>Chl a (ug/l)</w:t>
            </w:r>
          </w:p>
        </w:tc>
        <w:tc>
          <w:tcPr>
            <w:tcW w:w="709" w:type="dxa"/>
            <w:tcBorders>
              <w:top w:val="single" w:sz="6" w:space="0" w:color="auto"/>
              <w:bottom w:val="nil"/>
            </w:tcBorders>
            <w:shd w:val="clear" w:color="auto" w:fill="DBE5F1" w:themeFill="accent1" w:themeFillTint="33"/>
            <w:textDirection w:val="btLr"/>
          </w:tcPr>
          <w:p w14:paraId="3708A374" w14:textId="77777777" w:rsidR="00EB5F6D" w:rsidRPr="00312D6E" w:rsidRDefault="2A9AFF1C" w:rsidP="00DA5807">
            <w:pPr>
              <w:pStyle w:val="ListParagraph"/>
              <w:ind w:left="113" w:right="113"/>
              <w:jc w:val="center"/>
              <w:rPr>
                <w:rFonts w:ascii="Arial" w:hAnsi="Arial" w:cs="Arial"/>
                <w:b/>
                <w:sz w:val="20"/>
                <w:szCs w:val="20"/>
              </w:rPr>
            </w:pPr>
            <w:r w:rsidRPr="2A9AFF1C">
              <w:rPr>
                <w:rFonts w:ascii="Arial" w:eastAsia="Arial" w:hAnsi="Arial" w:cs="Arial"/>
                <w:b/>
                <w:bCs/>
                <w:sz w:val="20"/>
                <w:szCs w:val="20"/>
              </w:rPr>
              <w:t>Hypoxia</w:t>
            </w:r>
          </w:p>
        </w:tc>
        <w:tc>
          <w:tcPr>
            <w:tcW w:w="709" w:type="dxa"/>
            <w:tcBorders>
              <w:top w:val="single" w:sz="6" w:space="0" w:color="auto"/>
              <w:bottom w:val="nil"/>
              <w:right w:val="double" w:sz="4" w:space="0" w:color="auto"/>
            </w:tcBorders>
            <w:shd w:val="clear" w:color="auto" w:fill="DBE5F1" w:themeFill="accent1" w:themeFillTint="33"/>
            <w:textDirection w:val="btLr"/>
          </w:tcPr>
          <w:p w14:paraId="617358D4" w14:textId="6A8C96CE" w:rsidR="00EB5F6D" w:rsidRPr="00312D6E" w:rsidRDefault="15159F6A" w:rsidP="00312D6E">
            <w:pPr>
              <w:pStyle w:val="ListParagraph"/>
              <w:ind w:left="113" w:right="113"/>
              <w:jc w:val="center"/>
              <w:rPr>
                <w:rFonts w:ascii="Arial" w:hAnsi="Arial" w:cs="Arial"/>
                <w:b/>
                <w:sz w:val="20"/>
                <w:szCs w:val="20"/>
              </w:rPr>
            </w:pPr>
            <w:r w:rsidRPr="15159F6A">
              <w:rPr>
                <w:rFonts w:ascii="Arial" w:eastAsia="Arial" w:hAnsi="Arial" w:cs="Arial"/>
                <w:b/>
                <w:bCs/>
                <w:sz w:val="20"/>
                <w:szCs w:val="20"/>
              </w:rPr>
              <w:t>Algal/Cyano Blooms</w:t>
            </w:r>
          </w:p>
        </w:tc>
        <w:tc>
          <w:tcPr>
            <w:tcW w:w="1843" w:type="dxa"/>
            <w:tcBorders>
              <w:top w:val="single" w:sz="6" w:space="0" w:color="auto"/>
              <w:left w:val="double" w:sz="4" w:space="0" w:color="auto"/>
              <w:bottom w:val="double" w:sz="4" w:space="0" w:color="auto"/>
            </w:tcBorders>
            <w:shd w:val="clear" w:color="auto" w:fill="F2F2F2" w:themeFill="background1" w:themeFillShade="F2"/>
            <w:vAlign w:val="center"/>
          </w:tcPr>
          <w:p w14:paraId="2123A5FE" w14:textId="58ABF84C" w:rsidR="00EB5F6D" w:rsidRPr="00312D6E" w:rsidRDefault="2A9AFF1C" w:rsidP="00312D6E">
            <w:pPr>
              <w:pStyle w:val="ListParagraph"/>
              <w:ind w:left="0"/>
              <w:jc w:val="center"/>
              <w:rPr>
                <w:rFonts w:ascii="Arial" w:hAnsi="Arial" w:cs="Arial"/>
                <w:b/>
                <w:sz w:val="20"/>
                <w:szCs w:val="20"/>
              </w:rPr>
            </w:pPr>
            <w:r w:rsidRPr="2A9AFF1C">
              <w:rPr>
                <w:rFonts w:ascii="Arial" w:eastAsia="Arial" w:hAnsi="Arial" w:cs="Arial"/>
                <w:b/>
                <w:bCs/>
                <w:sz w:val="20"/>
                <w:szCs w:val="20"/>
              </w:rPr>
              <w:t>References</w:t>
            </w:r>
          </w:p>
        </w:tc>
      </w:tr>
      <w:tr w:rsidR="00EB5F6D" w:rsidRPr="00312D6E" w14:paraId="2641299A" w14:textId="77777777" w:rsidTr="00B74520">
        <w:tc>
          <w:tcPr>
            <w:tcW w:w="1809" w:type="dxa"/>
            <w:tcBorders>
              <w:top w:val="double" w:sz="4" w:space="0" w:color="auto"/>
              <w:bottom w:val="single" w:sz="6" w:space="0" w:color="auto"/>
              <w:right w:val="double" w:sz="4" w:space="0" w:color="auto"/>
            </w:tcBorders>
            <w:vAlign w:val="center"/>
          </w:tcPr>
          <w:p w14:paraId="221C64C5" w14:textId="22CB8CA5" w:rsidR="00EB5F6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t>Kingston Inner Harbour</w:t>
            </w:r>
          </w:p>
        </w:tc>
        <w:tc>
          <w:tcPr>
            <w:tcW w:w="4395" w:type="dxa"/>
            <w:tcBorders>
              <w:top w:val="double" w:sz="4" w:space="0" w:color="auto"/>
              <w:left w:val="double" w:sz="4" w:space="0" w:color="auto"/>
            </w:tcBorders>
          </w:tcPr>
          <w:p w14:paraId="3652AF5D" w14:textId="0F201356" w:rsidR="009A6753" w:rsidRPr="00312D6E" w:rsidRDefault="15159F6A" w:rsidP="00375528">
            <w:pPr>
              <w:pStyle w:val="ListParagraph"/>
              <w:ind w:left="0"/>
              <w:rPr>
                <w:rFonts w:ascii="Arial" w:hAnsi="Arial" w:cs="Arial"/>
                <w:sz w:val="20"/>
                <w:szCs w:val="20"/>
                <w:lang w:val="en-CA"/>
              </w:rPr>
            </w:pPr>
            <w:r w:rsidRPr="15159F6A">
              <w:rPr>
                <w:rFonts w:ascii="Arial" w:eastAsia="Arial" w:hAnsi="Arial" w:cs="Arial"/>
                <w:sz w:val="20"/>
                <w:szCs w:val="20"/>
                <w:lang w:val="en-CA"/>
              </w:rPr>
              <w:t>The Kingston Inner Harbour is a shallow body of water with average depth of 3.6 feet. The Kingston Inner Harbour also serves as significant staging area for migratory waterfowl, supports a commercial fishery, and provides angling opportunities. The Cataraqui River is a major tributary flowing into the harbour and the harbour serves as the entryway to the Rideau Canal, which connects Lake Ontario with Ottawa, Canada’s capital. The Great Cataraqui Marsh (400 hectares) is located just upstream from the harbour and is a Provincially Significant Wetland. The Inner Harbour experiences occasional localized cyanobacteria blooms. The many sources of nutrients include urban runoff and combined sewer overflows, leachate from an old municipal waste disposal site and upstream loading from the Cataraqui River. Installation of a large combined sewer overflow (CSO) storage facility in 2006 along the western shore of the Inner Harbour has reduced the frequency and quantity of CSOs to the harbour. The City of Kingston has installed a groundwater interceptor system to capture groundwater leachate from the closed (</w:t>
            </w:r>
            <w:r w:rsidR="004E1314">
              <w:rPr>
                <w:rFonts w:ascii="Arial" w:eastAsia="Arial" w:hAnsi="Arial" w:cs="Arial"/>
                <w:sz w:val="20"/>
                <w:szCs w:val="20"/>
                <w:lang w:val="en-CA"/>
              </w:rPr>
              <w:t xml:space="preserve">in </w:t>
            </w:r>
            <w:r w:rsidRPr="15159F6A">
              <w:rPr>
                <w:rFonts w:ascii="Arial" w:eastAsia="Arial" w:hAnsi="Arial" w:cs="Arial"/>
                <w:sz w:val="20"/>
                <w:szCs w:val="20"/>
                <w:lang w:val="en-CA"/>
              </w:rPr>
              <w:t>1972) municipal landfill.</w:t>
            </w:r>
          </w:p>
        </w:tc>
        <w:tc>
          <w:tcPr>
            <w:tcW w:w="708" w:type="dxa"/>
            <w:tcBorders>
              <w:top w:val="double" w:sz="4" w:space="0" w:color="auto"/>
            </w:tcBorders>
            <w:shd w:val="clear" w:color="auto" w:fill="DBE5F1" w:themeFill="accent1" w:themeFillTint="33"/>
            <w:vAlign w:val="center"/>
          </w:tcPr>
          <w:p w14:paraId="1D1E433A" w14:textId="77777777" w:rsidR="00EB5F6D" w:rsidRPr="00312D6E" w:rsidRDefault="00EB5F6D" w:rsidP="00DA5807">
            <w:pPr>
              <w:pStyle w:val="ListParagraph"/>
              <w:ind w:left="0"/>
              <w:jc w:val="center"/>
              <w:rPr>
                <w:rFonts w:ascii="Arial" w:hAnsi="Arial" w:cs="Arial"/>
                <w:sz w:val="20"/>
                <w:szCs w:val="20"/>
              </w:rPr>
            </w:pPr>
          </w:p>
        </w:tc>
        <w:tc>
          <w:tcPr>
            <w:tcW w:w="709" w:type="dxa"/>
            <w:tcBorders>
              <w:top w:val="double" w:sz="4" w:space="0" w:color="auto"/>
            </w:tcBorders>
            <w:shd w:val="clear" w:color="auto" w:fill="DBE5F1" w:themeFill="accent1" w:themeFillTint="33"/>
            <w:vAlign w:val="center"/>
          </w:tcPr>
          <w:p w14:paraId="2D05C3A4" w14:textId="77777777" w:rsidR="00EB5F6D" w:rsidRPr="00312D6E" w:rsidRDefault="00EB5F6D" w:rsidP="00DA5807">
            <w:pPr>
              <w:pStyle w:val="ListParagraph"/>
              <w:ind w:left="0"/>
              <w:jc w:val="center"/>
              <w:rPr>
                <w:rFonts w:ascii="Arial" w:hAnsi="Arial" w:cs="Arial"/>
                <w:sz w:val="20"/>
                <w:szCs w:val="20"/>
              </w:rPr>
            </w:pPr>
          </w:p>
        </w:tc>
        <w:tc>
          <w:tcPr>
            <w:tcW w:w="851" w:type="dxa"/>
            <w:tcBorders>
              <w:top w:val="double" w:sz="4" w:space="0" w:color="auto"/>
            </w:tcBorders>
            <w:shd w:val="clear" w:color="auto" w:fill="DBE5F1" w:themeFill="accent1" w:themeFillTint="33"/>
            <w:vAlign w:val="center"/>
          </w:tcPr>
          <w:p w14:paraId="512F2D90" w14:textId="77777777" w:rsidR="00EB5F6D" w:rsidRPr="00312D6E" w:rsidRDefault="00EB5F6D" w:rsidP="00DA5807">
            <w:pPr>
              <w:pStyle w:val="ListParagraph"/>
              <w:ind w:left="0"/>
              <w:jc w:val="center"/>
              <w:rPr>
                <w:rFonts w:ascii="Arial" w:hAnsi="Arial" w:cs="Arial"/>
                <w:sz w:val="20"/>
                <w:szCs w:val="20"/>
              </w:rPr>
            </w:pPr>
          </w:p>
        </w:tc>
        <w:tc>
          <w:tcPr>
            <w:tcW w:w="708" w:type="dxa"/>
            <w:tcBorders>
              <w:top w:val="double" w:sz="4" w:space="0" w:color="auto"/>
            </w:tcBorders>
            <w:shd w:val="clear" w:color="auto" w:fill="DBE5F1" w:themeFill="accent1" w:themeFillTint="33"/>
            <w:vAlign w:val="center"/>
          </w:tcPr>
          <w:p w14:paraId="19F3D5FD" w14:textId="77777777" w:rsidR="00EB5F6D" w:rsidRPr="00312D6E" w:rsidRDefault="00EB5F6D" w:rsidP="00DA5807">
            <w:pPr>
              <w:pStyle w:val="ListParagraph"/>
              <w:ind w:left="0"/>
              <w:jc w:val="center"/>
              <w:rPr>
                <w:rFonts w:ascii="Arial" w:hAnsi="Arial" w:cs="Arial"/>
                <w:sz w:val="20"/>
                <w:szCs w:val="20"/>
              </w:rPr>
            </w:pPr>
          </w:p>
        </w:tc>
        <w:tc>
          <w:tcPr>
            <w:tcW w:w="709" w:type="dxa"/>
            <w:tcBorders>
              <w:top w:val="double" w:sz="4" w:space="0" w:color="auto"/>
            </w:tcBorders>
            <w:shd w:val="clear" w:color="auto" w:fill="DBE5F1" w:themeFill="accent1" w:themeFillTint="33"/>
            <w:vAlign w:val="center"/>
          </w:tcPr>
          <w:p w14:paraId="3A651B3C" w14:textId="77777777" w:rsidR="00EB5F6D" w:rsidRPr="00312D6E" w:rsidRDefault="00EB5F6D" w:rsidP="00DA5807">
            <w:pPr>
              <w:pStyle w:val="ListParagraph"/>
              <w:ind w:left="0"/>
              <w:jc w:val="center"/>
              <w:rPr>
                <w:rFonts w:ascii="Arial" w:hAnsi="Arial" w:cs="Arial"/>
                <w:sz w:val="20"/>
                <w:szCs w:val="20"/>
              </w:rPr>
            </w:pPr>
          </w:p>
        </w:tc>
        <w:tc>
          <w:tcPr>
            <w:tcW w:w="709" w:type="dxa"/>
            <w:tcBorders>
              <w:top w:val="double" w:sz="4" w:space="0" w:color="auto"/>
              <w:right w:val="double" w:sz="4" w:space="0" w:color="auto"/>
            </w:tcBorders>
            <w:shd w:val="clear" w:color="auto" w:fill="DBE5F1" w:themeFill="accent1" w:themeFillTint="33"/>
            <w:vAlign w:val="center"/>
          </w:tcPr>
          <w:p w14:paraId="53D29BD8" w14:textId="047C160A"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top w:val="double" w:sz="4" w:space="0" w:color="auto"/>
              <w:left w:val="double" w:sz="4" w:space="0" w:color="auto"/>
              <w:bottom w:val="single" w:sz="6" w:space="0" w:color="auto"/>
            </w:tcBorders>
            <w:vAlign w:val="center"/>
          </w:tcPr>
          <w:p w14:paraId="51B19F82" w14:textId="35F8AB7F" w:rsidR="00EB5F6D" w:rsidRPr="00312D6E" w:rsidRDefault="15159F6A" w:rsidP="00B74520">
            <w:pPr>
              <w:pStyle w:val="ListParagraph"/>
              <w:ind w:left="0"/>
              <w:rPr>
                <w:rFonts w:ascii="Arial" w:hAnsi="Arial" w:cs="Arial"/>
                <w:sz w:val="20"/>
                <w:szCs w:val="20"/>
              </w:rPr>
            </w:pPr>
            <w:r w:rsidRPr="15159F6A">
              <w:rPr>
                <w:rFonts w:ascii="Arial" w:eastAsia="Arial" w:hAnsi="Arial" w:cs="Arial"/>
                <w:sz w:val="20"/>
                <w:szCs w:val="20"/>
                <w:lang w:val="en-CA"/>
              </w:rPr>
              <w:t>Malroz Engineering Inc.; City of Kingston (</w:t>
            </w:r>
            <w:r w:rsidR="00B74520">
              <w:rPr>
                <w:rFonts w:ascii="Arial" w:eastAsia="Arial" w:hAnsi="Arial" w:cs="Arial"/>
                <w:sz w:val="20"/>
                <w:szCs w:val="20"/>
                <w:lang w:val="en-CA"/>
              </w:rPr>
              <w:t>no date available</w:t>
            </w:r>
            <w:r w:rsidRPr="15159F6A">
              <w:rPr>
                <w:rFonts w:ascii="Arial" w:eastAsia="Arial" w:hAnsi="Arial" w:cs="Arial"/>
                <w:sz w:val="20"/>
                <w:szCs w:val="20"/>
                <w:lang w:val="en-CA"/>
              </w:rPr>
              <w:t>)</w:t>
            </w:r>
          </w:p>
        </w:tc>
      </w:tr>
      <w:tr w:rsidR="00EB5F6D" w:rsidRPr="00312D6E" w14:paraId="11B20034" w14:textId="77777777" w:rsidTr="00B74520">
        <w:tc>
          <w:tcPr>
            <w:tcW w:w="1809" w:type="dxa"/>
            <w:tcBorders>
              <w:top w:val="single" w:sz="6" w:space="0" w:color="auto"/>
              <w:bottom w:val="single" w:sz="6" w:space="0" w:color="auto"/>
              <w:right w:val="double" w:sz="4" w:space="0" w:color="auto"/>
            </w:tcBorders>
            <w:vAlign w:val="center"/>
          </w:tcPr>
          <w:p w14:paraId="2CE5B796" w14:textId="75DF4897"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Bay of Quinte</w:t>
            </w:r>
          </w:p>
        </w:tc>
        <w:tc>
          <w:tcPr>
            <w:tcW w:w="4395" w:type="dxa"/>
            <w:tcBorders>
              <w:left w:val="double" w:sz="4" w:space="0" w:color="auto"/>
            </w:tcBorders>
          </w:tcPr>
          <w:p w14:paraId="5B8D360D" w14:textId="1FD7EF12" w:rsidR="00EB5F6D" w:rsidRPr="00312D6E" w:rsidRDefault="15159F6A" w:rsidP="00DA5807">
            <w:pPr>
              <w:pStyle w:val="ListParagraph"/>
              <w:ind w:left="0"/>
              <w:rPr>
                <w:rFonts w:ascii="Arial" w:hAnsi="Arial" w:cs="Arial"/>
                <w:sz w:val="20"/>
                <w:szCs w:val="20"/>
                <w:lang w:val="en-CA"/>
              </w:rPr>
            </w:pPr>
            <w:r w:rsidRPr="15159F6A">
              <w:rPr>
                <w:rFonts w:ascii="Arial" w:eastAsia="Arial" w:hAnsi="Arial" w:cs="Arial"/>
                <w:sz w:val="20"/>
                <w:szCs w:val="20"/>
                <w:lang w:val="en-CA"/>
              </w:rPr>
              <w:t xml:space="preserve">Located in the northeastern part of Lake Ontario, the Bay of Quinte is a narrow 100 km (62 miles) Z-shaped embayment separated from Lake Ontario by Prince Edward County and Amherst Island. It receives direct discharges from six municipal wastewater treatment plants and both point and non-point phosphorus loadings from its </w:t>
            </w:r>
            <w:r w:rsidR="004E1314" w:rsidRPr="15159F6A">
              <w:rPr>
                <w:rFonts w:ascii="Arial" w:eastAsia="Arial" w:hAnsi="Arial" w:cs="Arial"/>
                <w:sz w:val="20"/>
                <w:szCs w:val="20"/>
                <w:lang w:val="en-CA"/>
              </w:rPr>
              <w:t>1.75-million-hectare</w:t>
            </w:r>
            <w:r w:rsidRPr="15159F6A">
              <w:rPr>
                <w:rFonts w:ascii="Arial" w:eastAsia="Arial" w:hAnsi="Arial" w:cs="Arial"/>
                <w:sz w:val="20"/>
                <w:szCs w:val="20"/>
                <w:lang w:val="en-CA"/>
              </w:rPr>
              <w:t xml:space="preserve"> watershed. The Bay of Quinte was designated as an Area of Concern in 1985 due to 10 impaired beneficial uses, one of which was Eutrophication or Undesirable Algae. A Remedial Action Plan (Stage 2 Report "Time to Act") has been in place since 1993 and has guided actions to improve conditions within the Bay. Reduction of excess nutrient inputs has progressed. The annual daily load from direct discharging municipal WWTPs is 4.7 kg/day and a loading of 4.2 kg/day is maintained from May to October.  The proportion of algae that are Cyanobacteria has decreased with remediation efforts however, the proportion that produces toxins has increased. The blue-green Microcystis has increased in biomass following the establishment of dreissenid mussels in the Bay during the mid 1990s. The nutrient based delisting targets of 40 μg/L to 30 μg /L in the upper portions of the Bay of Quinte for the period of May to October are close to being met; phytoplankton biomass has declined from an annual average of &gt;10 g/cubic meter to levels equalling the target of 4-5 g/cubic meter.  A phosphorus management strategy to direct ongoing and future actions is currently under development. Despite these gains</w:t>
            </w:r>
            <w:r w:rsidR="00DC4A7B">
              <w:rPr>
                <w:rFonts w:ascii="Arial" w:eastAsia="Arial" w:hAnsi="Arial" w:cs="Arial"/>
                <w:sz w:val="20"/>
                <w:szCs w:val="20"/>
                <w:lang w:val="en-CA"/>
              </w:rPr>
              <w:t>,</w:t>
            </w:r>
            <w:r w:rsidRPr="15159F6A">
              <w:rPr>
                <w:rFonts w:ascii="Arial" w:eastAsia="Arial" w:hAnsi="Arial" w:cs="Arial"/>
                <w:sz w:val="20"/>
                <w:szCs w:val="20"/>
                <w:lang w:val="en-CA"/>
              </w:rPr>
              <w:t xml:space="preserve"> the trophic status of the Bay is still considered eutrophic. Data presented to the </w:t>
            </w:r>
            <w:r w:rsidRPr="15159F6A">
              <w:rPr>
                <w:rFonts w:ascii="Arial" w:eastAsia="Arial" w:hAnsi="Arial" w:cs="Arial"/>
                <w:sz w:val="20"/>
                <w:szCs w:val="20"/>
                <w:lang w:val="en-CA"/>
              </w:rPr>
              <w:lastRenderedPageBreak/>
              <w:t>right represent the upper Bay of Quinte mean TP for May to October 2010 to 2013.</w:t>
            </w:r>
          </w:p>
          <w:p w14:paraId="16044B62" w14:textId="772EDACF" w:rsidR="002342EE" w:rsidRPr="00312D6E" w:rsidRDefault="002342EE" w:rsidP="00DA5807">
            <w:pPr>
              <w:pStyle w:val="ListParagraph"/>
              <w:ind w:left="0"/>
              <w:rPr>
                <w:rFonts w:ascii="Arial" w:hAnsi="Arial" w:cs="Arial"/>
                <w:sz w:val="20"/>
                <w:szCs w:val="20"/>
                <w:lang w:val="en-CA"/>
              </w:rPr>
            </w:pPr>
          </w:p>
        </w:tc>
        <w:tc>
          <w:tcPr>
            <w:tcW w:w="708" w:type="dxa"/>
            <w:shd w:val="clear" w:color="auto" w:fill="DBE5F1" w:themeFill="accent1" w:themeFillTint="33"/>
            <w:vAlign w:val="center"/>
          </w:tcPr>
          <w:p w14:paraId="3DCCA7EC" w14:textId="106F9D8E" w:rsidR="00EB5F6D" w:rsidRPr="00312D6E" w:rsidRDefault="00253B02" w:rsidP="00DA5807">
            <w:pPr>
              <w:pStyle w:val="ListParagraph"/>
              <w:ind w:left="0"/>
              <w:jc w:val="center"/>
              <w:rPr>
                <w:rFonts w:ascii="Arial" w:hAnsi="Arial" w:cs="Arial"/>
                <w:sz w:val="20"/>
                <w:szCs w:val="20"/>
              </w:rPr>
            </w:pPr>
            <w:r w:rsidRPr="00312D6E">
              <w:rPr>
                <w:rFonts w:ascii="Arial" w:hAnsi="Arial" w:cs="Arial"/>
                <w:sz w:val="20"/>
                <w:szCs w:val="20"/>
              </w:rPr>
              <w:lastRenderedPageBreak/>
              <w:t>26.3</w:t>
            </w:r>
          </w:p>
        </w:tc>
        <w:tc>
          <w:tcPr>
            <w:tcW w:w="709" w:type="dxa"/>
            <w:shd w:val="clear" w:color="auto" w:fill="DBE5F1" w:themeFill="accent1" w:themeFillTint="33"/>
            <w:vAlign w:val="center"/>
          </w:tcPr>
          <w:p w14:paraId="6F52E0D9" w14:textId="29B6E556"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5988D60C" w14:textId="67B81FB8" w:rsidR="00EB5F6D" w:rsidRPr="00312D6E" w:rsidRDefault="00EB5F6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718875E1" w14:textId="18009F21"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10.5</w:t>
            </w:r>
          </w:p>
        </w:tc>
        <w:tc>
          <w:tcPr>
            <w:tcW w:w="709" w:type="dxa"/>
            <w:shd w:val="clear" w:color="auto" w:fill="DBE5F1" w:themeFill="accent1" w:themeFillTint="33"/>
            <w:vAlign w:val="center"/>
          </w:tcPr>
          <w:p w14:paraId="1B1F2BAE" w14:textId="6AE572E0"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15DB7E44" w14:textId="7F74FCEC"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top w:val="single" w:sz="6" w:space="0" w:color="auto"/>
              <w:left w:val="double" w:sz="4" w:space="0" w:color="auto"/>
              <w:bottom w:val="single" w:sz="6" w:space="0" w:color="auto"/>
            </w:tcBorders>
            <w:vAlign w:val="center"/>
          </w:tcPr>
          <w:p w14:paraId="2087B831" w14:textId="7E818B69" w:rsidR="00EB5F6D" w:rsidRPr="00312D6E" w:rsidRDefault="2A9AFF1C" w:rsidP="00DA5807">
            <w:pPr>
              <w:pStyle w:val="ListParagraph"/>
              <w:ind w:left="0"/>
              <w:rPr>
                <w:rFonts w:ascii="Arial" w:hAnsi="Arial" w:cs="Arial"/>
                <w:sz w:val="20"/>
                <w:szCs w:val="20"/>
              </w:rPr>
            </w:pPr>
            <w:r w:rsidRPr="2A9AFF1C">
              <w:rPr>
                <w:rFonts w:ascii="Arial" w:eastAsia="Arial" w:hAnsi="Arial" w:cs="Arial"/>
                <w:sz w:val="20"/>
                <w:szCs w:val="20"/>
                <w:lang w:val="en-CA"/>
              </w:rPr>
              <w:t>Remedial Action Plan Coordinating Committee, (1990); Bay Quinte Coordination Committee (1993); Monitoring Report 24 (2015)</w:t>
            </w:r>
          </w:p>
        </w:tc>
      </w:tr>
      <w:tr w:rsidR="00EB5F6D" w:rsidRPr="00312D6E" w14:paraId="13AA83E1" w14:textId="77777777" w:rsidTr="00B74520">
        <w:tc>
          <w:tcPr>
            <w:tcW w:w="1809" w:type="dxa"/>
            <w:tcBorders>
              <w:top w:val="single" w:sz="6" w:space="0" w:color="auto"/>
              <w:bottom w:val="single" w:sz="6" w:space="0" w:color="auto"/>
              <w:right w:val="double" w:sz="4" w:space="0" w:color="auto"/>
            </w:tcBorders>
            <w:vAlign w:val="center"/>
          </w:tcPr>
          <w:p w14:paraId="74BE7A8B" w14:textId="11F0C0F8"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East Lake</w:t>
            </w:r>
          </w:p>
        </w:tc>
        <w:tc>
          <w:tcPr>
            <w:tcW w:w="4395" w:type="dxa"/>
            <w:tcBorders>
              <w:left w:val="double" w:sz="4" w:space="0" w:color="auto"/>
            </w:tcBorders>
          </w:tcPr>
          <w:p w14:paraId="40E86402" w14:textId="78DDD056" w:rsidR="00EB5F6D" w:rsidRPr="00312D6E" w:rsidRDefault="15159F6A" w:rsidP="00DA5807">
            <w:pPr>
              <w:pStyle w:val="ListParagraph"/>
              <w:ind w:left="0"/>
              <w:rPr>
                <w:rFonts w:ascii="Arial" w:hAnsi="Arial" w:cs="Arial"/>
                <w:sz w:val="20"/>
                <w:szCs w:val="20"/>
                <w:lang w:val="en-CA"/>
              </w:rPr>
            </w:pPr>
            <w:r w:rsidRPr="15159F6A">
              <w:rPr>
                <w:rFonts w:ascii="Arial" w:eastAsia="Arial" w:hAnsi="Arial" w:cs="Arial"/>
                <w:sz w:val="20"/>
                <w:szCs w:val="20"/>
                <w:lang w:val="en-CA"/>
              </w:rPr>
              <w:t>East Lake is an embayment located along the northeastern shore of Lake Ontario and is connected to the lake by Outlet River which flows through a barrier beach, dune complex. The East Lake watershed is mostly agricultural with Sandbanks Provincial Park located along the western shore and seasonal, permanent residential and commercial establishments along its shoreline. Water quality within East Lake has improved with TP concentrations declining from 34 ug/l in 1984 to an average of 15.1 ug/l for the period of 2006-2011. A combination of lower livestock numbers within the watershed and implementation of stewardship measures by the agricultural community may be the reason for the improved water quality. The lake’s trophic status has been classified as mesotrophic. Data presented on the right represent a mean concentration for 2006 to 2011.</w:t>
            </w:r>
          </w:p>
          <w:p w14:paraId="48CC1254" w14:textId="3D436109" w:rsidR="002342EE" w:rsidRPr="00312D6E" w:rsidRDefault="002342EE" w:rsidP="00DA5807">
            <w:pPr>
              <w:pStyle w:val="ListParagraph"/>
              <w:ind w:left="0"/>
              <w:rPr>
                <w:rFonts w:ascii="Arial" w:hAnsi="Arial" w:cs="Arial"/>
                <w:sz w:val="20"/>
                <w:szCs w:val="20"/>
              </w:rPr>
            </w:pPr>
          </w:p>
        </w:tc>
        <w:tc>
          <w:tcPr>
            <w:tcW w:w="708" w:type="dxa"/>
            <w:shd w:val="clear" w:color="auto" w:fill="DBE5F1" w:themeFill="accent1" w:themeFillTint="33"/>
            <w:vAlign w:val="center"/>
          </w:tcPr>
          <w:p w14:paraId="57E808F7" w14:textId="4617EC2F"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15.1</w:t>
            </w:r>
          </w:p>
        </w:tc>
        <w:tc>
          <w:tcPr>
            <w:tcW w:w="709" w:type="dxa"/>
            <w:shd w:val="clear" w:color="auto" w:fill="DBE5F1" w:themeFill="accent1" w:themeFillTint="33"/>
            <w:vAlign w:val="center"/>
          </w:tcPr>
          <w:p w14:paraId="7BACCD82" w14:textId="249D0C53"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2F54F601" w14:textId="37EE8BC4" w:rsidR="00EB5F6D" w:rsidRPr="00312D6E" w:rsidRDefault="00EB5F6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696E4EEA" w14:textId="5574C035" w:rsidR="00EB5F6D" w:rsidRPr="00312D6E" w:rsidRDefault="00EB5F6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47D65CF2"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5B88603" w14:textId="1ECCAA0F"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top w:val="single" w:sz="6" w:space="0" w:color="auto"/>
              <w:left w:val="double" w:sz="4" w:space="0" w:color="auto"/>
              <w:bottom w:val="single" w:sz="6" w:space="0" w:color="auto"/>
            </w:tcBorders>
            <w:vAlign w:val="center"/>
          </w:tcPr>
          <w:p w14:paraId="12F9C941" w14:textId="65562997" w:rsidR="00EB5F6D" w:rsidRPr="00312D6E" w:rsidRDefault="2A9AFF1C" w:rsidP="00DA5807">
            <w:pPr>
              <w:pStyle w:val="ListParagraph"/>
              <w:ind w:left="0"/>
              <w:rPr>
                <w:rFonts w:ascii="Arial" w:hAnsi="Arial" w:cs="Arial"/>
                <w:sz w:val="20"/>
                <w:szCs w:val="20"/>
              </w:rPr>
            </w:pPr>
            <w:r w:rsidRPr="2A9AFF1C">
              <w:rPr>
                <w:rFonts w:ascii="Arial" w:eastAsia="Arial" w:hAnsi="Arial" w:cs="Arial"/>
                <w:sz w:val="20"/>
                <w:szCs w:val="20"/>
                <w:lang w:val="en-CA"/>
              </w:rPr>
              <w:t>Quinte Conservation 2012-13</w:t>
            </w:r>
          </w:p>
        </w:tc>
      </w:tr>
      <w:tr w:rsidR="001E609D" w:rsidRPr="00312D6E" w14:paraId="7BD69B42" w14:textId="77777777" w:rsidTr="00B74520">
        <w:tc>
          <w:tcPr>
            <w:tcW w:w="1809" w:type="dxa"/>
            <w:tcBorders>
              <w:top w:val="single" w:sz="6" w:space="0" w:color="auto"/>
              <w:bottom w:val="single" w:sz="6" w:space="0" w:color="auto"/>
              <w:right w:val="double" w:sz="4" w:space="0" w:color="auto"/>
            </w:tcBorders>
            <w:vAlign w:val="center"/>
          </w:tcPr>
          <w:p w14:paraId="5CFB44BA" w14:textId="7D8FBAC8" w:rsidR="001E609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t>West Lake</w:t>
            </w:r>
          </w:p>
        </w:tc>
        <w:tc>
          <w:tcPr>
            <w:tcW w:w="4395" w:type="dxa"/>
            <w:tcBorders>
              <w:left w:val="double" w:sz="4" w:space="0" w:color="auto"/>
            </w:tcBorders>
          </w:tcPr>
          <w:p w14:paraId="2E8888E9" w14:textId="77777777" w:rsidR="001E609D" w:rsidRPr="00312D6E" w:rsidRDefault="001E609D" w:rsidP="00DA5807">
            <w:pPr>
              <w:pStyle w:val="ListParagraph"/>
              <w:tabs>
                <w:tab w:val="left" w:pos="520"/>
              </w:tabs>
              <w:ind w:left="0"/>
              <w:rPr>
                <w:rFonts w:ascii="Arial" w:hAnsi="Arial" w:cs="Arial"/>
                <w:sz w:val="20"/>
                <w:szCs w:val="20"/>
                <w:lang w:val="en-CA"/>
              </w:rPr>
            </w:pPr>
          </w:p>
        </w:tc>
        <w:tc>
          <w:tcPr>
            <w:tcW w:w="708" w:type="dxa"/>
            <w:shd w:val="clear" w:color="auto" w:fill="DBE5F1" w:themeFill="accent1" w:themeFillTint="33"/>
            <w:vAlign w:val="center"/>
          </w:tcPr>
          <w:p w14:paraId="46F9175B"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D01C730" w14:textId="77777777" w:rsidR="001E609D" w:rsidRPr="00312D6E" w:rsidRDefault="001E609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28436111" w14:textId="77777777" w:rsidR="001E609D" w:rsidRPr="00312D6E" w:rsidRDefault="001E609D" w:rsidP="00006AE9">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3BEFA0D8"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72FA45DF" w14:textId="77777777" w:rsidR="001E609D" w:rsidRPr="00312D6E" w:rsidRDefault="001E609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6578030" w14:textId="77777777" w:rsidR="001E609D" w:rsidRPr="00312D6E" w:rsidRDefault="001E609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65DD74CC" w14:textId="77777777" w:rsidR="001E609D" w:rsidRPr="00312D6E" w:rsidRDefault="001E609D" w:rsidP="005E3F7A">
            <w:pPr>
              <w:pStyle w:val="ListParagraph"/>
              <w:ind w:left="0"/>
              <w:rPr>
                <w:rFonts w:ascii="Arial" w:hAnsi="Arial" w:cs="Arial"/>
                <w:sz w:val="20"/>
                <w:szCs w:val="20"/>
                <w:lang w:val="en-CA"/>
              </w:rPr>
            </w:pPr>
          </w:p>
        </w:tc>
      </w:tr>
      <w:tr w:rsidR="001E609D" w:rsidRPr="00312D6E" w14:paraId="77C7EF76" w14:textId="77777777" w:rsidTr="00B74520">
        <w:tc>
          <w:tcPr>
            <w:tcW w:w="1809" w:type="dxa"/>
            <w:tcBorders>
              <w:top w:val="single" w:sz="6" w:space="0" w:color="auto"/>
              <w:bottom w:val="single" w:sz="6" w:space="0" w:color="auto"/>
              <w:right w:val="double" w:sz="4" w:space="0" w:color="auto"/>
            </w:tcBorders>
            <w:vAlign w:val="center"/>
          </w:tcPr>
          <w:p w14:paraId="3B8EEADA" w14:textId="23051841" w:rsidR="001E609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t>Weller’s Bay</w:t>
            </w:r>
          </w:p>
        </w:tc>
        <w:tc>
          <w:tcPr>
            <w:tcW w:w="4395" w:type="dxa"/>
            <w:tcBorders>
              <w:left w:val="double" w:sz="4" w:space="0" w:color="auto"/>
            </w:tcBorders>
          </w:tcPr>
          <w:p w14:paraId="554978C4" w14:textId="6B6F7492" w:rsidR="002E0EDA" w:rsidRPr="002E0EDA" w:rsidRDefault="2A9AFF1C" w:rsidP="002E0EDA">
            <w:pPr>
              <w:pStyle w:val="ListParagraph"/>
              <w:ind w:left="0"/>
              <w:rPr>
                <w:rFonts w:ascii="Arial" w:hAnsi="Arial" w:cs="Arial"/>
                <w:sz w:val="20"/>
                <w:szCs w:val="20"/>
                <w:lang w:val="en-CA"/>
              </w:rPr>
            </w:pPr>
            <w:r w:rsidRPr="2A9AFF1C">
              <w:rPr>
                <w:rFonts w:ascii="Arial" w:eastAsia="Arial" w:hAnsi="Arial" w:cs="Arial"/>
                <w:sz w:val="20"/>
                <w:szCs w:val="20"/>
                <w:lang w:val="en-CA"/>
              </w:rPr>
              <w:t>Wellers Bay is an embayment located on the northeastern shore of Lake Ontario and is separated from the lake by a 12 km barrier beach. Connection to the lake is through a small channel. A good portion of the barrier beach (Bald Head Island and part of another island) make</w:t>
            </w:r>
            <w:r w:rsidR="004E1314">
              <w:rPr>
                <w:rFonts w:ascii="Arial" w:eastAsia="Arial" w:hAnsi="Arial" w:cs="Arial"/>
                <w:sz w:val="20"/>
                <w:szCs w:val="20"/>
                <w:lang w:val="en-CA"/>
              </w:rPr>
              <w:t>s</w:t>
            </w:r>
            <w:r w:rsidRPr="2A9AFF1C">
              <w:rPr>
                <w:rFonts w:ascii="Arial" w:eastAsia="Arial" w:hAnsi="Arial" w:cs="Arial"/>
                <w:sz w:val="20"/>
                <w:szCs w:val="20"/>
                <w:lang w:val="en-CA"/>
              </w:rPr>
              <w:t xml:space="preserve"> up the Wellers Bay National Wildlife Area, which is one of the last undeveloped sand spits on Lake Ontario. Access to the Wellers Bay is prohibited due to the National Wildlife Area (NWA) designation to protect fragile beach and dune ecosystems, </w:t>
            </w:r>
            <w:r w:rsidRPr="2A9AFF1C">
              <w:rPr>
                <w:rFonts w:ascii="Arial" w:eastAsia="Arial" w:hAnsi="Arial" w:cs="Arial"/>
                <w:sz w:val="20"/>
                <w:szCs w:val="20"/>
                <w:lang w:val="en-CA"/>
              </w:rPr>
              <w:lastRenderedPageBreak/>
              <w:t>and sensitive wildlife habitats, and also to reduce the risk of exposure to and injury from Unexploded Explosive Ordnance (UXO) on the site. In the 1940s, the Department of National Defence used the Bald Head area as a bombing range.</w:t>
            </w:r>
          </w:p>
          <w:p w14:paraId="74D48EAD" w14:textId="77777777" w:rsidR="001E609D" w:rsidRPr="00312D6E" w:rsidRDefault="001E609D" w:rsidP="00DA5807">
            <w:pPr>
              <w:pStyle w:val="ListParagraph"/>
              <w:tabs>
                <w:tab w:val="left" w:pos="520"/>
              </w:tabs>
              <w:ind w:left="0"/>
              <w:rPr>
                <w:rFonts w:ascii="Arial" w:hAnsi="Arial" w:cs="Arial"/>
                <w:sz w:val="20"/>
                <w:szCs w:val="20"/>
                <w:lang w:val="en-CA"/>
              </w:rPr>
            </w:pPr>
          </w:p>
        </w:tc>
        <w:tc>
          <w:tcPr>
            <w:tcW w:w="708" w:type="dxa"/>
            <w:shd w:val="clear" w:color="auto" w:fill="DBE5F1" w:themeFill="accent1" w:themeFillTint="33"/>
            <w:vAlign w:val="center"/>
          </w:tcPr>
          <w:p w14:paraId="197268C1"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52968C9" w14:textId="77777777" w:rsidR="001E609D" w:rsidRPr="00312D6E" w:rsidRDefault="001E609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30A5DB76" w14:textId="77777777" w:rsidR="001E609D" w:rsidRPr="00312D6E" w:rsidRDefault="001E609D" w:rsidP="00006AE9">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65E0FBAE"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03243CCC" w14:textId="77777777" w:rsidR="001E609D" w:rsidRPr="00312D6E" w:rsidRDefault="001E609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203D17E2" w14:textId="77777777" w:rsidR="001E609D" w:rsidRPr="00312D6E" w:rsidRDefault="001E609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62C9EE4D" w14:textId="055D127A" w:rsidR="001E609D" w:rsidRPr="00312D6E" w:rsidRDefault="00315FC8" w:rsidP="005E3F7A">
            <w:pPr>
              <w:pStyle w:val="ListParagraph"/>
              <w:ind w:left="0"/>
              <w:rPr>
                <w:rFonts w:ascii="Arial" w:hAnsi="Arial" w:cs="Arial"/>
                <w:sz w:val="20"/>
                <w:szCs w:val="20"/>
                <w:lang w:val="en-CA"/>
              </w:rPr>
            </w:pPr>
            <w:r w:rsidRPr="00315FC8">
              <w:rPr>
                <w:rFonts w:ascii="Arial" w:hAnsi="Arial" w:cs="Arial"/>
                <w:sz w:val="20"/>
                <w:szCs w:val="20"/>
                <w:lang w:val="en-CA"/>
              </w:rPr>
              <w:t>https://www.ec.gc.ca/ap-pa/default.asp?lang=En&amp;n=C35E0810-1</w:t>
            </w:r>
          </w:p>
        </w:tc>
      </w:tr>
      <w:tr w:rsidR="00EB5F6D" w:rsidRPr="00312D6E" w14:paraId="79425B97" w14:textId="77777777" w:rsidTr="00B74520">
        <w:tc>
          <w:tcPr>
            <w:tcW w:w="1809" w:type="dxa"/>
            <w:tcBorders>
              <w:top w:val="single" w:sz="6" w:space="0" w:color="auto"/>
              <w:bottom w:val="single" w:sz="6" w:space="0" w:color="auto"/>
              <w:right w:val="double" w:sz="4" w:space="0" w:color="auto"/>
            </w:tcBorders>
            <w:vAlign w:val="center"/>
          </w:tcPr>
          <w:p w14:paraId="5B3D47EB" w14:textId="426976D4"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Presqu’ile Bay</w:t>
            </w:r>
          </w:p>
        </w:tc>
        <w:tc>
          <w:tcPr>
            <w:tcW w:w="4395" w:type="dxa"/>
            <w:tcBorders>
              <w:left w:val="double" w:sz="4" w:space="0" w:color="auto"/>
            </w:tcBorders>
          </w:tcPr>
          <w:p w14:paraId="54E366CB" w14:textId="7D157BED" w:rsidR="00EB5F6D" w:rsidRPr="00312D6E" w:rsidRDefault="15159F6A" w:rsidP="00DA5807">
            <w:pPr>
              <w:pStyle w:val="ListParagraph"/>
              <w:tabs>
                <w:tab w:val="left" w:pos="520"/>
              </w:tabs>
              <w:ind w:left="0"/>
              <w:rPr>
                <w:rFonts w:ascii="Arial" w:hAnsi="Arial" w:cs="Arial"/>
                <w:sz w:val="20"/>
                <w:szCs w:val="20"/>
                <w:lang w:val="en-CA"/>
              </w:rPr>
            </w:pPr>
            <w:r w:rsidRPr="15159F6A">
              <w:rPr>
                <w:rFonts w:ascii="Arial" w:eastAsia="Arial" w:hAnsi="Arial" w:cs="Arial"/>
                <w:sz w:val="20"/>
                <w:szCs w:val="20"/>
                <w:lang w:val="en-CA"/>
              </w:rPr>
              <w:t>A relatively small bay located on the west of and linked to the Bay of Quinte through the Murray Canal. The bay connects to and exchanges with the open waters of Lake Ontario through a narrow area to the south east. The Ontario Ministry of the Environment and Climate Change (MOECC) maintains a Lake Ontario nearshore index station in the centre of Presque'ile Bay. Data from a MOECC index station provided long-term mean concentrations from 1990 to 2012. Due to increasing reports from the Town of Brighton and its residence of increased algae and macrophytes within the Bay, a study was undertaken in 2013 to investigate the cause. TP showed a decreasing trend over the period of sampling and the trophic status was considered as mesotrophic. Values presented to the right are 2012 annual means.</w:t>
            </w:r>
          </w:p>
          <w:p w14:paraId="7B02ADF8" w14:textId="4DC6AFDD" w:rsidR="00F17E1C" w:rsidRPr="00312D6E" w:rsidRDefault="00F17E1C" w:rsidP="00DA5807">
            <w:pPr>
              <w:pStyle w:val="ListParagraph"/>
              <w:tabs>
                <w:tab w:val="left" w:pos="520"/>
              </w:tabs>
              <w:ind w:left="0"/>
              <w:rPr>
                <w:rFonts w:ascii="Arial" w:hAnsi="Arial" w:cs="Arial"/>
                <w:sz w:val="20"/>
                <w:szCs w:val="20"/>
              </w:rPr>
            </w:pPr>
          </w:p>
        </w:tc>
        <w:tc>
          <w:tcPr>
            <w:tcW w:w="708" w:type="dxa"/>
            <w:shd w:val="clear" w:color="auto" w:fill="DBE5F1" w:themeFill="accent1" w:themeFillTint="33"/>
            <w:vAlign w:val="center"/>
          </w:tcPr>
          <w:p w14:paraId="30D91009" w14:textId="24424C0B" w:rsidR="00EB5F6D" w:rsidRPr="00312D6E" w:rsidRDefault="00006AE9" w:rsidP="00DA5807">
            <w:pPr>
              <w:pStyle w:val="ListParagraph"/>
              <w:ind w:left="0"/>
              <w:jc w:val="center"/>
              <w:rPr>
                <w:rFonts w:ascii="Arial" w:hAnsi="Arial" w:cs="Arial"/>
                <w:sz w:val="20"/>
                <w:szCs w:val="20"/>
              </w:rPr>
            </w:pPr>
            <w:r w:rsidRPr="00312D6E">
              <w:rPr>
                <w:rFonts w:ascii="Arial" w:hAnsi="Arial" w:cs="Arial"/>
                <w:sz w:val="20"/>
                <w:szCs w:val="20"/>
              </w:rPr>
              <w:t>8.3</w:t>
            </w:r>
          </w:p>
        </w:tc>
        <w:tc>
          <w:tcPr>
            <w:tcW w:w="709" w:type="dxa"/>
            <w:shd w:val="clear" w:color="auto" w:fill="DBE5F1" w:themeFill="accent1" w:themeFillTint="33"/>
            <w:vAlign w:val="center"/>
          </w:tcPr>
          <w:p w14:paraId="1248F660" w14:textId="58414924" w:rsidR="00EB5F6D" w:rsidRPr="00312D6E" w:rsidRDefault="00006AE9" w:rsidP="00DA5807">
            <w:pPr>
              <w:pStyle w:val="ListParagraph"/>
              <w:ind w:left="0"/>
              <w:jc w:val="center"/>
              <w:rPr>
                <w:rFonts w:ascii="Arial" w:hAnsi="Arial" w:cs="Arial"/>
                <w:sz w:val="20"/>
                <w:szCs w:val="20"/>
              </w:rPr>
            </w:pPr>
            <w:r w:rsidRPr="00312D6E">
              <w:rPr>
                <w:rFonts w:ascii="Arial" w:hAnsi="Arial" w:cs="Arial"/>
                <w:sz w:val="20"/>
                <w:szCs w:val="20"/>
              </w:rPr>
              <w:t>1.3</w:t>
            </w:r>
          </w:p>
        </w:tc>
        <w:tc>
          <w:tcPr>
            <w:tcW w:w="851" w:type="dxa"/>
            <w:shd w:val="clear" w:color="auto" w:fill="DBE5F1" w:themeFill="accent1" w:themeFillTint="33"/>
            <w:vAlign w:val="center"/>
          </w:tcPr>
          <w:p w14:paraId="142070D5" w14:textId="1B84FC09" w:rsidR="00EB5F6D" w:rsidRPr="00312D6E" w:rsidRDefault="009A6753" w:rsidP="00006AE9">
            <w:pPr>
              <w:pStyle w:val="ListParagraph"/>
              <w:ind w:left="0"/>
              <w:jc w:val="center"/>
              <w:rPr>
                <w:rFonts w:ascii="Arial" w:hAnsi="Arial" w:cs="Arial"/>
                <w:sz w:val="20"/>
                <w:szCs w:val="20"/>
              </w:rPr>
            </w:pPr>
            <w:r w:rsidRPr="00312D6E">
              <w:rPr>
                <w:rFonts w:ascii="Arial" w:hAnsi="Arial" w:cs="Arial"/>
                <w:sz w:val="20"/>
                <w:szCs w:val="20"/>
              </w:rPr>
              <w:t>0.1</w:t>
            </w:r>
            <w:r w:rsidR="00006AE9" w:rsidRPr="00312D6E">
              <w:rPr>
                <w:rFonts w:ascii="Arial" w:hAnsi="Arial" w:cs="Arial"/>
                <w:sz w:val="20"/>
                <w:szCs w:val="20"/>
              </w:rPr>
              <w:t>01</w:t>
            </w:r>
          </w:p>
        </w:tc>
        <w:tc>
          <w:tcPr>
            <w:tcW w:w="708" w:type="dxa"/>
            <w:shd w:val="clear" w:color="auto" w:fill="DBE5F1" w:themeFill="accent1" w:themeFillTint="33"/>
            <w:vAlign w:val="center"/>
          </w:tcPr>
          <w:p w14:paraId="3B955872" w14:textId="564A5D7A" w:rsidR="00EB5F6D" w:rsidRPr="00312D6E" w:rsidRDefault="00006AE9" w:rsidP="00DA5807">
            <w:pPr>
              <w:pStyle w:val="ListParagraph"/>
              <w:ind w:left="0"/>
              <w:jc w:val="center"/>
              <w:rPr>
                <w:rFonts w:ascii="Arial" w:hAnsi="Arial" w:cs="Arial"/>
                <w:sz w:val="20"/>
                <w:szCs w:val="20"/>
              </w:rPr>
            </w:pPr>
            <w:r w:rsidRPr="00312D6E">
              <w:rPr>
                <w:rFonts w:ascii="Arial" w:hAnsi="Arial" w:cs="Arial"/>
                <w:sz w:val="20"/>
                <w:szCs w:val="20"/>
              </w:rPr>
              <w:t>4.6</w:t>
            </w:r>
          </w:p>
        </w:tc>
        <w:tc>
          <w:tcPr>
            <w:tcW w:w="709" w:type="dxa"/>
            <w:shd w:val="clear" w:color="auto" w:fill="DBE5F1" w:themeFill="accent1" w:themeFillTint="33"/>
            <w:vAlign w:val="center"/>
          </w:tcPr>
          <w:p w14:paraId="6B6EE8AD"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18E117D5" w14:textId="77777777" w:rsidR="00EB5F6D" w:rsidRPr="00312D6E" w:rsidRDefault="00EB5F6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0E5BF7E9" w14:textId="1DBC9401" w:rsidR="00EB5F6D" w:rsidRPr="00312D6E" w:rsidRDefault="15159F6A" w:rsidP="005E3F7A">
            <w:pPr>
              <w:pStyle w:val="ListParagraph"/>
              <w:ind w:left="0"/>
              <w:rPr>
                <w:rFonts w:ascii="Arial" w:hAnsi="Arial" w:cs="Arial"/>
                <w:sz w:val="20"/>
                <w:szCs w:val="20"/>
              </w:rPr>
            </w:pPr>
            <w:r w:rsidRPr="15159F6A">
              <w:rPr>
                <w:rFonts w:ascii="Arial" w:eastAsia="Arial" w:hAnsi="Arial" w:cs="Arial"/>
                <w:sz w:val="20"/>
                <w:szCs w:val="20"/>
                <w:lang w:val="en-CA"/>
              </w:rPr>
              <w:t>Gilbert (2014); Beniot (2015 unpublished)</w:t>
            </w:r>
          </w:p>
        </w:tc>
      </w:tr>
      <w:tr w:rsidR="00EB5F6D" w:rsidRPr="00312D6E" w14:paraId="3EE5D90A" w14:textId="77777777" w:rsidTr="00B74520">
        <w:tc>
          <w:tcPr>
            <w:tcW w:w="1809" w:type="dxa"/>
            <w:tcBorders>
              <w:top w:val="single" w:sz="6" w:space="0" w:color="auto"/>
              <w:bottom w:val="single" w:sz="6" w:space="0" w:color="auto"/>
              <w:right w:val="double" w:sz="4" w:space="0" w:color="auto"/>
            </w:tcBorders>
            <w:vAlign w:val="center"/>
          </w:tcPr>
          <w:p w14:paraId="01C0A7AC" w14:textId="32EB504A"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t>McLaughlin Bay</w:t>
            </w:r>
          </w:p>
        </w:tc>
        <w:tc>
          <w:tcPr>
            <w:tcW w:w="4395" w:type="dxa"/>
            <w:tcBorders>
              <w:left w:val="double" w:sz="4" w:space="0" w:color="auto"/>
            </w:tcBorders>
          </w:tcPr>
          <w:p w14:paraId="34294F5D" w14:textId="75B8F2A1" w:rsidR="00EB5F6D" w:rsidRPr="00312D6E" w:rsidRDefault="15159F6A" w:rsidP="00DA5807">
            <w:pPr>
              <w:pStyle w:val="ListParagraph"/>
              <w:ind w:left="0"/>
              <w:rPr>
                <w:rFonts w:ascii="Arial" w:hAnsi="Arial" w:cs="Arial"/>
                <w:sz w:val="20"/>
                <w:szCs w:val="20"/>
                <w:lang w:val="en-CA"/>
              </w:rPr>
            </w:pPr>
            <w:r w:rsidRPr="15159F6A">
              <w:rPr>
                <w:rFonts w:ascii="Arial" w:eastAsia="Arial" w:hAnsi="Arial" w:cs="Arial"/>
                <w:sz w:val="20"/>
                <w:szCs w:val="20"/>
                <w:lang w:val="en-CA"/>
              </w:rPr>
              <w:t xml:space="preserve">McLaughlin Bay is monitored as part of the Durham Region Coastal Wetland Monitoring Project. Total phosphorus, nitrate and Chl </w:t>
            </w:r>
            <w:r w:rsidRPr="75261302">
              <w:rPr>
                <w:rFonts w:ascii="Arial" w:eastAsia="Arial" w:hAnsi="Arial" w:cs="Arial"/>
                <w:i/>
                <w:iCs/>
                <w:sz w:val="20"/>
                <w:szCs w:val="20"/>
                <w:lang w:val="en-CA"/>
              </w:rPr>
              <w:t>a</w:t>
            </w:r>
            <w:r w:rsidRPr="15159F6A">
              <w:rPr>
                <w:rFonts w:ascii="Arial" w:eastAsia="Arial" w:hAnsi="Arial" w:cs="Arial"/>
                <w:sz w:val="20"/>
                <w:szCs w:val="20"/>
                <w:lang w:val="en-CA"/>
              </w:rPr>
              <w:t xml:space="preserve"> values represent average July concentrations from 2002 to 2007.</w:t>
            </w:r>
          </w:p>
          <w:p w14:paraId="5F7F67C5" w14:textId="25E22E94" w:rsidR="00F17E1C" w:rsidRPr="00312D6E" w:rsidRDefault="00F17E1C" w:rsidP="00DA5807">
            <w:pPr>
              <w:pStyle w:val="ListParagraph"/>
              <w:ind w:left="0"/>
              <w:rPr>
                <w:rFonts w:ascii="Arial" w:hAnsi="Arial" w:cs="Arial"/>
                <w:sz w:val="20"/>
                <w:szCs w:val="20"/>
              </w:rPr>
            </w:pPr>
          </w:p>
        </w:tc>
        <w:tc>
          <w:tcPr>
            <w:tcW w:w="708" w:type="dxa"/>
            <w:shd w:val="clear" w:color="auto" w:fill="DBE5F1" w:themeFill="accent1" w:themeFillTint="33"/>
            <w:vAlign w:val="center"/>
          </w:tcPr>
          <w:p w14:paraId="35BCCE14" w14:textId="42BCBA60" w:rsidR="00EB5F6D" w:rsidRPr="00312D6E" w:rsidRDefault="15159F6A" w:rsidP="00DA5807">
            <w:pPr>
              <w:pStyle w:val="ListParagraph"/>
              <w:ind w:left="0"/>
              <w:jc w:val="center"/>
              <w:rPr>
                <w:rFonts w:ascii="Arial" w:hAnsi="Arial" w:cs="Arial"/>
                <w:sz w:val="20"/>
                <w:szCs w:val="20"/>
              </w:rPr>
            </w:pPr>
            <w:r w:rsidRPr="15159F6A">
              <w:rPr>
                <w:rFonts w:ascii="Arial" w:eastAsia="Arial" w:hAnsi="Arial" w:cs="Arial"/>
                <w:sz w:val="20"/>
                <w:szCs w:val="20"/>
              </w:rPr>
              <w:t>170</w:t>
            </w:r>
          </w:p>
        </w:tc>
        <w:tc>
          <w:tcPr>
            <w:tcW w:w="709" w:type="dxa"/>
            <w:shd w:val="clear" w:color="auto" w:fill="DBE5F1" w:themeFill="accent1" w:themeFillTint="33"/>
            <w:vAlign w:val="center"/>
          </w:tcPr>
          <w:p w14:paraId="273AA31E" w14:textId="77777777"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0F90852D" w14:textId="5D46DA67"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0.48</w:t>
            </w:r>
          </w:p>
        </w:tc>
        <w:tc>
          <w:tcPr>
            <w:tcW w:w="708" w:type="dxa"/>
            <w:shd w:val="clear" w:color="auto" w:fill="DBE5F1" w:themeFill="accent1" w:themeFillTint="33"/>
            <w:vAlign w:val="center"/>
          </w:tcPr>
          <w:p w14:paraId="3651C991" w14:textId="02357FFB"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8.84</w:t>
            </w:r>
          </w:p>
        </w:tc>
        <w:tc>
          <w:tcPr>
            <w:tcW w:w="709" w:type="dxa"/>
            <w:shd w:val="clear" w:color="auto" w:fill="DBE5F1" w:themeFill="accent1" w:themeFillTint="33"/>
            <w:vAlign w:val="center"/>
          </w:tcPr>
          <w:p w14:paraId="7AAE9EAE"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180A85B4" w14:textId="77777777" w:rsidR="00EB5F6D" w:rsidRPr="00312D6E" w:rsidRDefault="00EB5F6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66B8140B" w14:textId="77777777" w:rsidR="00EB5F6D" w:rsidRPr="00312D6E" w:rsidRDefault="00EB5F6D" w:rsidP="00DA5807">
            <w:pPr>
              <w:pStyle w:val="ListParagraph"/>
              <w:ind w:left="0"/>
              <w:rPr>
                <w:rFonts w:ascii="Arial" w:hAnsi="Arial" w:cs="Arial"/>
                <w:sz w:val="20"/>
                <w:szCs w:val="20"/>
              </w:rPr>
            </w:pPr>
          </w:p>
        </w:tc>
      </w:tr>
      <w:tr w:rsidR="001E609D" w:rsidRPr="00312D6E" w14:paraId="7653B1E9" w14:textId="77777777" w:rsidTr="00B74520">
        <w:tc>
          <w:tcPr>
            <w:tcW w:w="1809" w:type="dxa"/>
            <w:tcBorders>
              <w:top w:val="single" w:sz="6" w:space="0" w:color="auto"/>
              <w:bottom w:val="single" w:sz="6" w:space="0" w:color="auto"/>
              <w:right w:val="double" w:sz="4" w:space="0" w:color="auto"/>
            </w:tcBorders>
            <w:vAlign w:val="center"/>
          </w:tcPr>
          <w:p w14:paraId="716C498F" w14:textId="0326AE5F" w:rsidR="001E609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t>Oshawa Harbour</w:t>
            </w:r>
          </w:p>
        </w:tc>
        <w:tc>
          <w:tcPr>
            <w:tcW w:w="4395" w:type="dxa"/>
            <w:tcBorders>
              <w:left w:val="double" w:sz="4" w:space="0" w:color="auto"/>
            </w:tcBorders>
          </w:tcPr>
          <w:p w14:paraId="624EF8B2" w14:textId="77777777" w:rsidR="001E609D" w:rsidRPr="00312D6E" w:rsidRDefault="001E609D" w:rsidP="00DA5807">
            <w:pPr>
              <w:pStyle w:val="ListParagraph"/>
              <w:ind w:left="0"/>
              <w:rPr>
                <w:rFonts w:ascii="Arial" w:hAnsi="Arial" w:cs="Arial"/>
                <w:sz w:val="20"/>
                <w:szCs w:val="20"/>
                <w:lang w:val="en-CA"/>
              </w:rPr>
            </w:pPr>
          </w:p>
        </w:tc>
        <w:tc>
          <w:tcPr>
            <w:tcW w:w="708" w:type="dxa"/>
            <w:shd w:val="clear" w:color="auto" w:fill="DBE5F1" w:themeFill="accent1" w:themeFillTint="33"/>
            <w:vAlign w:val="center"/>
          </w:tcPr>
          <w:p w14:paraId="0AA7A759"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5CCBBD46" w14:textId="77777777" w:rsidR="001E609D" w:rsidRPr="00312D6E" w:rsidRDefault="001E609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0F290C43" w14:textId="77777777" w:rsidR="001E609D" w:rsidRPr="00312D6E" w:rsidRDefault="001E609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34C8140C"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7AB5E28D" w14:textId="77777777" w:rsidR="001E609D" w:rsidRPr="00312D6E" w:rsidRDefault="001E609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2EC14564" w14:textId="77777777" w:rsidR="001E609D" w:rsidRPr="00312D6E" w:rsidRDefault="001E609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478FE512" w14:textId="77777777" w:rsidR="001E609D" w:rsidRPr="00312D6E" w:rsidRDefault="001E609D" w:rsidP="00DA5807">
            <w:pPr>
              <w:pStyle w:val="ListParagraph"/>
              <w:ind w:left="0"/>
              <w:rPr>
                <w:rFonts w:ascii="Arial" w:hAnsi="Arial" w:cs="Arial"/>
                <w:sz w:val="20"/>
                <w:szCs w:val="20"/>
              </w:rPr>
            </w:pPr>
          </w:p>
        </w:tc>
      </w:tr>
      <w:tr w:rsidR="00EB5F6D" w:rsidRPr="00312D6E" w14:paraId="465DB635" w14:textId="77777777" w:rsidTr="00B74520">
        <w:tc>
          <w:tcPr>
            <w:tcW w:w="1809" w:type="dxa"/>
            <w:tcBorders>
              <w:top w:val="single" w:sz="6" w:space="0" w:color="auto"/>
              <w:bottom w:val="single" w:sz="6" w:space="0" w:color="auto"/>
              <w:right w:val="double" w:sz="4" w:space="0" w:color="auto"/>
            </w:tcBorders>
            <w:vAlign w:val="center"/>
          </w:tcPr>
          <w:p w14:paraId="155496EF" w14:textId="6DFF4E5C"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t>Lynde Marsh</w:t>
            </w:r>
          </w:p>
        </w:tc>
        <w:tc>
          <w:tcPr>
            <w:tcW w:w="4395" w:type="dxa"/>
            <w:tcBorders>
              <w:left w:val="double" w:sz="4" w:space="0" w:color="auto"/>
            </w:tcBorders>
          </w:tcPr>
          <w:p w14:paraId="4DC83B01" w14:textId="6C06E705" w:rsidR="00EB5F6D" w:rsidRPr="00312D6E" w:rsidRDefault="15159F6A" w:rsidP="00DA5807">
            <w:pPr>
              <w:pStyle w:val="ListParagraph"/>
              <w:ind w:left="0"/>
              <w:rPr>
                <w:rFonts w:ascii="Arial" w:hAnsi="Arial" w:cs="Arial"/>
                <w:sz w:val="20"/>
                <w:szCs w:val="20"/>
              </w:rPr>
            </w:pPr>
            <w:r w:rsidRPr="15159F6A">
              <w:rPr>
                <w:rFonts w:ascii="Arial" w:eastAsia="Arial" w:hAnsi="Arial" w:cs="Arial"/>
                <w:sz w:val="20"/>
                <w:szCs w:val="20"/>
                <w:lang w:val="en-CA"/>
              </w:rPr>
              <w:t xml:space="preserve">Lynde Marsh is monitored as part of the Durham Region Coastal Wetland Monitoring </w:t>
            </w:r>
            <w:r w:rsidRPr="15159F6A">
              <w:rPr>
                <w:rFonts w:ascii="Arial" w:eastAsia="Arial" w:hAnsi="Arial" w:cs="Arial"/>
                <w:sz w:val="20"/>
                <w:szCs w:val="20"/>
                <w:lang w:val="en-CA"/>
              </w:rPr>
              <w:lastRenderedPageBreak/>
              <w:t xml:space="preserve">Project.  Total phosphorus, nitrate and Chl </w:t>
            </w:r>
            <w:r w:rsidRPr="75261302">
              <w:rPr>
                <w:rFonts w:ascii="Arial" w:eastAsia="Arial" w:hAnsi="Arial" w:cs="Arial"/>
                <w:i/>
                <w:iCs/>
                <w:sz w:val="20"/>
                <w:szCs w:val="20"/>
                <w:lang w:val="en-CA"/>
              </w:rPr>
              <w:t>a</w:t>
            </w:r>
            <w:r w:rsidRPr="15159F6A">
              <w:rPr>
                <w:rFonts w:ascii="Arial" w:eastAsia="Arial" w:hAnsi="Arial" w:cs="Arial"/>
                <w:sz w:val="20"/>
                <w:szCs w:val="20"/>
                <w:lang w:val="en-CA"/>
              </w:rPr>
              <w:t xml:space="preserve"> values represent average July concentrations from 2002 to 2007.</w:t>
            </w:r>
          </w:p>
        </w:tc>
        <w:tc>
          <w:tcPr>
            <w:tcW w:w="708" w:type="dxa"/>
            <w:shd w:val="clear" w:color="auto" w:fill="DBE5F1" w:themeFill="accent1" w:themeFillTint="33"/>
            <w:vAlign w:val="center"/>
          </w:tcPr>
          <w:p w14:paraId="158C69CF" w14:textId="597B7C80" w:rsidR="00EB5F6D" w:rsidRPr="00312D6E" w:rsidRDefault="15159F6A" w:rsidP="00DA5807">
            <w:pPr>
              <w:pStyle w:val="ListParagraph"/>
              <w:ind w:left="0"/>
              <w:jc w:val="center"/>
              <w:rPr>
                <w:rFonts w:ascii="Arial" w:hAnsi="Arial" w:cs="Arial"/>
                <w:sz w:val="20"/>
                <w:szCs w:val="20"/>
              </w:rPr>
            </w:pPr>
            <w:r w:rsidRPr="15159F6A">
              <w:rPr>
                <w:rFonts w:ascii="Arial" w:eastAsia="Arial" w:hAnsi="Arial" w:cs="Arial"/>
                <w:sz w:val="20"/>
                <w:szCs w:val="20"/>
              </w:rPr>
              <w:lastRenderedPageBreak/>
              <w:t>120</w:t>
            </w:r>
          </w:p>
        </w:tc>
        <w:tc>
          <w:tcPr>
            <w:tcW w:w="709" w:type="dxa"/>
            <w:shd w:val="clear" w:color="auto" w:fill="DBE5F1" w:themeFill="accent1" w:themeFillTint="33"/>
            <w:vAlign w:val="center"/>
          </w:tcPr>
          <w:p w14:paraId="46C3F8E0" w14:textId="77777777"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672F7892" w14:textId="71641CCE"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1.27</w:t>
            </w:r>
          </w:p>
        </w:tc>
        <w:tc>
          <w:tcPr>
            <w:tcW w:w="708" w:type="dxa"/>
            <w:shd w:val="clear" w:color="auto" w:fill="DBE5F1" w:themeFill="accent1" w:themeFillTint="33"/>
            <w:vAlign w:val="center"/>
          </w:tcPr>
          <w:p w14:paraId="23317905" w14:textId="28B207AB"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12.9</w:t>
            </w:r>
          </w:p>
        </w:tc>
        <w:tc>
          <w:tcPr>
            <w:tcW w:w="709" w:type="dxa"/>
            <w:shd w:val="clear" w:color="auto" w:fill="DBE5F1" w:themeFill="accent1" w:themeFillTint="33"/>
            <w:vAlign w:val="center"/>
          </w:tcPr>
          <w:p w14:paraId="3BFC7195"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5E9E46E1" w14:textId="77777777" w:rsidR="00EB5F6D" w:rsidRPr="00312D6E" w:rsidRDefault="00EB5F6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79121933" w14:textId="77777777" w:rsidR="00EB5F6D" w:rsidRPr="00312D6E" w:rsidRDefault="00EB5F6D" w:rsidP="00DA5807">
            <w:pPr>
              <w:pStyle w:val="ListParagraph"/>
              <w:ind w:left="0"/>
              <w:rPr>
                <w:rFonts w:ascii="Arial" w:hAnsi="Arial" w:cs="Arial"/>
                <w:sz w:val="20"/>
                <w:szCs w:val="20"/>
              </w:rPr>
            </w:pPr>
          </w:p>
        </w:tc>
      </w:tr>
      <w:tr w:rsidR="00EB5F6D" w:rsidRPr="00312D6E" w14:paraId="5D8C39F6" w14:textId="77777777" w:rsidTr="00B74520">
        <w:tc>
          <w:tcPr>
            <w:tcW w:w="1809" w:type="dxa"/>
            <w:tcBorders>
              <w:top w:val="single" w:sz="6" w:space="0" w:color="auto"/>
              <w:bottom w:val="single" w:sz="6" w:space="0" w:color="auto"/>
              <w:right w:val="double" w:sz="4" w:space="0" w:color="auto"/>
            </w:tcBorders>
            <w:vAlign w:val="center"/>
          </w:tcPr>
          <w:p w14:paraId="1423F2B0" w14:textId="10398B29"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Frenchman’s Bay</w:t>
            </w:r>
          </w:p>
        </w:tc>
        <w:tc>
          <w:tcPr>
            <w:tcW w:w="4395" w:type="dxa"/>
            <w:tcBorders>
              <w:left w:val="double" w:sz="4" w:space="0" w:color="auto"/>
            </w:tcBorders>
          </w:tcPr>
          <w:p w14:paraId="2D3A3AB9" w14:textId="5FD9A6F9" w:rsidR="00EB5F6D" w:rsidRPr="00312D6E" w:rsidRDefault="15159F6A" w:rsidP="00DA5807">
            <w:pPr>
              <w:pStyle w:val="ListParagraph"/>
              <w:ind w:left="0"/>
              <w:rPr>
                <w:rFonts w:ascii="Arial" w:hAnsi="Arial" w:cs="Arial"/>
                <w:sz w:val="20"/>
                <w:szCs w:val="20"/>
              </w:rPr>
            </w:pPr>
            <w:r w:rsidRPr="15159F6A">
              <w:rPr>
                <w:rFonts w:ascii="Arial" w:eastAsia="Arial" w:hAnsi="Arial" w:cs="Arial"/>
                <w:sz w:val="20"/>
                <w:szCs w:val="20"/>
              </w:rPr>
              <w:t xml:space="preserve">Frenchman’s Bay </w:t>
            </w:r>
            <w:r w:rsidRPr="15159F6A">
              <w:rPr>
                <w:rFonts w:ascii="Arial" w:eastAsia="Arial" w:hAnsi="Arial" w:cs="Arial"/>
                <w:sz w:val="20"/>
                <w:szCs w:val="20"/>
                <w:lang w:val="en-CA"/>
              </w:rPr>
              <w:t>is</w:t>
            </w:r>
            <w:r w:rsidR="00834986">
              <w:rPr>
                <w:rFonts w:ascii="Arial" w:eastAsia="Arial" w:hAnsi="Arial" w:cs="Arial"/>
                <w:sz w:val="20"/>
                <w:szCs w:val="20"/>
                <w:lang w:val="en-CA"/>
              </w:rPr>
              <w:t xml:space="preserve"> </w:t>
            </w:r>
            <w:r w:rsidRPr="15159F6A">
              <w:rPr>
                <w:rFonts w:ascii="Arial" w:eastAsia="Arial" w:hAnsi="Arial" w:cs="Arial"/>
                <w:sz w:val="20"/>
                <w:szCs w:val="20"/>
                <w:lang w:val="en-CA"/>
              </w:rPr>
              <w:t xml:space="preserve">monitored as part of the Durham Region Coastal Wetland Monitoring Project.  Total phosphorus, nitrate and Chl </w:t>
            </w:r>
            <w:r w:rsidRPr="75261302">
              <w:rPr>
                <w:rFonts w:ascii="Arial" w:eastAsia="Arial" w:hAnsi="Arial" w:cs="Arial"/>
                <w:i/>
                <w:iCs/>
                <w:sz w:val="20"/>
                <w:szCs w:val="20"/>
                <w:lang w:val="en-CA"/>
              </w:rPr>
              <w:t>a</w:t>
            </w:r>
            <w:r w:rsidRPr="15159F6A">
              <w:rPr>
                <w:rFonts w:ascii="Arial" w:eastAsia="Arial" w:hAnsi="Arial" w:cs="Arial"/>
                <w:sz w:val="20"/>
                <w:szCs w:val="20"/>
                <w:lang w:val="en-CA"/>
              </w:rPr>
              <w:t xml:space="preserve"> values represent average July concentrations from 2002 to 2007.</w:t>
            </w:r>
          </w:p>
        </w:tc>
        <w:tc>
          <w:tcPr>
            <w:tcW w:w="708" w:type="dxa"/>
            <w:shd w:val="clear" w:color="auto" w:fill="DBE5F1" w:themeFill="accent1" w:themeFillTint="33"/>
            <w:vAlign w:val="center"/>
          </w:tcPr>
          <w:p w14:paraId="2DEBA306" w14:textId="50DCF646" w:rsidR="00EB5F6D" w:rsidRPr="00312D6E" w:rsidRDefault="15159F6A" w:rsidP="00DA5807">
            <w:pPr>
              <w:pStyle w:val="ListParagraph"/>
              <w:ind w:left="0"/>
              <w:jc w:val="center"/>
              <w:rPr>
                <w:rFonts w:ascii="Arial" w:hAnsi="Arial" w:cs="Arial"/>
                <w:sz w:val="20"/>
                <w:szCs w:val="20"/>
              </w:rPr>
            </w:pPr>
            <w:r w:rsidRPr="15159F6A">
              <w:rPr>
                <w:rFonts w:ascii="Arial" w:eastAsia="Arial" w:hAnsi="Arial" w:cs="Arial"/>
                <w:sz w:val="20"/>
                <w:szCs w:val="20"/>
              </w:rPr>
              <w:t>100</w:t>
            </w:r>
          </w:p>
        </w:tc>
        <w:tc>
          <w:tcPr>
            <w:tcW w:w="709" w:type="dxa"/>
            <w:shd w:val="clear" w:color="auto" w:fill="DBE5F1" w:themeFill="accent1" w:themeFillTint="33"/>
            <w:vAlign w:val="center"/>
          </w:tcPr>
          <w:p w14:paraId="43D9F286" w14:textId="77777777"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1B39D440" w14:textId="47E0BC63"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0.49</w:t>
            </w:r>
          </w:p>
        </w:tc>
        <w:tc>
          <w:tcPr>
            <w:tcW w:w="708" w:type="dxa"/>
            <w:shd w:val="clear" w:color="auto" w:fill="DBE5F1" w:themeFill="accent1" w:themeFillTint="33"/>
            <w:vAlign w:val="center"/>
          </w:tcPr>
          <w:p w14:paraId="14905F5D" w14:textId="13A7FD75"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9.6</w:t>
            </w:r>
          </w:p>
        </w:tc>
        <w:tc>
          <w:tcPr>
            <w:tcW w:w="709" w:type="dxa"/>
            <w:shd w:val="clear" w:color="auto" w:fill="DBE5F1" w:themeFill="accent1" w:themeFillTint="33"/>
            <w:vAlign w:val="center"/>
          </w:tcPr>
          <w:p w14:paraId="01A72A89"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51782A5" w14:textId="77777777" w:rsidR="00EB5F6D" w:rsidRPr="00312D6E" w:rsidRDefault="00EB5F6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single" w:sz="6" w:space="0" w:color="auto"/>
            </w:tcBorders>
            <w:vAlign w:val="center"/>
          </w:tcPr>
          <w:p w14:paraId="71FBA23F" w14:textId="77777777" w:rsidR="00EB5F6D" w:rsidRPr="00312D6E" w:rsidRDefault="00EB5F6D" w:rsidP="00DA5807">
            <w:pPr>
              <w:pStyle w:val="ListParagraph"/>
              <w:ind w:left="0"/>
              <w:rPr>
                <w:rFonts w:ascii="Arial" w:hAnsi="Arial" w:cs="Arial"/>
                <w:sz w:val="20"/>
                <w:szCs w:val="20"/>
              </w:rPr>
            </w:pPr>
          </w:p>
        </w:tc>
      </w:tr>
      <w:tr w:rsidR="00EB5F6D" w:rsidRPr="00312D6E" w14:paraId="6B06188B" w14:textId="77777777" w:rsidTr="00B74520">
        <w:tc>
          <w:tcPr>
            <w:tcW w:w="1809" w:type="dxa"/>
            <w:tcBorders>
              <w:top w:val="single" w:sz="6" w:space="0" w:color="auto"/>
              <w:bottom w:val="single" w:sz="6" w:space="0" w:color="auto"/>
              <w:right w:val="double" w:sz="4" w:space="0" w:color="auto"/>
            </w:tcBorders>
            <w:vAlign w:val="center"/>
          </w:tcPr>
          <w:p w14:paraId="679882AF" w14:textId="0A9C4D69" w:rsidR="00EB5F6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t>Toronto Inner Harbour</w:t>
            </w:r>
          </w:p>
        </w:tc>
        <w:tc>
          <w:tcPr>
            <w:tcW w:w="4395" w:type="dxa"/>
            <w:tcBorders>
              <w:left w:val="double" w:sz="4" w:space="0" w:color="auto"/>
            </w:tcBorders>
          </w:tcPr>
          <w:p w14:paraId="0EA04C97" w14:textId="3BE7778C" w:rsidR="00EB5F6D" w:rsidRPr="00312D6E" w:rsidRDefault="15159F6A" w:rsidP="00DA5807">
            <w:pPr>
              <w:pStyle w:val="ListParagraph"/>
              <w:ind w:left="0"/>
              <w:rPr>
                <w:rFonts w:ascii="Arial" w:hAnsi="Arial" w:cs="Arial"/>
                <w:color w:val="000000"/>
                <w:sz w:val="20"/>
                <w:szCs w:val="20"/>
              </w:rPr>
            </w:pPr>
            <w:r w:rsidRPr="15159F6A">
              <w:rPr>
                <w:rFonts w:ascii="Arial" w:eastAsia="Arial" w:hAnsi="Arial" w:cs="Arial"/>
                <w:color w:val="000000" w:themeColor="text1"/>
                <w:sz w:val="20"/>
                <w:szCs w:val="20"/>
              </w:rPr>
              <w:t xml:space="preserve">The Toronto and Region was designated as an Area of Concern (AOC) in 1987 due to impairment of beneficial uses including Eutrophication or Undesirable Algae. The Toronto Inner Harbour makes up the central waterfront component of the AOC and is separated from Lake Ontario by the Toronto Islands. Connection to the lake is provided by shipping channels on the east and west ends of the harbour. The Don river is the only tributary emptying into the harbor. The Don River receives nutrients from stormwater and CSO discharges, as well as treated municipal sewage. The Inner Harbour receives nutrients from direct discharge of stormwater and combined sewer overflows. Eutrophication or Undesirable Algae was assessed in 2015 through the application of the Carlson and Simpson (1996) trophic state index to observed TP and Chl </w:t>
            </w:r>
            <w:r w:rsidRPr="75261302">
              <w:rPr>
                <w:rFonts w:ascii="Arial" w:eastAsia="Arial" w:hAnsi="Arial" w:cs="Arial"/>
                <w:i/>
                <w:iCs/>
                <w:color w:val="000000" w:themeColor="text1"/>
                <w:sz w:val="20"/>
                <w:szCs w:val="20"/>
              </w:rPr>
              <w:t>a</w:t>
            </w:r>
            <w:r w:rsidRPr="15159F6A">
              <w:rPr>
                <w:rFonts w:ascii="Arial" w:eastAsia="Arial" w:hAnsi="Arial" w:cs="Arial"/>
                <w:color w:val="000000" w:themeColor="text1"/>
                <w:sz w:val="20"/>
                <w:szCs w:val="20"/>
              </w:rPr>
              <w:t xml:space="preserve"> concentrations, and secchi depth. Based on this assessment the trophic status was changed from eutrophic to mesotrophic. The City of Toronto has been active in reducing combined sewer overflows along its waterfront, Inner Harbour and Don River. The goal is to capture and treat 100% of stormwater and combined sewage. This action will further improve conditions within the harbour. Data presented to the right are for the </w:t>
            </w:r>
            <w:r w:rsidRPr="15159F6A">
              <w:rPr>
                <w:rFonts w:ascii="Arial" w:eastAsia="Arial" w:hAnsi="Arial" w:cs="Arial"/>
                <w:color w:val="000000" w:themeColor="text1"/>
                <w:sz w:val="20"/>
                <w:szCs w:val="20"/>
              </w:rPr>
              <w:lastRenderedPageBreak/>
              <w:t xml:space="preserve">Inner Harbour and TP represents the range in spring means from 1993-2013. The Chl </w:t>
            </w:r>
            <w:r w:rsidRPr="75261302">
              <w:rPr>
                <w:rFonts w:ascii="Arial" w:eastAsia="Arial" w:hAnsi="Arial" w:cs="Arial"/>
                <w:i/>
                <w:iCs/>
                <w:color w:val="000000" w:themeColor="text1"/>
                <w:sz w:val="20"/>
                <w:szCs w:val="20"/>
              </w:rPr>
              <w:t>a</w:t>
            </w:r>
            <w:r w:rsidRPr="15159F6A">
              <w:rPr>
                <w:rFonts w:ascii="Arial" w:eastAsia="Arial" w:hAnsi="Arial" w:cs="Arial"/>
                <w:color w:val="000000" w:themeColor="text1"/>
                <w:sz w:val="20"/>
                <w:szCs w:val="20"/>
              </w:rPr>
              <w:t xml:space="preserve"> value represents the 2008 summer median concentration.</w:t>
            </w:r>
          </w:p>
          <w:p w14:paraId="60DA5820" w14:textId="084D8AFE" w:rsidR="00F17E1C" w:rsidRPr="00312D6E" w:rsidRDefault="00F17E1C" w:rsidP="00DA5807">
            <w:pPr>
              <w:pStyle w:val="ListParagraph"/>
              <w:ind w:left="0"/>
              <w:rPr>
                <w:rFonts w:ascii="Arial" w:hAnsi="Arial" w:cs="Arial"/>
                <w:sz w:val="20"/>
                <w:szCs w:val="20"/>
              </w:rPr>
            </w:pPr>
          </w:p>
        </w:tc>
        <w:tc>
          <w:tcPr>
            <w:tcW w:w="708" w:type="dxa"/>
            <w:shd w:val="clear" w:color="auto" w:fill="DBE5F1" w:themeFill="accent1" w:themeFillTint="33"/>
            <w:vAlign w:val="center"/>
          </w:tcPr>
          <w:p w14:paraId="3373BAB0" w14:textId="4BAE055F" w:rsidR="00EB5F6D" w:rsidRPr="00312D6E" w:rsidRDefault="15159F6A" w:rsidP="00DA5807">
            <w:pPr>
              <w:pStyle w:val="ListParagraph"/>
              <w:ind w:left="0"/>
              <w:jc w:val="center"/>
              <w:rPr>
                <w:rFonts w:ascii="Arial" w:hAnsi="Arial" w:cs="Arial"/>
                <w:sz w:val="20"/>
                <w:szCs w:val="20"/>
              </w:rPr>
            </w:pPr>
            <w:r w:rsidRPr="15159F6A">
              <w:rPr>
                <w:rFonts w:ascii="Arial" w:eastAsia="Arial" w:hAnsi="Arial" w:cs="Arial"/>
                <w:sz w:val="20"/>
                <w:szCs w:val="20"/>
              </w:rPr>
              <w:lastRenderedPageBreak/>
              <w:t>12-22</w:t>
            </w:r>
          </w:p>
        </w:tc>
        <w:tc>
          <w:tcPr>
            <w:tcW w:w="709" w:type="dxa"/>
            <w:shd w:val="clear" w:color="auto" w:fill="DBE5F1" w:themeFill="accent1" w:themeFillTint="33"/>
            <w:vAlign w:val="center"/>
          </w:tcPr>
          <w:p w14:paraId="79CDBD76" w14:textId="77777777" w:rsidR="00EB5F6D" w:rsidRPr="00312D6E" w:rsidRDefault="00EB5F6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64EA5BAA" w14:textId="77777777" w:rsidR="00EB5F6D" w:rsidRPr="00312D6E" w:rsidRDefault="00EB5F6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0DCB7615" w14:textId="63A8EE4C" w:rsidR="00EB5F6D" w:rsidRPr="00312D6E" w:rsidRDefault="00347B4F" w:rsidP="00DA5807">
            <w:pPr>
              <w:pStyle w:val="ListParagraph"/>
              <w:ind w:left="0"/>
              <w:jc w:val="center"/>
              <w:rPr>
                <w:rFonts w:ascii="Arial" w:hAnsi="Arial" w:cs="Arial"/>
                <w:sz w:val="20"/>
                <w:szCs w:val="20"/>
              </w:rPr>
            </w:pPr>
            <w:r>
              <w:rPr>
                <w:rFonts w:ascii="Arial" w:hAnsi="Arial" w:cs="Arial"/>
                <w:sz w:val="20"/>
                <w:szCs w:val="20"/>
              </w:rPr>
              <w:t>4.8</w:t>
            </w:r>
          </w:p>
        </w:tc>
        <w:tc>
          <w:tcPr>
            <w:tcW w:w="709" w:type="dxa"/>
            <w:shd w:val="clear" w:color="auto" w:fill="DBE5F1" w:themeFill="accent1" w:themeFillTint="33"/>
            <w:vAlign w:val="center"/>
          </w:tcPr>
          <w:p w14:paraId="517DB7A1" w14:textId="1851C756"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No</w:t>
            </w:r>
          </w:p>
        </w:tc>
        <w:tc>
          <w:tcPr>
            <w:tcW w:w="709" w:type="dxa"/>
            <w:tcBorders>
              <w:right w:val="double" w:sz="4" w:space="0" w:color="auto"/>
            </w:tcBorders>
            <w:shd w:val="clear" w:color="auto" w:fill="DBE5F1" w:themeFill="accent1" w:themeFillTint="33"/>
            <w:vAlign w:val="center"/>
          </w:tcPr>
          <w:p w14:paraId="5EFA7793" w14:textId="1458F880"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No</w:t>
            </w:r>
          </w:p>
        </w:tc>
        <w:tc>
          <w:tcPr>
            <w:tcW w:w="1843" w:type="dxa"/>
            <w:tcBorders>
              <w:top w:val="single" w:sz="6" w:space="0" w:color="auto"/>
              <w:left w:val="double" w:sz="4" w:space="0" w:color="auto"/>
              <w:bottom w:val="single" w:sz="6" w:space="0" w:color="auto"/>
            </w:tcBorders>
            <w:vAlign w:val="center"/>
          </w:tcPr>
          <w:p w14:paraId="49CA254F" w14:textId="4896C370" w:rsidR="00EB5F6D" w:rsidRPr="00312D6E" w:rsidRDefault="2A9AFF1C" w:rsidP="00DA5807">
            <w:pPr>
              <w:pStyle w:val="ListParagraph"/>
              <w:ind w:left="0"/>
              <w:rPr>
                <w:rFonts w:ascii="Arial" w:hAnsi="Arial" w:cs="Arial"/>
                <w:sz w:val="20"/>
                <w:szCs w:val="20"/>
              </w:rPr>
            </w:pPr>
            <w:r w:rsidRPr="2A9AFF1C">
              <w:rPr>
                <w:rFonts w:ascii="Arial" w:eastAsia="Arial" w:hAnsi="Arial" w:cs="Arial"/>
                <w:sz w:val="20"/>
                <w:szCs w:val="20"/>
              </w:rPr>
              <w:t>Dahmer, (2014)</w:t>
            </w:r>
          </w:p>
        </w:tc>
      </w:tr>
      <w:tr w:rsidR="00EB5F6D" w:rsidRPr="00312D6E" w14:paraId="6ABE9D9A" w14:textId="77777777" w:rsidTr="00B74520">
        <w:tc>
          <w:tcPr>
            <w:tcW w:w="1809" w:type="dxa"/>
            <w:tcBorders>
              <w:top w:val="single" w:sz="6" w:space="0" w:color="auto"/>
              <w:bottom w:val="single" w:sz="6" w:space="0" w:color="auto"/>
              <w:right w:val="double" w:sz="4" w:space="0" w:color="auto"/>
            </w:tcBorders>
            <w:vAlign w:val="center"/>
          </w:tcPr>
          <w:p w14:paraId="63E88C52" w14:textId="3DAC1B4E" w:rsidR="00EB5F6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Hamilton Harbour</w:t>
            </w:r>
          </w:p>
        </w:tc>
        <w:tc>
          <w:tcPr>
            <w:tcW w:w="4395" w:type="dxa"/>
            <w:tcBorders>
              <w:left w:val="double" w:sz="4" w:space="0" w:color="auto"/>
            </w:tcBorders>
          </w:tcPr>
          <w:p w14:paraId="760F4D62" w14:textId="39E20E93" w:rsidR="00EB5F6D" w:rsidRPr="00312D6E" w:rsidRDefault="15159F6A" w:rsidP="00DA5807">
            <w:pPr>
              <w:pStyle w:val="ListParagraph"/>
              <w:ind w:left="0"/>
              <w:rPr>
                <w:rFonts w:ascii="Arial" w:hAnsi="Arial" w:cs="Arial"/>
                <w:sz w:val="20"/>
                <w:szCs w:val="20"/>
                <w:lang w:val="en-CA"/>
              </w:rPr>
            </w:pPr>
            <w:r w:rsidRPr="15159F6A">
              <w:rPr>
                <w:rFonts w:ascii="Arial" w:eastAsia="Arial" w:hAnsi="Arial" w:cs="Arial"/>
                <w:sz w:val="20"/>
                <w:szCs w:val="20"/>
                <w:lang w:val="en-CA"/>
              </w:rPr>
              <w:t>Hamilton Harbour is a 2150-hectare Bay located at the extreme western end of Lake Ontario. It was identified as an Area of Concern (AOC) in 1987 due to poor water quality (low dissolved oxygen, high nutrient concentrations, aesthetic impacts) caused by soil erosion in the watershed, discharges from two steel plants and three municipal wastewater treatments plants. The Harbour also receives urban runoff and combined sewer overflows from the cities of Hamilton and Burlington. The Harbour is connected to Lake Ontario through the Burlington Shipping Channel. TP concentrations within the Harbour greatly improved by approximately 50% from 1987 to 1997 however, little change has occurred since then. Planned upgrades to the municipal wastewater treatment plants are expected to reduce current TP loads by 60%. Data suggest that conditions have recently changed and the sediment phosphorus release may delay water quality improvements for many years following reductions in TP loadings. A target load of 142 kg/day has been established for delisting the beneficial use impairment of Eutrophication or Undesirable Algae. Data to the right are geometric means based on 21 years of data (1987-2007) for spring TP, SRP</w:t>
            </w:r>
            <w:r w:rsidR="00834986">
              <w:rPr>
                <w:rFonts w:ascii="Arial" w:eastAsia="Arial" w:hAnsi="Arial" w:cs="Arial"/>
                <w:sz w:val="20"/>
                <w:szCs w:val="20"/>
                <w:lang w:val="en-CA"/>
              </w:rPr>
              <w:t>,</w:t>
            </w:r>
            <w:r w:rsidRPr="15159F6A">
              <w:rPr>
                <w:rFonts w:ascii="Arial" w:eastAsia="Arial" w:hAnsi="Arial" w:cs="Arial"/>
                <w:sz w:val="20"/>
                <w:szCs w:val="20"/>
                <w:lang w:val="en-CA"/>
              </w:rPr>
              <w:t xml:space="preserve"> nitrates and summer Chl </w:t>
            </w:r>
            <w:r w:rsidRPr="75261302">
              <w:rPr>
                <w:rFonts w:ascii="Arial" w:eastAsia="Arial" w:hAnsi="Arial" w:cs="Arial"/>
                <w:i/>
                <w:iCs/>
                <w:sz w:val="20"/>
                <w:szCs w:val="20"/>
                <w:lang w:val="en-CA"/>
              </w:rPr>
              <w:t>a</w:t>
            </w:r>
            <w:r w:rsidRPr="15159F6A">
              <w:rPr>
                <w:rFonts w:ascii="Arial" w:eastAsia="Arial" w:hAnsi="Arial" w:cs="Arial"/>
                <w:sz w:val="20"/>
                <w:szCs w:val="20"/>
                <w:lang w:val="en-CA"/>
              </w:rPr>
              <w:t>.</w:t>
            </w:r>
          </w:p>
          <w:p w14:paraId="6B5C217E" w14:textId="3436D0F4" w:rsidR="00F17E1C" w:rsidRPr="00312D6E" w:rsidRDefault="00F17E1C" w:rsidP="00DA5807">
            <w:pPr>
              <w:pStyle w:val="ListParagraph"/>
              <w:ind w:left="0"/>
              <w:rPr>
                <w:rFonts w:ascii="Arial" w:hAnsi="Arial" w:cs="Arial"/>
                <w:sz w:val="20"/>
                <w:szCs w:val="20"/>
              </w:rPr>
            </w:pPr>
          </w:p>
        </w:tc>
        <w:tc>
          <w:tcPr>
            <w:tcW w:w="708" w:type="dxa"/>
            <w:shd w:val="clear" w:color="auto" w:fill="DBE5F1" w:themeFill="accent1" w:themeFillTint="33"/>
            <w:vAlign w:val="center"/>
          </w:tcPr>
          <w:p w14:paraId="487DDAB4" w14:textId="0BC12C25" w:rsidR="00EB5F6D" w:rsidRPr="00312D6E" w:rsidRDefault="00D40AA2" w:rsidP="00DA5807">
            <w:pPr>
              <w:pStyle w:val="ListParagraph"/>
              <w:ind w:left="0"/>
              <w:jc w:val="center"/>
              <w:rPr>
                <w:rFonts w:ascii="Arial" w:hAnsi="Arial" w:cs="Arial"/>
                <w:sz w:val="20"/>
                <w:szCs w:val="20"/>
              </w:rPr>
            </w:pPr>
            <w:r>
              <w:rPr>
                <w:rFonts w:ascii="Arial" w:hAnsi="Arial" w:cs="Arial"/>
                <w:sz w:val="20"/>
                <w:szCs w:val="20"/>
              </w:rPr>
              <w:t>31.6</w:t>
            </w:r>
          </w:p>
        </w:tc>
        <w:tc>
          <w:tcPr>
            <w:tcW w:w="709" w:type="dxa"/>
            <w:shd w:val="clear" w:color="auto" w:fill="DBE5F1" w:themeFill="accent1" w:themeFillTint="33"/>
            <w:vAlign w:val="center"/>
          </w:tcPr>
          <w:p w14:paraId="1F3C1604" w14:textId="47178941" w:rsidR="00EB5F6D" w:rsidRPr="00312D6E" w:rsidRDefault="009A6753" w:rsidP="00D40AA2">
            <w:pPr>
              <w:pStyle w:val="ListParagraph"/>
              <w:ind w:left="0"/>
              <w:jc w:val="center"/>
              <w:rPr>
                <w:rFonts w:ascii="Arial" w:hAnsi="Arial" w:cs="Arial"/>
                <w:sz w:val="20"/>
                <w:szCs w:val="20"/>
              </w:rPr>
            </w:pPr>
            <w:r w:rsidRPr="00312D6E">
              <w:rPr>
                <w:rFonts w:ascii="Arial" w:hAnsi="Arial" w:cs="Arial"/>
                <w:sz w:val="20"/>
                <w:szCs w:val="20"/>
              </w:rPr>
              <w:t>1.</w:t>
            </w:r>
            <w:r w:rsidR="00D40AA2">
              <w:rPr>
                <w:rFonts w:ascii="Arial" w:hAnsi="Arial" w:cs="Arial"/>
                <w:sz w:val="20"/>
                <w:szCs w:val="20"/>
              </w:rPr>
              <w:t>6</w:t>
            </w:r>
          </w:p>
        </w:tc>
        <w:tc>
          <w:tcPr>
            <w:tcW w:w="851" w:type="dxa"/>
            <w:shd w:val="clear" w:color="auto" w:fill="DBE5F1" w:themeFill="accent1" w:themeFillTint="33"/>
            <w:vAlign w:val="center"/>
          </w:tcPr>
          <w:p w14:paraId="5F255D23" w14:textId="4188A1D6"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1.9</w:t>
            </w:r>
          </w:p>
        </w:tc>
        <w:tc>
          <w:tcPr>
            <w:tcW w:w="708" w:type="dxa"/>
            <w:shd w:val="clear" w:color="auto" w:fill="DBE5F1" w:themeFill="accent1" w:themeFillTint="33"/>
            <w:vAlign w:val="center"/>
          </w:tcPr>
          <w:p w14:paraId="3772DEB5" w14:textId="31B55E18" w:rsidR="00EB5F6D" w:rsidRPr="00312D6E" w:rsidRDefault="009A6753" w:rsidP="00DA5807">
            <w:pPr>
              <w:pStyle w:val="ListParagraph"/>
              <w:ind w:left="0"/>
              <w:jc w:val="center"/>
              <w:rPr>
                <w:rFonts w:ascii="Arial" w:hAnsi="Arial" w:cs="Arial"/>
                <w:sz w:val="20"/>
                <w:szCs w:val="20"/>
              </w:rPr>
            </w:pPr>
            <w:r w:rsidRPr="00312D6E">
              <w:rPr>
                <w:rFonts w:ascii="Arial" w:hAnsi="Arial" w:cs="Arial"/>
                <w:sz w:val="20"/>
                <w:szCs w:val="20"/>
              </w:rPr>
              <w:t>14.1</w:t>
            </w:r>
          </w:p>
        </w:tc>
        <w:tc>
          <w:tcPr>
            <w:tcW w:w="709" w:type="dxa"/>
            <w:shd w:val="clear" w:color="auto" w:fill="DBE5F1" w:themeFill="accent1" w:themeFillTint="33"/>
            <w:vAlign w:val="center"/>
          </w:tcPr>
          <w:p w14:paraId="4CD69B2C" w14:textId="15E77FE9"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709" w:type="dxa"/>
            <w:tcBorders>
              <w:right w:val="double" w:sz="4" w:space="0" w:color="auto"/>
            </w:tcBorders>
            <w:shd w:val="clear" w:color="auto" w:fill="DBE5F1" w:themeFill="accent1" w:themeFillTint="33"/>
            <w:vAlign w:val="center"/>
          </w:tcPr>
          <w:p w14:paraId="600BC385" w14:textId="6D22C22B" w:rsidR="00EB5F6D" w:rsidRPr="00312D6E" w:rsidRDefault="2A9AFF1C" w:rsidP="00DA5807">
            <w:pPr>
              <w:pStyle w:val="ListParagraph"/>
              <w:ind w:left="0"/>
              <w:jc w:val="center"/>
              <w:rPr>
                <w:rFonts w:ascii="Arial" w:hAnsi="Arial" w:cs="Arial"/>
                <w:sz w:val="20"/>
                <w:szCs w:val="20"/>
              </w:rPr>
            </w:pPr>
            <w:r w:rsidRPr="2A9AFF1C">
              <w:rPr>
                <w:rFonts w:ascii="Arial" w:eastAsia="Arial" w:hAnsi="Arial" w:cs="Arial"/>
                <w:sz w:val="20"/>
                <w:szCs w:val="20"/>
              </w:rPr>
              <w:t>Yes</w:t>
            </w:r>
          </w:p>
        </w:tc>
        <w:tc>
          <w:tcPr>
            <w:tcW w:w="1843" w:type="dxa"/>
            <w:tcBorders>
              <w:top w:val="single" w:sz="6" w:space="0" w:color="auto"/>
              <w:left w:val="double" w:sz="4" w:space="0" w:color="auto"/>
              <w:bottom w:val="single" w:sz="6" w:space="0" w:color="auto"/>
            </w:tcBorders>
            <w:vAlign w:val="center"/>
          </w:tcPr>
          <w:p w14:paraId="3E58ABAB" w14:textId="792F8539" w:rsidR="00EB5F6D" w:rsidRPr="00312D6E" w:rsidRDefault="15159F6A" w:rsidP="001F5F93">
            <w:pPr>
              <w:pStyle w:val="ListParagraph"/>
              <w:ind w:left="0"/>
              <w:rPr>
                <w:rFonts w:ascii="Arial" w:hAnsi="Arial" w:cs="Arial"/>
                <w:sz w:val="20"/>
                <w:szCs w:val="20"/>
              </w:rPr>
            </w:pPr>
            <w:r w:rsidRPr="15159F6A">
              <w:rPr>
                <w:rFonts w:ascii="Arial" w:eastAsia="Arial" w:hAnsi="Arial" w:cs="Arial"/>
                <w:sz w:val="20"/>
                <w:szCs w:val="20"/>
                <w:lang w:val="en-CA"/>
              </w:rPr>
              <w:t>Environment Canada (20??); Hiaret-Baer (2009); Jonlija (2014)</w:t>
            </w:r>
          </w:p>
        </w:tc>
      </w:tr>
      <w:tr w:rsidR="001E609D" w:rsidRPr="00312D6E" w14:paraId="454BAEB4" w14:textId="77777777" w:rsidTr="00B74520">
        <w:tc>
          <w:tcPr>
            <w:tcW w:w="1809" w:type="dxa"/>
            <w:tcBorders>
              <w:top w:val="single" w:sz="6" w:space="0" w:color="auto"/>
              <w:bottom w:val="double" w:sz="4" w:space="0" w:color="auto"/>
              <w:right w:val="double" w:sz="4" w:space="0" w:color="auto"/>
            </w:tcBorders>
            <w:vAlign w:val="center"/>
          </w:tcPr>
          <w:p w14:paraId="2CC9C8A8" w14:textId="43A319AE" w:rsidR="001E609D" w:rsidRPr="00B74520" w:rsidRDefault="15159F6A" w:rsidP="00DA5807">
            <w:pPr>
              <w:pStyle w:val="ListParagraph"/>
              <w:ind w:left="0"/>
              <w:rPr>
                <w:rFonts w:ascii="Arial" w:hAnsi="Arial" w:cs="Arial"/>
                <w:b/>
                <w:sz w:val="20"/>
                <w:szCs w:val="20"/>
              </w:rPr>
            </w:pPr>
            <w:r w:rsidRPr="00B74520">
              <w:rPr>
                <w:rFonts w:ascii="Arial" w:eastAsia="Arial" w:hAnsi="Arial" w:cs="Arial"/>
                <w:b/>
                <w:sz w:val="20"/>
                <w:szCs w:val="20"/>
              </w:rPr>
              <w:t>Jordan Harbour</w:t>
            </w:r>
          </w:p>
        </w:tc>
        <w:tc>
          <w:tcPr>
            <w:tcW w:w="4395" w:type="dxa"/>
            <w:tcBorders>
              <w:left w:val="double" w:sz="4" w:space="0" w:color="auto"/>
            </w:tcBorders>
          </w:tcPr>
          <w:p w14:paraId="5423B16B" w14:textId="77777777" w:rsidR="001E609D" w:rsidRPr="00312D6E" w:rsidRDefault="001E609D" w:rsidP="00454D83">
            <w:pPr>
              <w:pStyle w:val="ListParagraph"/>
              <w:ind w:left="0"/>
              <w:rPr>
                <w:rFonts w:ascii="Arial" w:hAnsi="Arial" w:cs="Arial"/>
                <w:sz w:val="20"/>
                <w:szCs w:val="20"/>
              </w:rPr>
            </w:pPr>
          </w:p>
        </w:tc>
        <w:tc>
          <w:tcPr>
            <w:tcW w:w="708" w:type="dxa"/>
            <w:shd w:val="clear" w:color="auto" w:fill="DBE5F1" w:themeFill="accent1" w:themeFillTint="33"/>
            <w:vAlign w:val="center"/>
          </w:tcPr>
          <w:p w14:paraId="785A2E49"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36AE8D3F" w14:textId="77777777" w:rsidR="001E609D" w:rsidRPr="00312D6E" w:rsidRDefault="001E609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616D84EC" w14:textId="77777777" w:rsidR="001E609D" w:rsidRPr="00312D6E" w:rsidRDefault="001E609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4191462C"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7D3DEA29" w14:textId="77777777" w:rsidR="001E609D" w:rsidRPr="00312D6E" w:rsidRDefault="001E609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4B4D217A" w14:textId="77777777" w:rsidR="001E609D" w:rsidRPr="00312D6E" w:rsidRDefault="001E609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double" w:sz="4" w:space="0" w:color="auto"/>
            </w:tcBorders>
            <w:vAlign w:val="center"/>
          </w:tcPr>
          <w:p w14:paraId="690A2573" w14:textId="77777777" w:rsidR="001E609D" w:rsidRPr="00312D6E" w:rsidRDefault="001E609D" w:rsidP="00DA5807">
            <w:pPr>
              <w:pStyle w:val="ListParagraph"/>
              <w:ind w:left="0"/>
              <w:rPr>
                <w:rFonts w:ascii="Arial" w:hAnsi="Arial" w:cs="Arial"/>
                <w:sz w:val="20"/>
                <w:szCs w:val="20"/>
              </w:rPr>
            </w:pPr>
          </w:p>
        </w:tc>
      </w:tr>
      <w:tr w:rsidR="001E609D" w:rsidRPr="00312D6E" w14:paraId="1539A3FF" w14:textId="77777777" w:rsidTr="00B74520">
        <w:tc>
          <w:tcPr>
            <w:tcW w:w="1809" w:type="dxa"/>
            <w:tcBorders>
              <w:top w:val="single" w:sz="6" w:space="0" w:color="auto"/>
              <w:bottom w:val="double" w:sz="4" w:space="0" w:color="auto"/>
              <w:right w:val="double" w:sz="4" w:space="0" w:color="auto"/>
            </w:tcBorders>
            <w:vAlign w:val="center"/>
          </w:tcPr>
          <w:p w14:paraId="6A2A44C2" w14:textId="58B8A056" w:rsidR="001E609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t xml:space="preserve">Sixteen Mile </w:t>
            </w:r>
            <w:r w:rsidRPr="00B74520">
              <w:rPr>
                <w:rFonts w:ascii="Arial" w:eastAsia="Arial" w:hAnsi="Arial" w:cs="Arial"/>
                <w:b/>
                <w:sz w:val="20"/>
                <w:szCs w:val="20"/>
              </w:rPr>
              <w:lastRenderedPageBreak/>
              <w:t>Pond</w:t>
            </w:r>
          </w:p>
        </w:tc>
        <w:tc>
          <w:tcPr>
            <w:tcW w:w="4395" w:type="dxa"/>
            <w:tcBorders>
              <w:left w:val="double" w:sz="4" w:space="0" w:color="auto"/>
            </w:tcBorders>
          </w:tcPr>
          <w:p w14:paraId="729CC21B" w14:textId="77777777" w:rsidR="001E609D" w:rsidRPr="00312D6E" w:rsidRDefault="001E609D" w:rsidP="00454D83">
            <w:pPr>
              <w:pStyle w:val="ListParagraph"/>
              <w:ind w:left="0"/>
              <w:rPr>
                <w:rFonts w:ascii="Arial" w:hAnsi="Arial" w:cs="Arial"/>
                <w:sz w:val="20"/>
                <w:szCs w:val="20"/>
              </w:rPr>
            </w:pPr>
          </w:p>
        </w:tc>
        <w:tc>
          <w:tcPr>
            <w:tcW w:w="708" w:type="dxa"/>
            <w:shd w:val="clear" w:color="auto" w:fill="DBE5F1" w:themeFill="accent1" w:themeFillTint="33"/>
            <w:vAlign w:val="center"/>
          </w:tcPr>
          <w:p w14:paraId="02CF7AC7"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6CA5C63C" w14:textId="77777777" w:rsidR="001E609D" w:rsidRPr="00312D6E" w:rsidRDefault="001E609D" w:rsidP="00DA5807">
            <w:pPr>
              <w:pStyle w:val="ListParagraph"/>
              <w:ind w:left="0"/>
              <w:jc w:val="center"/>
              <w:rPr>
                <w:rFonts w:ascii="Arial" w:hAnsi="Arial" w:cs="Arial"/>
                <w:sz w:val="20"/>
                <w:szCs w:val="20"/>
              </w:rPr>
            </w:pPr>
          </w:p>
        </w:tc>
        <w:tc>
          <w:tcPr>
            <w:tcW w:w="851" w:type="dxa"/>
            <w:shd w:val="clear" w:color="auto" w:fill="DBE5F1" w:themeFill="accent1" w:themeFillTint="33"/>
            <w:vAlign w:val="center"/>
          </w:tcPr>
          <w:p w14:paraId="2EB2D081" w14:textId="77777777" w:rsidR="001E609D" w:rsidRPr="00312D6E" w:rsidRDefault="001E609D" w:rsidP="00DA5807">
            <w:pPr>
              <w:pStyle w:val="ListParagraph"/>
              <w:ind w:left="0"/>
              <w:jc w:val="center"/>
              <w:rPr>
                <w:rFonts w:ascii="Arial" w:hAnsi="Arial" w:cs="Arial"/>
                <w:sz w:val="20"/>
                <w:szCs w:val="20"/>
              </w:rPr>
            </w:pPr>
          </w:p>
        </w:tc>
        <w:tc>
          <w:tcPr>
            <w:tcW w:w="708" w:type="dxa"/>
            <w:shd w:val="clear" w:color="auto" w:fill="DBE5F1" w:themeFill="accent1" w:themeFillTint="33"/>
            <w:vAlign w:val="center"/>
          </w:tcPr>
          <w:p w14:paraId="1CF5B437" w14:textId="77777777" w:rsidR="001E609D" w:rsidRPr="00312D6E" w:rsidRDefault="001E609D" w:rsidP="00DA5807">
            <w:pPr>
              <w:pStyle w:val="ListParagraph"/>
              <w:ind w:left="0"/>
              <w:jc w:val="center"/>
              <w:rPr>
                <w:rFonts w:ascii="Arial" w:hAnsi="Arial" w:cs="Arial"/>
                <w:sz w:val="20"/>
                <w:szCs w:val="20"/>
              </w:rPr>
            </w:pPr>
          </w:p>
        </w:tc>
        <w:tc>
          <w:tcPr>
            <w:tcW w:w="709" w:type="dxa"/>
            <w:shd w:val="clear" w:color="auto" w:fill="DBE5F1" w:themeFill="accent1" w:themeFillTint="33"/>
            <w:vAlign w:val="center"/>
          </w:tcPr>
          <w:p w14:paraId="190F632C" w14:textId="77777777" w:rsidR="001E609D" w:rsidRPr="00312D6E" w:rsidRDefault="001E609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7E5C4381" w14:textId="77777777" w:rsidR="001E609D" w:rsidRPr="00312D6E" w:rsidRDefault="001E609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double" w:sz="4" w:space="0" w:color="auto"/>
            </w:tcBorders>
            <w:vAlign w:val="center"/>
          </w:tcPr>
          <w:p w14:paraId="3496B8BB" w14:textId="77777777" w:rsidR="001E609D" w:rsidRPr="00312D6E" w:rsidRDefault="001E609D" w:rsidP="00DA5807">
            <w:pPr>
              <w:pStyle w:val="ListParagraph"/>
              <w:ind w:left="0"/>
              <w:rPr>
                <w:rFonts w:ascii="Arial" w:hAnsi="Arial" w:cs="Arial"/>
                <w:sz w:val="20"/>
                <w:szCs w:val="20"/>
              </w:rPr>
            </w:pPr>
          </w:p>
        </w:tc>
      </w:tr>
      <w:tr w:rsidR="00EB5F6D" w:rsidRPr="00312D6E" w14:paraId="7891F844" w14:textId="77777777" w:rsidTr="00B74520">
        <w:tc>
          <w:tcPr>
            <w:tcW w:w="1809" w:type="dxa"/>
            <w:tcBorders>
              <w:top w:val="single" w:sz="6" w:space="0" w:color="auto"/>
              <w:bottom w:val="double" w:sz="4" w:space="0" w:color="auto"/>
              <w:right w:val="double" w:sz="4" w:space="0" w:color="auto"/>
            </w:tcBorders>
            <w:vAlign w:val="center"/>
          </w:tcPr>
          <w:p w14:paraId="18DA94D5" w14:textId="417B0CC3" w:rsidR="00EB5F6D" w:rsidRPr="00B74520" w:rsidRDefault="2A9AFF1C" w:rsidP="00DA5807">
            <w:pPr>
              <w:pStyle w:val="ListParagraph"/>
              <w:ind w:left="0"/>
              <w:rPr>
                <w:rFonts w:ascii="Arial" w:hAnsi="Arial" w:cs="Arial"/>
                <w:b/>
                <w:sz w:val="20"/>
                <w:szCs w:val="20"/>
              </w:rPr>
            </w:pPr>
            <w:r w:rsidRPr="00B74520">
              <w:rPr>
                <w:rFonts w:ascii="Arial" w:eastAsia="Arial" w:hAnsi="Arial" w:cs="Arial"/>
                <w:b/>
                <w:sz w:val="20"/>
                <w:szCs w:val="20"/>
              </w:rPr>
              <w:lastRenderedPageBreak/>
              <w:t>Port Dalhousie</w:t>
            </w:r>
          </w:p>
        </w:tc>
        <w:tc>
          <w:tcPr>
            <w:tcW w:w="4395" w:type="dxa"/>
            <w:tcBorders>
              <w:left w:val="double" w:sz="4" w:space="0" w:color="auto"/>
            </w:tcBorders>
          </w:tcPr>
          <w:p w14:paraId="6A9667C3" w14:textId="6CCF5BC4" w:rsidR="00EB5F6D" w:rsidRPr="00312D6E" w:rsidRDefault="2A9AFF1C" w:rsidP="00454D83">
            <w:pPr>
              <w:pStyle w:val="ListParagraph"/>
              <w:ind w:left="0"/>
              <w:rPr>
                <w:rFonts w:ascii="Arial" w:hAnsi="Arial" w:cs="Arial"/>
                <w:sz w:val="20"/>
                <w:szCs w:val="20"/>
              </w:rPr>
            </w:pPr>
            <w:r w:rsidRPr="2A9AFF1C">
              <w:rPr>
                <w:rFonts w:ascii="Arial" w:eastAsia="Arial" w:hAnsi="Arial" w:cs="Arial"/>
                <w:sz w:val="20"/>
                <w:szCs w:val="20"/>
              </w:rPr>
              <w:t>Port Dalhousie is located to the west of the Niagara River and Welland Canal. The bulk of water discharged into the pond originates in Lake Erie and is diverted for hydro electrical production from the Welland Canal into Twelve Mile Creek, which flows into the Martindale Pond and then into Port Dalhousie.  The Port Dalhousie wastewater treatment plant discharges into the outlet from the bay to Lake Ontario. The surrounding watershed includes a mix of urban and rural/agricultural development. Water quality within Port Dalhousie was monitored in 2013 by the Ontario Ministry of the Environment and Energy on four survey dates from May to October. Data to the right represent mean values for all 4 of the 2013 survey dates.</w:t>
            </w:r>
          </w:p>
        </w:tc>
        <w:tc>
          <w:tcPr>
            <w:tcW w:w="708" w:type="dxa"/>
            <w:shd w:val="clear" w:color="auto" w:fill="DBE5F1" w:themeFill="accent1" w:themeFillTint="33"/>
            <w:vAlign w:val="center"/>
          </w:tcPr>
          <w:p w14:paraId="271783AD" w14:textId="28DAF772" w:rsidR="00EB5F6D" w:rsidRPr="00312D6E" w:rsidRDefault="15159F6A" w:rsidP="00DA5807">
            <w:pPr>
              <w:pStyle w:val="ListParagraph"/>
              <w:ind w:left="0"/>
              <w:jc w:val="center"/>
              <w:rPr>
                <w:rFonts w:ascii="Arial" w:hAnsi="Arial" w:cs="Arial"/>
                <w:sz w:val="20"/>
                <w:szCs w:val="20"/>
              </w:rPr>
            </w:pPr>
            <w:r w:rsidRPr="15159F6A">
              <w:rPr>
                <w:rFonts w:ascii="Arial" w:eastAsia="Arial" w:hAnsi="Arial" w:cs="Arial"/>
                <w:sz w:val="20"/>
                <w:szCs w:val="20"/>
              </w:rPr>
              <w:t>29</w:t>
            </w:r>
          </w:p>
        </w:tc>
        <w:tc>
          <w:tcPr>
            <w:tcW w:w="709" w:type="dxa"/>
            <w:shd w:val="clear" w:color="auto" w:fill="DBE5F1" w:themeFill="accent1" w:themeFillTint="33"/>
            <w:vAlign w:val="center"/>
          </w:tcPr>
          <w:p w14:paraId="4C234389" w14:textId="735386BC" w:rsidR="00EB5F6D" w:rsidRPr="00312D6E" w:rsidRDefault="008A10F2" w:rsidP="00DA5807">
            <w:pPr>
              <w:pStyle w:val="ListParagraph"/>
              <w:ind w:left="0"/>
              <w:jc w:val="center"/>
              <w:rPr>
                <w:rFonts w:ascii="Arial" w:hAnsi="Arial" w:cs="Arial"/>
                <w:sz w:val="20"/>
                <w:szCs w:val="20"/>
              </w:rPr>
            </w:pPr>
            <w:r w:rsidRPr="00312D6E">
              <w:rPr>
                <w:rFonts w:ascii="Arial" w:hAnsi="Arial" w:cs="Arial"/>
                <w:sz w:val="20"/>
                <w:szCs w:val="20"/>
              </w:rPr>
              <w:t>8.6</w:t>
            </w:r>
          </w:p>
        </w:tc>
        <w:tc>
          <w:tcPr>
            <w:tcW w:w="851" w:type="dxa"/>
            <w:shd w:val="clear" w:color="auto" w:fill="DBE5F1" w:themeFill="accent1" w:themeFillTint="33"/>
            <w:vAlign w:val="center"/>
          </w:tcPr>
          <w:p w14:paraId="7FE2C7BE" w14:textId="6664CE95" w:rsidR="00EB5F6D" w:rsidRPr="00312D6E" w:rsidRDefault="008A10F2" w:rsidP="00DA5807">
            <w:pPr>
              <w:pStyle w:val="ListParagraph"/>
              <w:ind w:left="0"/>
              <w:jc w:val="center"/>
              <w:rPr>
                <w:rFonts w:ascii="Arial" w:hAnsi="Arial" w:cs="Arial"/>
                <w:sz w:val="20"/>
                <w:szCs w:val="20"/>
              </w:rPr>
            </w:pPr>
            <w:r w:rsidRPr="00312D6E">
              <w:rPr>
                <w:rFonts w:ascii="Arial" w:hAnsi="Arial" w:cs="Arial"/>
                <w:sz w:val="20"/>
                <w:szCs w:val="20"/>
              </w:rPr>
              <w:t>0.308</w:t>
            </w:r>
          </w:p>
        </w:tc>
        <w:tc>
          <w:tcPr>
            <w:tcW w:w="708" w:type="dxa"/>
            <w:shd w:val="clear" w:color="auto" w:fill="DBE5F1" w:themeFill="accent1" w:themeFillTint="33"/>
            <w:vAlign w:val="center"/>
          </w:tcPr>
          <w:p w14:paraId="3A15B038" w14:textId="445626BC" w:rsidR="00EB5F6D" w:rsidRPr="00312D6E" w:rsidRDefault="008A10F2" w:rsidP="00DA5807">
            <w:pPr>
              <w:pStyle w:val="ListParagraph"/>
              <w:ind w:left="0"/>
              <w:jc w:val="center"/>
              <w:rPr>
                <w:rFonts w:ascii="Arial" w:hAnsi="Arial" w:cs="Arial"/>
                <w:sz w:val="20"/>
                <w:szCs w:val="20"/>
              </w:rPr>
            </w:pPr>
            <w:r w:rsidRPr="00312D6E">
              <w:rPr>
                <w:rFonts w:ascii="Arial" w:hAnsi="Arial" w:cs="Arial"/>
                <w:sz w:val="20"/>
                <w:szCs w:val="20"/>
              </w:rPr>
              <w:t>1.5</w:t>
            </w:r>
          </w:p>
        </w:tc>
        <w:tc>
          <w:tcPr>
            <w:tcW w:w="709" w:type="dxa"/>
            <w:shd w:val="clear" w:color="auto" w:fill="DBE5F1" w:themeFill="accent1" w:themeFillTint="33"/>
            <w:vAlign w:val="center"/>
          </w:tcPr>
          <w:p w14:paraId="6D163945" w14:textId="77777777" w:rsidR="00EB5F6D" w:rsidRPr="00312D6E" w:rsidRDefault="00EB5F6D" w:rsidP="00DA5807">
            <w:pPr>
              <w:pStyle w:val="ListParagraph"/>
              <w:ind w:left="0"/>
              <w:jc w:val="center"/>
              <w:rPr>
                <w:rFonts w:ascii="Arial" w:hAnsi="Arial" w:cs="Arial"/>
                <w:sz w:val="20"/>
                <w:szCs w:val="20"/>
              </w:rPr>
            </w:pPr>
          </w:p>
        </w:tc>
        <w:tc>
          <w:tcPr>
            <w:tcW w:w="709" w:type="dxa"/>
            <w:tcBorders>
              <w:right w:val="double" w:sz="4" w:space="0" w:color="auto"/>
            </w:tcBorders>
            <w:shd w:val="clear" w:color="auto" w:fill="DBE5F1" w:themeFill="accent1" w:themeFillTint="33"/>
            <w:vAlign w:val="center"/>
          </w:tcPr>
          <w:p w14:paraId="089FFF9C" w14:textId="77777777" w:rsidR="00EB5F6D" w:rsidRPr="00312D6E" w:rsidRDefault="00EB5F6D" w:rsidP="00DA5807">
            <w:pPr>
              <w:pStyle w:val="ListParagraph"/>
              <w:ind w:left="0"/>
              <w:jc w:val="center"/>
              <w:rPr>
                <w:rFonts w:ascii="Arial" w:hAnsi="Arial" w:cs="Arial"/>
                <w:sz w:val="20"/>
                <w:szCs w:val="20"/>
              </w:rPr>
            </w:pPr>
          </w:p>
        </w:tc>
        <w:tc>
          <w:tcPr>
            <w:tcW w:w="1843" w:type="dxa"/>
            <w:tcBorders>
              <w:top w:val="single" w:sz="6" w:space="0" w:color="auto"/>
              <w:left w:val="double" w:sz="4" w:space="0" w:color="auto"/>
              <w:bottom w:val="double" w:sz="4" w:space="0" w:color="auto"/>
            </w:tcBorders>
            <w:vAlign w:val="center"/>
          </w:tcPr>
          <w:p w14:paraId="7D1DBABE" w14:textId="1762A6FD" w:rsidR="00EB5F6D" w:rsidRPr="00312D6E" w:rsidRDefault="2A9AFF1C" w:rsidP="00DA5807">
            <w:pPr>
              <w:pStyle w:val="ListParagraph"/>
              <w:ind w:left="0"/>
              <w:rPr>
                <w:rFonts w:ascii="Arial" w:hAnsi="Arial" w:cs="Arial"/>
                <w:sz w:val="20"/>
                <w:szCs w:val="20"/>
              </w:rPr>
            </w:pPr>
            <w:r w:rsidRPr="2A9AFF1C">
              <w:rPr>
                <w:rFonts w:ascii="Arial" w:eastAsia="Arial" w:hAnsi="Arial" w:cs="Arial"/>
                <w:sz w:val="20"/>
                <w:szCs w:val="20"/>
              </w:rPr>
              <w:t>Howell, (2016 unpublished)</w:t>
            </w:r>
          </w:p>
        </w:tc>
      </w:tr>
    </w:tbl>
    <w:p w14:paraId="2B2FD84C" w14:textId="7CEAD7CD" w:rsidR="00E2182C" w:rsidRPr="00022D0D" w:rsidRDefault="00DA5807">
      <w:pPr>
        <w:rPr>
          <w:rFonts w:ascii="Arial" w:hAnsi="Arial" w:cs="Arial"/>
          <w:b/>
          <w:sz w:val="22"/>
          <w:szCs w:val="22"/>
        </w:rPr>
        <w:sectPr w:rsidR="00E2182C" w:rsidRPr="00022D0D" w:rsidSect="00E2182C">
          <w:pgSz w:w="15842" w:h="12242" w:orient="landscape"/>
          <w:pgMar w:top="1797" w:right="1440" w:bottom="1797" w:left="1440" w:header="709" w:footer="709" w:gutter="0"/>
          <w:cols w:space="708"/>
        </w:sectPr>
      </w:pPr>
      <w:r w:rsidRPr="00022D0D">
        <w:rPr>
          <w:rFonts w:ascii="Arial" w:hAnsi="Arial" w:cs="Arial"/>
          <w:b/>
          <w:sz w:val="22"/>
          <w:szCs w:val="22"/>
        </w:rPr>
        <w:br w:type="textWrapping" w:clear="all"/>
      </w:r>
      <w:r w:rsidR="00AB402B" w:rsidRPr="00022D0D">
        <w:rPr>
          <w:rFonts w:ascii="Arial" w:hAnsi="Arial" w:cs="Arial"/>
          <w:b/>
          <w:sz w:val="22"/>
          <w:szCs w:val="22"/>
        </w:rPr>
        <w:br w:type="page"/>
      </w:r>
    </w:p>
    <w:p w14:paraId="27074B1A" w14:textId="29011FDB" w:rsidR="00AB402B" w:rsidRPr="00022D0D" w:rsidRDefault="00AB402B">
      <w:pPr>
        <w:rPr>
          <w:rFonts w:ascii="Arial" w:hAnsi="Arial" w:cs="Arial"/>
          <w:b/>
          <w:sz w:val="22"/>
          <w:szCs w:val="22"/>
        </w:rPr>
      </w:pPr>
    </w:p>
    <w:p w14:paraId="5725002B" w14:textId="3CFAACB4" w:rsidR="00AB402B" w:rsidRPr="00DB0F14" w:rsidRDefault="00173319" w:rsidP="00B40A90">
      <w:pPr>
        <w:pStyle w:val="Heading1"/>
        <w:rPr>
          <w:rFonts w:ascii="Arial" w:hAnsi="Arial" w:cs="Arial"/>
        </w:rPr>
      </w:pPr>
      <w:bookmarkStart w:id="185" w:name="_Toc449372781"/>
      <w:r w:rsidRPr="2A9AFF1C">
        <w:rPr>
          <w:rFonts w:ascii="Arial" w:eastAsia="Arial" w:hAnsi="Arial" w:cs="Arial"/>
        </w:rPr>
        <w:t xml:space="preserve">Model </w:t>
      </w:r>
      <w:r w:rsidR="00B818B1" w:rsidRPr="2A9AFF1C">
        <w:rPr>
          <w:rFonts w:ascii="Arial" w:eastAsia="Arial" w:hAnsi="Arial" w:cs="Arial"/>
        </w:rPr>
        <w:t>Development</w:t>
      </w:r>
      <w:r w:rsidRPr="2A9AFF1C">
        <w:rPr>
          <w:rFonts w:ascii="Arial" w:eastAsia="Arial" w:hAnsi="Arial" w:cs="Arial"/>
        </w:rPr>
        <w:t xml:space="preserve"> </w:t>
      </w:r>
      <w:r w:rsidR="00B818B1" w:rsidRPr="2A9AFF1C">
        <w:rPr>
          <w:rFonts w:ascii="Arial" w:eastAsia="Arial" w:hAnsi="Arial" w:cs="Arial"/>
        </w:rPr>
        <w:t>i</w:t>
      </w:r>
      <w:r w:rsidRPr="2A9AFF1C">
        <w:rPr>
          <w:rFonts w:ascii="Arial" w:eastAsia="Arial" w:hAnsi="Arial" w:cs="Arial"/>
        </w:rPr>
        <w:t xml:space="preserve">n </w:t>
      </w:r>
      <w:r w:rsidR="00AB402B" w:rsidRPr="2A9AFF1C">
        <w:rPr>
          <w:rFonts w:ascii="Arial" w:eastAsia="Arial" w:hAnsi="Arial" w:cs="Arial"/>
        </w:rPr>
        <w:t>Lake Ontario</w:t>
      </w:r>
      <w:bookmarkEnd w:id="185"/>
      <w:r w:rsidR="00AB402B" w:rsidRPr="2A9AFF1C">
        <w:rPr>
          <w:rFonts w:ascii="Arial" w:eastAsia="Arial" w:hAnsi="Arial" w:cs="Arial"/>
        </w:rPr>
        <w:t xml:space="preserve"> </w:t>
      </w:r>
    </w:p>
    <w:p w14:paraId="1B5363CE" w14:textId="77777777" w:rsidR="00A72740" w:rsidRPr="00022D0D" w:rsidRDefault="00A72740" w:rsidP="006F5F2D">
      <w:pPr>
        <w:rPr>
          <w:rFonts w:ascii="Arial" w:hAnsi="Arial" w:cs="Arial"/>
          <w:sz w:val="22"/>
          <w:szCs w:val="22"/>
        </w:rPr>
      </w:pPr>
    </w:p>
    <w:p w14:paraId="5F13665F" w14:textId="7BF47526" w:rsidR="00E53990" w:rsidRPr="00022D0D" w:rsidRDefault="2A9AFF1C" w:rsidP="006F5F2D">
      <w:pPr>
        <w:rPr>
          <w:rFonts w:ascii="Arial" w:hAnsi="Arial" w:cs="Arial"/>
          <w:sz w:val="22"/>
          <w:szCs w:val="22"/>
        </w:rPr>
      </w:pPr>
      <w:r w:rsidRPr="2A9AFF1C">
        <w:rPr>
          <w:rFonts w:ascii="Arial" w:eastAsia="Arial" w:hAnsi="Arial" w:cs="Arial"/>
          <w:sz w:val="22"/>
          <w:szCs w:val="22"/>
        </w:rPr>
        <w:t xml:space="preserve">The re-emergence of the benthic algae </w:t>
      </w:r>
      <w:r w:rsidRPr="75261302">
        <w:rPr>
          <w:rFonts w:ascii="Arial" w:eastAsia="Arial" w:hAnsi="Arial" w:cs="Arial"/>
          <w:i/>
          <w:iCs/>
          <w:sz w:val="22"/>
          <w:szCs w:val="22"/>
        </w:rPr>
        <w:t>Cladophora</w:t>
      </w:r>
      <w:r w:rsidRPr="2A9AFF1C">
        <w:rPr>
          <w:rFonts w:ascii="Arial" w:eastAsia="Arial" w:hAnsi="Arial" w:cs="Arial"/>
          <w:sz w:val="22"/>
          <w:szCs w:val="22"/>
        </w:rPr>
        <w:t xml:space="preserve"> and associated problems of shoreline fouling and clogging of water intakes has raised concern regarding water quality within the nearshore of Lake Ontario. The nuisance levels of </w:t>
      </w:r>
      <w:r w:rsidRPr="75261302">
        <w:rPr>
          <w:rFonts w:ascii="Arial" w:eastAsia="Arial" w:hAnsi="Arial" w:cs="Arial"/>
          <w:i/>
          <w:iCs/>
          <w:sz w:val="22"/>
          <w:szCs w:val="22"/>
        </w:rPr>
        <w:t>Cladophora</w:t>
      </w:r>
      <w:r w:rsidRPr="2A9AFF1C">
        <w:rPr>
          <w:rFonts w:ascii="Arial" w:eastAsia="Arial" w:hAnsi="Arial" w:cs="Arial"/>
          <w:sz w:val="22"/>
          <w:szCs w:val="22"/>
        </w:rPr>
        <w:t xml:space="preserve"> currently experienced are reminiscent of the pre-phosphorus control period when high lake-wide phosphorus concentrations were driving growth. Phosphorus loading and ambient concentrations have declined in the Lake. The conditions under which the production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is currently occurring within Lake Ontario are quite different than those during the pre-phosphorus control period of the 1960’s and early 1970’s and during the post implementation of phosphorus controls, prior to the establishment of zebra and quagga mussels. The colonization of Lake Ontario by invasive dreissenid mussels in the 1990s has been a game changer. These mussels have altered the light regime through enhancing water transparency and have re-engineered the way phosphorus is cycled through the system. The improved water clarity has led to an increase in the depth of photic zone, which has resulted in much greater area of the lake-bed that can support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Through their filtering action dreissenids remove particulate phosphorus that originates from land based discharges and offshore sources and excrete it as bioavailable phosphorus, more easily used by </w:t>
      </w:r>
      <w:r w:rsidRPr="75261302">
        <w:rPr>
          <w:rFonts w:ascii="Arial" w:eastAsia="Arial" w:hAnsi="Arial" w:cs="Arial"/>
          <w:i/>
          <w:iCs/>
          <w:sz w:val="22"/>
          <w:szCs w:val="22"/>
        </w:rPr>
        <w:t>Cladophora</w:t>
      </w:r>
      <w:r w:rsidRPr="2A9AFF1C">
        <w:rPr>
          <w:rFonts w:ascii="Arial" w:eastAsia="Arial" w:hAnsi="Arial" w:cs="Arial"/>
          <w:sz w:val="22"/>
          <w:szCs w:val="22"/>
        </w:rPr>
        <w:t>. Excreted feces or pseudo feces settle on the bottom and remain within the nearshore.  Through this process</w:t>
      </w:r>
      <w:r w:rsidR="00DC4A7B">
        <w:rPr>
          <w:rFonts w:ascii="Arial" w:eastAsia="Arial" w:hAnsi="Arial" w:cs="Arial"/>
          <w:sz w:val="22"/>
          <w:szCs w:val="22"/>
        </w:rPr>
        <w:t>,</w:t>
      </w:r>
      <w:r w:rsidRPr="2A9AFF1C">
        <w:rPr>
          <w:rFonts w:ascii="Arial" w:eastAsia="Arial" w:hAnsi="Arial" w:cs="Arial"/>
          <w:sz w:val="22"/>
          <w:szCs w:val="22"/>
        </w:rPr>
        <w:t xml:space="preserve"> phosphorus is retained within the nearshore while offshore productivity is low. </w:t>
      </w:r>
    </w:p>
    <w:p w14:paraId="251A95B0" w14:textId="77777777" w:rsidR="002675CB" w:rsidRPr="00022D0D" w:rsidRDefault="002675CB" w:rsidP="006F5F2D">
      <w:pPr>
        <w:rPr>
          <w:rFonts w:ascii="Arial" w:hAnsi="Arial" w:cs="Arial"/>
          <w:sz w:val="22"/>
          <w:szCs w:val="22"/>
        </w:rPr>
      </w:pPr>
    </w:p>
    <w:p w14:paraId="35FD7017" w14:textId="76250B5B" w:rsidR="009046B0" w:rsidRPr="00022D0D" w:rsidRDefault="15159F6A" w:rsidP="006F5F2D">
      <w:pPr>
        <w:rPr>
          <w:rFonts w:ascii="Arial" w:hAnsi="Arial" w:cs="Arial"/>
          <w:sz w:val="22"/>
          <w:szCs w:val="22"/>
        </w:rPr>
      </w:pPr>
      <w:r w:rsidRPr="15159F6A">
        <w:rPr>
          <w:rFonts w:ascii="Arial" w:eastAsia="Arial" w:hAnsi="Arial" w:cs="Arial"/>
          <w:sz w:val="22"/>
          <w:szCs w:val="22"/>
        </w:rPr>
        <w:t xml:space="preserve">Unlike Lake Erie, Lake Ontario does not suffer from blue green algal or cyanobacteria blooms on either a Lake-wide or basin scale. These types of events are limited to many of Lake Ontario’s embayments. Instead, Lake Ontario suffers from a nearshore that is experiencing the over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while the offshore suffers from low phosphorus concentrations that have raised concern that current concentrations are insufficient to support a healthy level of lake productivity. Research has shown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in the post dreissenid period has responded to the increased light environment and to the soluble reactive phosphorus environment that is mediated by ambient lake concentrations and possibly the SRP flux by dreissenids. The flux of SRP from dreissenids is dependent on the availability of particulate phosphorus from both land-based (tributaries, stormwater and combined sewer outfalls and wastewater treatment plants) and open lake sources (phytoplankton). Thus the obvious management action to reduce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is to manage land-based sources of phosphorus as a means of reducing ambient SRP concentrations and dreissenid SRP flux. On the other hand, further reduction of phosphorus raises concerns with regard to protection of offshore productivity. For example:</w:t>
      </w:r>
    </w:p>
    <w:p w14:paraId="3D655873" w14:textId="77777777" w:rsidR="009046B0" w:rsidRPr="00022D0D" w:rsidRDefault="009046B0" w:rsidP="008A754D">
      <w:pPr>
        <w:rPr>
          <w:rFonts w:ascii="Arial" w:hAnsi="Arial" w:cs="Arial"/>
          <w:sz w:val="22"/>
          <w:szCs w:val="22"/>
        </w:rPr>
      </w:pPr>
    </w:p>
    <w:p w14:paraId="335C6888" w14:textId="14CADA3A" w:rsidR="002675CB" w:rsidRPr="00022D0D" w:rsidRDefault="15159F6A" w:rsidP="2A9AFF1C">
      <w:pPr>
        <w:pStyle w:val="ListParagraph"/>
        <w:numPr>
          <w:ilvl w:val="0"/>
          <w:numId w:val="12"/>
        </w:numPr>
        <w:rPr>
          <w:rFonts w:ascii="Arial" w:eastAsia="Arial" w:hAnsi="Arial" w:cs="Arial"/>
          <w:sz w:val="22"/>
          <w:szCs w:val="22"/>
        </w:rPr>
      </w:pPr>
      <w:r w:rsidRPr="15159F6A">
        <w:rPr>
          <w:rFonts w:ascii="Arial" w:eastAsia="Arial" w:hAnsi="Arial" w:cs="Arial"/>
          <w:sz w:val="22"/>
          <w:szCs w:val="22"/>
        </w:rPr>
        <w:t xml:space="preserve">What are the levels of particulate phosphorus and SRP that need to be attained in order to control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to “acceptable” levels?</w:t>
      </w:r>
    </w:p>
    <w:p w14:paraId="4D1C0F1E" w14:textId="77777777" w:rsidR="00EF3DFC" w:rsidRPr="00022D0D" w:rsidRDefault="00EF3DFC" w:rsidP="00EF3DFC">
      <w:pPr>
        <w:rPr>
          <w:rFonts w:ascii="Arial" w:hAnsi="Arial" w:cs="Arial"/>
          <w:sz w:val="22"/>
          <w:szCs w:val="22"/>
        </w:rPr>
      </w:pPr>
    </w:p>
    <w:p w14:paraId="38FFEC61" w14:textId="69DF880E" w:rsidR="00EF3DFC" w:rsidRPr="00022D0D" w:rsidRDefault="2A9AFF1C" w:rsidP="2A9AFF1C">
      <w:pPr>
        <w:pStyle w:val="ListParagraph"/>
        <w:numPr>
          <w:ilvl w:val="0"/>
          <w:numId w:val="12"/>
        </w:numPr>
        <w:rPr>
          <w:rFonts w:ascii="Arial" w:eastAsia="Arial" w:hAnsi="Arial" w:cs="Arial"/>
          <w:sz w:val="22"/>
          <w:szCs w:val="22"/>
        </w:rPr>
      </w:pPr>
      <w:r w:rsidRPr="2A9AFF1C">
        <w:rPr>
          <w:rFonts w:ascii="Arial" w:eastAsia="Arial" w:hAnsi="Arial" w:cs="Arial"/>
          <w:sz w:val="22"/>
          <w:szCs w:val="22"/>
        </w:rPr>
        <w:t xml:space="preserve">What are the implications of further reduction in Lake Ontario phosphorus loading to offshore productivity, and how will future phosphorus load reductions for Lake Erie further impact Lake Ontario’s productivity? That is, how will the food web dynamics in the offshore be affected by potential nearshore management decisions that may alter the bottom-up controls in an already stressed (low productivity) environment? </w:t>
      </w:r>
    </w:p>
    <w:p w14:paraId="1F96C490" w14:textId="77777777" w:rsidR="00B5741C" w:rsidRPr="00022D0D" w:rsidRDefault="00B5741C" w:rsidP="00B5741C">
      <w:pPr>
        <w:rPr>
          <w:rFonts w:ascii="Arial" w:hAnsi="Arial" w:cs="Arial"/>
          <w:sz w:val="22"/>
          <w:szCs w:val="22"/>
        </w:rPr>
      </w:pPr>
    </w:p>
    <w:p w14:paraId="13527625" w14:textId="011CCC0B" w:rsidR="003D7189" w:rsidRPr="00022D0D" w:rsidRDefault="2A9AFF1C" w:rsidP="2A9AFF1C">
      <w:pPr>
        <w:pStyle w:val="ListParagraph"/>
        <w:numPr>
          <w:ilvl w:val="0"/>
          <w:numId w:val="12"/>
        </w:numPr>
        <w:rPr>
          <w:rFonts w:ascii="Arial" w:eastAsia="Arial" w:hAnsi="Arial" w:cs="Arial"/>
          <w:sz w:val="22"/>
          <w:szCs w:val="22"/>
        </w:rPr>
      </w:pPr>
      <w:r w:rsidRPr="2A9AFF1C">
        <w:rPr>
          <w:rFonts w:ascii="Arial" w:eastAsia="Arial" w:hAnsi="Arial" w:cs="Arial"/>
          <w:sz w:val="22"/>
          <w:szCs w:val="22"/>
        </w:rPr>
        <w:t>Do we have sufficient knowledge of the phosphorus-mussel-</w:t>
      </w:r>
      <w:r w:rsidRPr="75261302">
        <w:rPr>
          <w:rFonts w:ascii="Arial" w:eastAsia="Arial" w:hAnsi="Arial" w:cs="Arial"/>
          <w:i/>
          <w:iCs/>
          <w:sz w:val="22"/>
          <w:szCs w:val="22"/>
        </w:rPr>
        <w:t>Cladophora</w:t>
      </w:r>
      <w:r w:rsidRPr="2A9AFF1C">
        <w:rPr>
          <w:rFonts w:ascii="Arial" w:eastAsia="Arial" w:hAnsi="Arial" w:cs="Arial"/>
          <w:sz w:val="22"/>
          <w:szCs w:val="22"/>
        </w:rPr>
        <w:t xml:space="preserve"> interaction in order to make sound science-based phosphorus loading decisions (i.e. set targets) that will achieve a desired reduction in </w:t>
      </w:r>
      <w:r w:rsidRPr="75261302">
        <w:rPr>
          <w:rFonts w:ascii="Arial" w:eastAsia="Arial" w:hAnsi="Arial" w:cs="Arial"/>
          <w:i/>
          <w:iCs/>
          <w:sz w:val="22"/>
          <w:szCs w:val="22"/>
        </w:rPr>
        <w:t>Cladophora</w:t>
      </w:r>
      <w:r w:rsidRPr="2A9AFF1C">
        <w:rPr>
          <w:rFonts w:ascii="Arial" w:eastAsia="Arial" w:hAnsi="Arial" w:cs="Arial"/>
          <w:sz w:val="22"/>
          <w:szCs w:val="22"/>
        </w:rPr>
        <w:t xml:space="preserve"> production (i.e., below nuisance biomass concentrations) while protecting offshore productivity?</w:t>
      </w:r>
    </w:p>
    <w:p w14:paraId="3C3D5C6A" w14:textId="77777777" w:rsidR="003D7189" w:rsidRPr="00022D0D" w:rsidRDefault="003D7189" w:rsidP="00EF3DFC">
      <w:pPr>
        <w:rPr>
          <w:rFonts w:ascii="Arial" w:hAnsi="Arial" w:cs="Arial"/>
          <w:sz w:val="22"/>
          <w:szCs w:val="22"/>
        </w:rPr>
      </w:pPr>
    </w:p>
    <w:p w14:paraId="1E9C9ED4" w14:textId="3055F9A4" w:rsidR="00734CD7" w:rsidRPr="00022D0D" w:rsidRDefault="2A9AFF1C" w:rsidP="00EF3DFC">
      <w:pPr>
        <w:rPr>
          <w:rFonts w:ascii="Arial" w:hAnsi="Arial" w:cs="Arial"/>
          <w:sz w:val="22"/>
          <w:szCs w:val="22"/>
        </w:rPr>
      </w:pPr>
      <w:r w:rsidRPr="2A9AFF1C">
        <w:rPr>
          <w:rFonts w:ascii="Arial" w:eastAsia="Arial" w:hAnsi="Arial" w:cs="Arial"/>
          <w:sz w:val="22"/>
          <w:szCs w:val="22"/>
        </w:rPr>
        <w:t>These are difficult questions to answer without understanding the implications of outcomes from management decisions to control phosphorus loading to Lake Ontario. A modeling framework that can address the phosphorus-dreissenid-</w:t>
      </w:r>
      <w:r w:rsidRPr="75261302">
        <w:rPr>
          <w:rFonts w:ascii="Arial" w:eastAsia="Arial" w:hAnsi="Arial" w:cs="Arial"/>
          <w:i/>
          <w:iCs/>
          <w:sz w:val="22"/>
          <w:szCs w:val="22"/>
        </w:rPr>
        <w:t>Cladophora</w:t>
      </w:r>
      <w:r w:rsidRPr="2A9AFF1C">
        <w:rPr>
          <w:rFonts w:ascii="Arial" w:eastAsia="Arial" w:hAnsi="Arial" w:cs="Arial"/>
          <w:sz w:val="22"/>
          <w:szCs w:val="22"/>
        </w:rPr>
        <w:t xml:space="preserve">-offshore food web dynamic would provide a tool to assist lake managers answer these challenging questions and assist them in making informed decisions. Efforts are underway within Lake Ontario to develop a model or series of linked models that will relate adjustments in phosphorus loading to </w:t>
      </w:r>
      <w:r w:rsidRPr="75261302">
        <w:rPr>
          <w:rFonts w:ascii="Arial" w:eastAsia="Arial" w:hAnsi="Arial" w:cs="Arial"/>
          <w:i/>
          <w:iCs/>
          <w:sz w:val="22"/>
          <w:szCs w:val="22"/>
        </w:rPr>
        <w:t>Cladophora</w:t>
      </w:r>
      <w:r w:rsidRPr="2A9AFF1C">
        <w:rPr>
          <w:rFonts w:ascii="Arial" w:eastAsia="Arial" w:hAnsi="Arial" w:cs="Arial"/>
          <w:sz w:val="22"/>
          <w:szCs w:val="22"/>
        </w:rPr>
        <w:t xml:space="preserve"> production. The new modeling approach recognizes the need to incorporate hydrodynamic processes, as well as water quality and ecological interactions in a linked manner to simulate the nearshore phosphorus-mussel-</w:t>
      </w:r>
      <w:r w:rsidRPr="75261302">
        <w:rPr>
          <w:rFonts w:ascii="Arial" w:eastAsia="Arial" w:hAnsi="Arial" w:cs="Arial"/>
          <w:i/>
          <w:iCs/>
          <w:sz w:val="22"/>
          <w:szCs w:val="22"/>
        </w:rPr>
        <w:t>Cladophora</w:t>
      </w:r>
      <w:r w:rsidRPr="2A9AFF1C">
        <w:rPr>
          <w:rFonts w:ascii="Arial" w:eastAsia="Arial" w:hAnsi="Arial" w:cs="Arial"/>
          <w:sz w:val="22"/>
          <w:szCs w:val="22"/>
        </w:rPr>
        <w:t xml:space="preserve"> dynamics. The generalized approach first addresses the phosphorus-mussel-</w:t>
      </w:r>
      <w:r w:rsidRPr="75261302">
        <w:rPr>
          <w:rFonts w:ascii="Arial" w:eastAsia="Arial" w:hAnsi="Arial" w:cs="Arial"/>
          <w:i/>
          <w:iCs/>
          <w:sz w:val="22"/>
          <w:szCs w:val="22"/>
        </w:rPr>
        <w:t>Cladophora</w:t>
      </w:r>
      <w:r w:rsidRPr="2A9AFF1C">
        <w:rPr>
          <w:rFonts w:ascii="Arial" w:eastAsia="Arial" w:hAnsi="Arial" w:cs="Arial"/>
          <w:sz w:val="22"/>
          <w:szCs w:val="22"/>
        </w:rPr>
        <w:t xml:space="preserve"> relationship by applying a 3D-hydrodynamic lake-wide model linked to an ecological model that in turn is linked to a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 (Figure 48). That is the output variables from the hydrodynamic-water quality model drives the ecological model, which includes dreissenid, phytoplankton, zooplankton interactions, and the output from this model drives the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 The role that each of the models play within the generalized framework is described.</w:t>
      </w:r>
    </w:p>
    <w:p w14:paraId="4EAE9A17" w14:textId="77777777" w:rsidR="008E6AAB" w:rsidRPr="00022D0D" w:rsidRDefault="008E6AAB" w:rsidP="00EF3DFC">
      <w:pPr>
        <w:rPr>
          <w:rFonts w:ascii="Arial" w:hAnsi="Arial" w:cs="Arial"/>
          <w:sz w:val="22"/>
          <w:szCs w:val="22"/>
        </w:rPr>
      </w:pPr>
    </w:p>
    <w:p w14:paraId="1B5A39C7" w14:textId="692FA9F2" w:rsidR="008E6AAB" w:rsidRPr="00022D0D" w:rsidRDefault="2A9AFF1C" w:rsidP="00170590">
      <w:pPr>
        <w:ind w:left="720"/>
        <w:rPr>
          <w:rFonts w:ascii="Arial" w:hAnsi="Arial" w:cs="Arial"/>
          <w:sz w:val="22"/>
          <w:szCs w:val="22"/>
        </w:rPr>
      </w:pPr>
      <w:r w:rsidRPr="2A9AFF1C">
        <w:rPr>
          <w:rFonts w:ascii="Arial" w:eastAsia="Arial" w:hAnsi="Arial" w:cs="Arial"/>
          <w:sz w:val="22"/>
          <w:szCs w:val="22"/>
        </w:rPr>
        <w:t xml:space="preserve">The </w:t>
      </w:r>
      <w:r w:rsidRPr="2A9AFF1C">
        <w:rPr>
          <w:rFonts w:ascii="Arial" w:eastAsia="Arial" w:hAnsi="Arial" w:cs="Arial"/>
          <w:b/>
          <w:bCs/>
          <w:sz w:val="22"/>
          <w:szCs w:val="22"/>
        </w:rPr>
        <w:t>3D-hydrodynamic-water quality model</w:t>
      </w:r>
      <w:r w:rsidRPr="2A9AFF1C">
        <w:rPr>
          <w:rFonts w:ascii="Arial" w:eastAsia="Arial" w:hAnsi="Arial" w:cs="Arial"/>
          <w:sz w:val="22"/>
          <w:szCs w:val="22"/>
        </w:rPr>
        <w:t xml:space="preserve"> is applied on a lake-wide basis since whole-lake processes drive near-shore circulation. The level of detail or resolution needed for much of the lake differs from that needed in the nearshore. This is due to the variation in the nearshore natural gradients of momentum, concentration, temperature, tributary and point source influences, dispersion, etc., and also the higher density and interest in understanding physical, biological and chemical process in the nearshore. Computational efficiency can be achieved by using a lower resolution grid for the offshore where conditions are more homogeneous and a finer</w:t>
      </w:r>
      <w:r w:rsidR="009C6C76">
        <w:rPr>
          <w:rFonts w:ascii="Arial" w:eastAsia="Arial" w:hAnsi="Arial" w:cs="Arial"/>
          <w:sz w:val="22"/>
          <w:szCs w:val="22"/>
        </w:rPr>
        <w:t>,</w:t>
      </w:r>
      <w:r w:rsidRPr="2A9AFF1C">
        <w:rPr>
          <w:rFonts w:ascii="Arial" w:eastAsia="Arial" w:hAnsi="Arial" w:cs="Arial"/>
          <w:sz w:val="22"/>
          <w:szCs w:val="22"/>
        </w:rPr>
        <w:t xml:space="preserve"> higher spatial resolution grid within the nearshore where conditions are more temporally and spatially variable. Thus the 3D-hydrodynamic model defines the plume dispersion within the nearshore and resulting water column concentrations and the nearshore-offshore exchange of phosphorus (particulate and bioavailable). It provides time-series of temperatures and nutrient concentrations at any depth that is important for dreissenid SRP flux.</w:t>
      </w:r>
    </w:p>
    <w:p w14:paraId="0C394A69" w14:textId="77777777" w:rsidR="00170590" w:rsidRPr="00022D0D" w:rsidRDefault="00170590" w:rsidP="00170590">
      <w:pPr>
        <w:ind w:left="720"/>
        <w:rPr>
          <w:rFonts w:ascii="Arial" w:hAnsi="Arial" w:cs="Arial"/>
          <w:sz w:val="22"/>
          <w:szCs w:val="22"/>
        </w:rPr>
      </w:pPr>
    </w:p>
    <w:p w14:paraId="0CE85D50" w14:textId="5BF3AADE" w:rsidR="00170590" w:rsidRPr="00022D0D" w:rsidRDefault="2A9AFF1C" w:rsidP="00170590">
      <w:pPr>
        <w:ind w:left="720"/>
        <w:rPr>
          <w:rFonts w:ascii="Arial" w:hAnsi="Arial" w:cs="Arial"/>
          <w:sz w:val="22"/>
          <w:szCs w:val="22"/>
        </w:rPr>
      </w:pPr>
      <w:r w:rsidRPr="2A9AFF1C">
        <w:rPr>
          <w:rFonts w:ascii="Arial" w:eastAsia="Arial" w:hAnsi="Arial" w:cs="Arial"/>
          <w:sz w:val="22"/>
          <w:szCs w:val="22"/>
        </w:rPr>
        <w:t xml:space="preserve">The </w:t>
      </w:r>
      <w:r w:rsidRPr="2A9AFF1C">
        <w:rPr>
          <w:rFonts w:ascii="Arial" w:eastAsia="Arial" w:hAnsi="Arial" w:cs="Arial"/>
          <w:b/>
          <w:bCs/>
          <w:sz w:val="22"/>
          <w:szCs w:val="22"/>
        </w:rPr>
        <w:t>Ecological Model</w:t>
      </w:r>
      <w:r w:rsidRPr="2A9AFF1C">
        <w:rPr>
          <w:rFonts w:ascii="Arial" w:eastAsia="Arial" w:hAnsi="Arial" w:cs="Arial"/>
          <w:sz w:val="22"/>
          <w:szCs w:val="22"/>
        </w:rPr>
        <w:t xml:space="preserve"> uses the output of water quality (e.g. temperature, nutrient and other variable concentrations) from the 3D-hydrodynamic model, incorporates the cycling of phosphorus throughout the system by phytoplankton, zooplankton, dreissenid mussel beds and </w:t>
      </w:r>
      <w:r w:rsidRPr="75261302">
        <w:rPr>
          <w:rFonts w:ascii="Arial" w:eastAsia="Arial" w:hAnsi="Arial" w:cs="Arial"/>
          <w:i/>
          <w:iCs/>
          <w:sz w:val="22"/>
          <w:szCs w:val="22"/>
        </w:rPr>
        <w:t>Cladophora</w:t>
      </w:r>
      <w:r w:rsidRPr="2A9AFF1C">
        <w:rPr>
          <w:rFonts w:ascii="Arial" w:eastAsia="Arial" w:hAnsi="Arial" w:cs="Arial"/>
          <w:sz w:val="22"/>
          <w:szCs w:val="22"/>
        </w:rPr>
        <w:t xml:space="preserve"> and produces a time series of SRP at any site or depth.</w:t>
      </w:r>
    </w:p>
    <w:p w14:paraId="42D29BA4" w14:textId="77777777" w:rsidR="000345B3" w:rsidRPr="00022D0D" w:rsidRDefault="000345B3" w:rsidP="00170590">
      <w:pPr>
        <w:ind w:left="720"/>
        <w:rPr>
          <w:rFonts w:ascii="Arial" w:hAnsi="Arial" w:cs="Arial"/>
          <w:sz w:val="22"/>
          <w:szCs w:val="22"/>
        </w:rPr>
      </w:pPr>
    </w:p>
    <w:p w14:paraId="24A9BCB8" w14:textId="6D56D30E" w:rsidR="000345B3" w:rsidRPr="00022D0D" w:rsidRDefault="2A9AFF1C" w:rsidP="00170590">
      <w:pPr>
        <w:ind w:left="720"/>
        <w:rPr>
          <w:rFonts w:ascii="Arial" w:hAnsi="Arial" w:cs="Arial"/>
          <w:sz w:val="22"/>
          <w:szCs w:val="22"/>
        </w:rPr>
      </w:pPr>
      <w:r w:rsidRPr="2A9AFF1C">
        <w:rPr>
          <w:rFonts w:ascii="Arial" w:eastAsia="Arial" w:hAnsi="Arial" w:cs="Arial"/>
          <w:sz w:val="22"/>
          <w:szCs w:val="22"/>
        </w:rPr>
        <w:t xml:space="preserve">The </w:t>
      </w:r>
      <w:r w:rsidRPr="75261302">
        <w:rPr>
          <w:rFonts w:ascii="Arial" w:eastAsia="Arial" w:hAnsi="Arial" w:cs="Arial"/>
          <w:b/>
          <w:bCs/>
          <w:i/>
          <w:iCs/>
          <w:sz w:val="22"/>
          <w:szCs w:val="22"/>
        </w:rPr>
        <w:t>Cladophora</w:t>
      </w:r>
      <w:r w:rsidRPr="2A9AFF1C">
        <w:rPr>
          <w:rFonts w:ascii="Arial" w:eastAsia="Arial" w:hAnsi="Arial" w:cs="Arial"/>
          <w:b/>
          <w:bCs/>
          <w:sz w:val="22"/>
          <w:szCs w:val="22"/>
        </w:rPr>
        <w:t xml:space="preserve"> Growth Model</w:t>
      </w:r>
      <w:r w:rsidRPr="2A9AFF1C">
        <w:rPr>
          <w:rFonts w:ascii="Arial" w:eastAsia="Arial" w:hAnsi="Arial" w:cs="Arial"/>
          <w:sz w:val="22"/>
          <w:szCs w:val="22"/>
        </w:rPr>
        <w:t xml:space="preserve"> uses the SRP concentrations from the ecological model, as well as light and temperature to model the kinetic uptake of SRP and </w:t>
      </w:r>
      <w:r w:rsidRPr="75261302">
        <w:rPr>
          <w:rFonts w:ascii="Arial" w:eastAsia="Arial" w:hAnsi="Arial" w:cs="Arial"/>
          <w:i/>
          <w:iCs/>
          <w:sz w:val="22"/>
          <w:szCs w:val="22"/>
        </w:rPr>
        <w:t>Cladophora</w:t>
      </w:r>
      <w:r w:rsidRPr="2A9AFF1C">
        <w:rPr>
          <w:rFonts w:ascii="Arial" w:eastAsia="Arial" w:hAnsi="Arial" w:cs="Arial"/>
          <w:sz w:val="22"/>
          <w:szCs w:val="22"/>
        </w:rPr>
        <w:t xml:space="preserve"> growth.</w:t>
      </w:r>
    </w:p>
    <w:p w14:paraId="72107B81" w14:textId="77777777" w:rsidR="00582951" w:rsidRPr="00022D0D" w:rsidRDefault="00582951" w:rsidP="00EF3DFC">
      <w:pPr>
        <w:rPr>
          <w:rFonts w:ascii="Arial" w:hAnsi="Arial" w:cs="Arial"/>
          <w:sz w:val="22"/>
          <w:szCs w:val="22"/>
        </w:rPr>
      </w:pPr>
    </w:p>
    <w:p w14:paraId="2630850B" w14:textId="1557CA32" w:rsidR="005049DC" w:rsidRDefault="005049DC" w:rsidP="00EF3DFC">
      <w:pPr>
        <w:rPr>
          <w:rFonts w:ascii="Arial" w:hAnsi="Arial" w:cs="Arial"/>
          <w:sz w:val="22"/>
          <w:szCs w:val="22"/>
        </w:rPr>
      </w:pPr>
    </w:p>
    <w:p w14:paraId="2E6CB244" w14:textId="2C9BBDB3" w:rsidR="005049DC" w:rsidRDefault="005A55F0" w:rsidP="00EF3DFC">
      <w:pPr>
        <w:rPr>
          <w:rFonts w:ascii="Arial" w:hAnsi="Arial" w:cs="Arial"/>
          <w:sz w:val="22"/>
          <w:szCs w:val="22"/>
        </w:rPr>
      </w:pPr>
      <w:r>
        <w:rPr>
          <w:rFonts w:ascii="Arial" w:hAnsi="Arial" w:cs="Arial"/>
          <w:noProof/>
          <w:sz w:val="22"/>
          <w:szCs w:val="22"/>
          <w:lang w:val="en-CA" w:eastAsia="en-CA"/>
        </w:rPr>
        <w:lastRenderedPageBreak/>
        <mc:AlternateContent>
          <mc:Choice Requires="wpg">
            <w:drawing>
              <wp:anchor distT="0" distB="0" distL="114300" distR="114300" simplePos="0" relativeHeight="251658261" behindDoc="0" locked="0" layoutInCell="1" allowOverlap="1" wp14:anchorId="6DC953D7" wp14:editId="1A0D6219">
                <wp:simplePos x="0" y="0"/>
                <wp:positionH relativeFrom="column">
                  <wp:align>center</wp:align>
                </wp:positionH>
                <wp:positionV relativeFrom="page">
                  <wp:posOffset>1112808</wp:posOffset>
                </wp:positionV>
                <wp:extent cx="3639312" cy="3072384"/>
                <wp:effectExtent l="19050" t="0" r="18415" b="13970"/>
                <wp:wrapTight wrapText="bothSides">
                  <wp:wrapPolygon edited="0">
                    <wp:start x="-113" y="0"/>
                    <wp:lineTo x="-113" y="21564"/>
                    <wp:lineTo x="21596" y="21564"/>
                    <wp:lineTo x="21596" y="0"/>
                    <wp:lineTo x="-113" y="0"/>
                  </wp:wrapPolygon>
                </wp:wrapTight>
                <wp:docPr id="180" name="Group 180"/>
                <wp:cNvGraphicFramePr/>
                <a:graphic xmlns:a="http://schemas.openxmlformats.org/drawingml/2006/main">
                  <a:graphicData uri="http://schemas.microsoft.com/office/word/2010/wordprocessingGroup">
                    <wpg:wgp>
                      <wpg:cNvGrpSpPr/>
                      <wpg:grpSpPr>
                        <a:xfrm>
                          <a:off x="0" y="0"/>
                          <a:ext cx="3639312" cy="3072384"/>
                          <a:chOff x="0" y="0"/>
                          <a:chExt cx="3641725" cy="3074023"/>
                        </a:xfrm>
                      </wpg:grpSpPr>
                      <pic:pic xmlns:pic="http://schemas.openxmlformats.org/drawingml/2006/picture">
                        <pic:nvPicPr>
                          <pic:cNvPr id="11" name="Picture 1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353683"/>
                            <a:ext cx="3641725" cy="2720340"/>
                          </a:xfrm>
                          <a:prstGeom prst="rect">
                            <a:avLst/>
                          </a:prstGeom>
                          <a:ln>
                            <a:solidFill>
                              <a:schemeClr val="tx2">
                                <a:lumMod val="40000"/>
                                <a:lumOff val="60000"/>
                              </a:schemeClr>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79" name="Text Box 179"/>
                        <wps:cNvSpPr txBox="1"/>
                        <wps:spPr>
                          <a:xfrm>
                            <a:off x="0" y="0"/>
                            <a:ext cx="3641725" cy="318770"/>
                          </a:xfrm>
                          <a:prstGeom prst="rect">
                            <a:avLst/>
                          </a:prstGeom>
                          <a:solidFill>
                            <a:prstClr val="white"/>
                          </a:solidFill>
                          <a:ln>
                            <a:noFill/>
                          </a:ln>
                        </wps:spPr>
                        <wps:txbx>
                          <w:txbxContent>
                            <w:p w14:paraId="75E79CAF" w14:textId="3872F64E" w:rsidR="00582FA0" w:rsidRPr="00177E37" w:rsidRDefault="00582FA0" w:rsidP="00865BA9">
                              <w:pPr>
                                <w:pStyle w:val="Caption"/>
                                <w:rPr>
                                  <w:rFonts w:ascii="Arial" w:hAnsi="Arial" w:cs="Arial"/>
                                  <w:noProof/>
                                </w:rPr>
                              </w:pPr>
                              <w:bookmarkStart w:id="186" w:name="_Toc447362544"/>
                              <w:bookmarkStart w:id="187" w:name="_Toc447526683"/>
                              <w:r w:rsidRPr="00262FED">
                                <w:rPr>
                                  <w:b/>
                                </w:rPr>
                                <w:t xml:space="preserve">Figure </w:t>
                              </w:r>
                              <w:r>
                                <w:rPr>
                                  <w:b/>
                                </w:rPr>
                                <w:t>49</w:t>
                              </w:r>
                              <w:r>
                                <w:rPr>
                                  <w:noProof/>
                                </w:rPr>
                                <w:t xml:space="preserve">: </w:t>
                              </w:r>
                              <w:r w:rsidRPr="00C33701">
                                <w:t>Generalized Conceptual Graphic of the Modeling Framework for Lake Ontario</w:t>
                              </w:r>
                              <w:r>
                                <w:t>.</w:t>
                              </w:r>
                              <w:bookmarkEnd w:id="186"/>
                              <w:bookmarkEnd w:id="187"/>
                            </w:p>
                            <w:p w14:paraId="78CB0173" w14:textId="56D2A7D1" w:rsidR="00582FA0" w:rsidRPr="00177E37" w:rsidRDefault="00582FA0" w:rsidP="005A55F0">
                              <w:pPr>
                                <w:pStyle w:val="Caption"/>
                                <w:rPr>
                                  <w:rFonts w:ascii="Arial" w:hAnsi="Arial"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0" o:spid="_x0000_s1292" style="position:absolute;margin-left:0;margin-top:87.6pt;width:286.55pt;height:241.9pt;z-index:251658261;mso-position-horizontal:center;mso-position-vertical-relative:page;mso-width-relative:margin;mso-height-relative:margin" coordsize="36417,30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">
                <v:shape id="Picture 11" o:spid="_x0000_s1293" type="#_x0000_t75" style="position:absolute;top:3536;width:36417;height:27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9avBAAAA2wAAAA8AAABkcnMvZG93bnJldi54bWxET02LwjAQvQv7H8IseJE1tQfR2lRkQfGw&#10;IFqRPQ7N2BabSbeJ2v33RhC8zeN9TrrsTSNu1LnasoLJOAJBXFhdc6ngmK+/ZiCcR9bYWCYF/+Rg&#10;mX0MUky0vfOebgdfihDCLkEFlfdtIqUrKjLoxrYlDtzZdgZ9gF0pdYf3EG4aGUfRVBqsOTRU2NJ3&#10;RcXlcDUK9M+G5r9t8eevucXRLj7F+91JqeFnv1qA8NT7t/jl3uowfwLPX8IBMn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9avBAAAA2wAAAA8AAAAAAAAAAAAAAAAAnwIA&#10;AGRycy9kb3ducmV2LnhtbFBLBQYAAAAABAAEAPcAAACNAwAAAAA=&#10;" stroked="t" strokecolor="#8db3e2 [1311]">
                  <v:imagedata r:id="rId132" o:title=""/>
                  <v:path arrowok="t"/>
                </v:shape>
                <v:shape id="Text Box 179" o:spid="_x0000_s1294" type="#_x0000_t202" style="position:absolute;width:36417;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s68IA&#10;AADcAAAADwAAAGRycy9kb3ducmV2LnhtbERPTYvCMBC9C/6HMMJeRNP1oGs1iqu74EEPuuJ5aMa2&#10;2ExKEm399xtB8DaP9znzZWsqcSfnS8sKPocJCOLM6pJzBae/38EXCB+QNVaWScGDPCwX3c4cU20b&#10;PtD9GHIRQ9inqKAIoU6l9FlBBv3Q1sSRu1hnMETocqkdNjHcVHKUJGNpsOTYUGBN64Ky6/FmFIw3&#10;7tYceN3fnH52uK/z0fn7cVbqo9euZiACteEtfrm3Os6fTOH5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2zrwgAAANwAAAAPAAAAAAAAAAAAAAAAAJgCAABkcnMvZG93&#10;bnJldi54bWxQSwUGAAAAAAQABAD1AAAAhwMAAAAA&#10;" stroked="f">
                  <v:textbox inset="0,0,0,0">
                    <w:txbxContent>
                      <w:p w14:paraId="75E79CAF" w14:textId="3872F64E" w:rsidR="00582FA0" w:rsidRPr="00177E37" w:rsidRDefault="00582FA0" w:rsidP="00865BA9">
                        <w:pPr>
                          <w:pStyle w:val="Caption"/>
                          <w:rPr>
                            <w:rFonts w:ascii="Arial" w:hAnsi="Arial" w:cs="Arial"/>
                            <w:noProof/>
                          </w:rPr>
                        </w:pPr>
                        <w:bookmarkStart w:id="188" w:name="_Toc447362544"/>
                        <w:bookmarkStart w:id="189" w:name="_Toc447526683"/>
                        <w:r w:rsidRPr="00262FED">
                          <w:rPr>
                            <w:b/>
                          </w:rPr>
                          <w:t xml:space="preserve">Figure </w:t>
                        </w:r>
                        <w:r>
                          <w:rPr>
                            <w:b/>
                          </w:rPr>
                          <w:t>49</w:t>
                        </w:r>
                        <w:r>
                          <w:rPr>
                            <w:noProof/>
                          </w:rPr>
                          <w:t xml:space="preserve">: </w:t>
                        </w:r>
                        <w:r w:rsidRPr="00C33701">
                          <w:t>Generalized Conceptual Graphic of the Modeling Framework for Lake Ontario</w:t>
                        </w:r>
                        <w:r>
                          <w:t>.</w:t>
                        </w:r>
                        <w:bookmarkEnd w:id="188"/>
                        <w:bookmarkEnd w:id="189"/>
                      </w:p>
                      <w:p w14:paraId="78CB0173" w14:textId="56D2A7D1" w:rsidR="00582FA0" w:rsidRPr="00177E37" w:rsidRDefault="00582FA0" w:rsidP="005A55F0">
                        <w:pPr>
                          <w:pStyle w:val="Caption"/>
                          <w:rPr>
                            <w:rFonts w:ascii="Arial" w:hAnsi="Arial" w:cs="Arial"/>
                            <w:noProof/>
                          </w:rPr>
                        </w:pPr>
                      </w:p>
                    </w:txbxContent>
                  </v:textbox>
                </v:shape>
                <w10:wrap type="tight" anchory="page"/>
              </v:group>
            </w:pict>
          </mc:Fallback>
        </mc:AlternateContent>
      </w:r>
    </w:p>
    <w:p w14:paraId="1AFFA82E" w14:textId="77777777" w:rsidR="005049DC" w:rsidRDefault="005049DC" w:rsidP="00EF3DFC">
      <w:pPr>
        <w:rPr>
          <w:rFonts w:ascii="Arial" w:hAnsi="Arial" w:cs="Arial"/>
          <w:sz w:val="22"/>
          <w:szCs w:val="22"/>
        </w:rPr>
      </w:pPr>
    </w:p>
    <w:p w14:paraId="5CE3BF81" w14:textId="1D767E97" w:rsidR="005049DC" w:rsidRDefault="005049DC" w:rsidP="00EF3DFC">
      <w:pPr>
        <w:rPr>
          <w:rFonts w:ascii="Arial" w:hAnsi="Arial" w:cs="Arial"/>
          <w:sz w:val="22"/>
          <w:szCs w:val="22"/>
        </w:rPr>
      </w:pPr>
    </w:p>
    <w:p w14:paraId="2836AD0E" w14:textId="3769CBED" w:rsidR="005049DC" w:rsidRDefault="005049DC" w:rsidP="00EF3DFC">
      <w:pPr>
        <w:rPr>
          <w:rFonts w:ascii="Arial" w:hAnsi="Arial" w:cs="Arial"/>
          <w:sz w:val="22"/>
          <w:szCs w:val="22"/>
        </w:rPr>
      </w:pPr>
    </w:p>
    <w:p w14:paraId="5499A8DC" w14:textId="77777777" w:rsidR="005049DC" w:rsidRDefault="005049DC" w:rsidP="00EF3DFC">
      <w:pPr>
        <w:rPr>
          <w:rFonts w:ascii="Arial" w:hAnsi="Arial" w:cs="Arial"/>
          <w:sz w:val="22"/>
          <w:szCs w:val="22"/>
        </w:rPr>
      </w:pPr>
    </w:p>
    <w:p w14:paraId="25EFD14C" w14:textId="77777777" w:rsidR="005049DC" w:rsidRDefault="005049DC" w:rsidP="00EF3DFC">
      <w:pPr>
        <w:rPr>
          <w:rFonts w:ascii="Arial" w:hAnsi="Arial" w:cs="Arial"/>
          <w:sz w:val="22"/>
          <w:szCs w:val="22"/>
        </w:rPr>
      </w:pPr>
    </w:p>
    <w:p w14:paraId="7C3D0E1F" w14:textId="77777777" w:rsidR="005049DC" w:rsidRDefault="005049DC" w:rsidP="00EF3DFC">
      <w:pPr>
        <w:rPr>
          <w:rFonts w:ascii="Arial" w:hAnsi="Arial" w:cs="Arial"/>
          <w:sz w:val="22"/>
          <w:szCs w:val="22"/>
        </w:rPr>
      </w:pPr>
    </w:p>
    <w:p w14:paraId="4D53C055" w14:textId="77777777" w:rsidR="005049DC" w:rsidRDefault="005049DC" w:rsidP="00EF3DFC">
      <w:pPr>
        <w:rPr>
          <w:rFonts w:ascii="Arial" w:hAnsi="Arial" w:cs="Arial"/>
          <w:sz w:val="22"/>
          <w:szCs w:val="22"/>
        </w:rPr>
      </w:pPr>
    </w:p>
    <w:p w14:paraId="21066D80" w14:textId="77777777" w:rsidR="005049DC" w:rsidRDefault="005049DC" w:rsidP="00EF3DFC">
      <w:pPr>
        <w:rPr>
          <w:rFonts w:ascii="Arial" w:hAnsi="Arial" w:cs="Arial"/>
          <w:sz w:val="22"/>
          <w:szCs w:val="22"/>
        </w:rPr>
      </w:pPr>
    </w:p>
    <w:p w14:paraId="0EA37B34" w14:textId="77777777" w:rsidR="005049DC" w:rsidRDefault="005049DC" w:rsidP="00EF3DFC">
      <w:pPr>
        <w:rPr>
          <w:rFonts w:ascii="Arial" w:hAnsi="Arial" w:cs="Arial"/>
          <w:sz w:val="22"/>
          <w:szCs w:val="22"/>
        </w:rPr>
      </w:pPr>
    </w:p>
    <w:p w14:paraId="30BA3A1B" w14:textId="77777777" w:rsidR="005049DC" w:rsidRDefault="005049DC" w:rsidP="00EF3DFC">
      <w:pPr>
        <w:rPr>
          <w:rFonts w:ascii="Arial" w:hAnsi="Arial" w:cs="Arial"/>
          <w:sz w:val="22"/>
          <w:szCs w:val="22"/>
        </w:rPr>
      </w:pPr>
    </w:p>
    <w:p w14:paraId="7353EAD5" w14:textId="77777777" w:rsidR="005049DC" w:rsidRDefault="005049DC" w:rsidP="00EF3DFC">
      <w:pPr>
        <w:rPr>
          <w:rFonts w:ascii="Arial" w:hAnsi="Arial" w:cs="Arial"/>
          <w:sz w:val="22"/>
          <w:szCs w:val="22"/>
        </w:rPr>
      </w:pPr>
    </w:p>
    <w:p w14:paraId="7564E317" w14:textId="77777777" w:rsidR="005049DC" w:rsidRDefault="005049DC" w:rsidP="00EF3DFC">
      <w:pPr>
        <w:rPr>
          <w:rFonts w:ascii="Arial" w:hAnsi="Arial" w:cs="Arial"/>
          <w:sz w:val="22"/>
          <w:szCs w:val="22"/>
        </w:rPr>
      </w:pPr>
    </w:p>
    <w:p w14:paraId="3A68D0FB" w14:textId="77777777" w:rsidR="005049DC" w:rsidRDefault="005049DC" w:rsidP="00EF3DFC">
      <w:pPr>
        <w:rPr>
          <w:rFonts w:ascii="Arial" w:hAnsi="Arial" w:cs="Arial"/>
          <w:sz w:val="22"/>
          <w:szCs w:val="22"/>
        </w:rPr>
      </w:pPr>
    </w:p>
    <w:p w14:paraId="62260F1D" w14:textId="77777777" w:rsidR="005049DC" w:rsidRDefault="005049DC" w:rsidP="00EF3DFC">
      <w:pPr>
        <w:rPr>
          <w:rFonts w:ascii="Arial" w:hAnsi="Arial" w:cs="Arial"/>
          <w:sz w:val="22"/>
          <w:szCs w:val="22"/>
        </w:rPr>
      </w:pPr>
    </w:p>
    <w:p w14:paraId="691EB4E2" w14:textId="77777777" w:rsidR="005049DC" w:rsidRDefault="005049DC" w:rsidP="00EF3DFC">
      <w:pPr>
        <w:rPr>
          <w:rFonts w:ascii="Arial" w:hAnsi="Arial" w:cs="Arial"/>
          <w:sz w:val="22"/>
          <w:szCs w:val="22"/>
        </w:rPr>
      </w:pPr>
    </w:p>
    <w:p w14:paraId="5A0E2AC6" w14:textId="77777777" w:rsidR="005049DC" w:rsidRDefault="005049DC" w:rsidP="00EF3DFC">
      <w:pPr>
        <w:rPr>
          <w:rFonts w:ascii="Arial" w:hAnsi="Arial" w:cs="Arial"/>
          <w:sz w:val="22"/>
          <w:szCs w:val="22"/>
        </w:rPr>
      </w:pPr>
    </w:p>
    <w:p w14:paraId="6C8BE49D" w14:textId="77777777" w:rsidR="005049DC" w:rsidRDefault="005049DC" w:rsidP="00EF3DFC">
      <w:pPr>
        <w:rPr>
          <w:rFonts w:ascii="Arial" w:hAnsi="Arial" w:cs="Arial"/>
          <w:sz w:val="22"/>
          <w:szCs w:val="22"/>
        </w:rPr>
      </w:pPr>
    </w:p>
    <w:p w14:paraId="4DCE5073" w14:textId="77777777" w:rsidR="005049DC" w:rsidRDefault="005049DC" w:rsidP="00EF3DFC">
      <w:pPr>
        <w:rPr>
          <w:rFonts w:ascii="Arial" w:hAnsi="Arial" w:cs="Arial"/>
          <w:sz w:val="22"/>
          <w:szCs w:val="22"/>
        </w:rPr>
      </w:pPr>
    </w:p>
    <w:p w14:paraId="04E3997A" w14:textId="7493097E" w:rsidR="003A1C78" w:rsidRDefault="003A1C78" w:rsidP="00EF3DFC">
      <w:pPr>
        <w:rPr>
          <w:rFonts w:ascii="Arial" w:hAnsi="Arial" w:cs="Arial"/>
          <w:sz w:val="22"/>
          <w:szCs w:val="22"/>
        </w:rPr>
      </w:pPr>
    </w:p>
    <w:p w14:paraId="4A96E5F4" w14:textId="2F496A4A" w:rsidR="0070575D" w:rsidRPr="00022D0D" w:rsidRDefault="2A9AFF1C" w:rsidP="00EF3DFC">
      <w:pPr>
        <w:rPr>
          <w:rFonts w:ascii="Arial" w:hAnsi="Arial" w:cs="Arial"/>
          <w:sz w:val="22"/>
          <w:szCs w:val="22"/>
        </w:rPr>
      </w:pPr>
      <w:r w:rsidRPr="2A9AFF1C">
        <w:rPr>
          <w:rFonts w:ascii="Arial" w:eastAsia="Arial" w:hAnsi="Arial" w:cs="Arial"/>
          <w:sz w:val="22"/>
          <w:szCs w:val="22"/>
        </w:rPr>
        <w:t xml:space="preserve">Development of this modeling framework that links the three model types is being pursued to address </w:t>
      </w:r>
      <w:r w:rsidRPr="75261302">
        <w:rPr>
          <w:rFonts w:ascii="Arial" w:eastAsia="Arial" w:hAnsi="Arial" w:cs="Arial"/>
          <w:i/>
          <w:iCs/>
          <w:sz w:val="22"/>
          <w:szCs w:val="22"/>
        </w:rPr>
        <w:t>Cladophora</w:t>
      </w:r>
      <w:r w:rsidRPr="2A9AFF1C">
        <w:rPr>
          <w:rFonts w:ascii="Arial" w:eastAsia="Arial" w:hAnsi="Arial" w:cs="Arial"/>
          <w:sz w:val="22"/>
          <w:szCs w:val="22"/>
        </w:rPr>
        <w:t xml:space="preserve"> problems in the lower Great Lakes. Currently two research teams are working under separate Great Lakes Restoration Initiative (GLRI) contracts to develop and apply the 3D-hydrodynamic, Ecological and Great Lakes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 (GLCM) in a linked and coupled model framework for Lake Ontario. </w:t>
      </w:r>
    </w:p>
    <w:p w14:paraId="258A41A6" w14:textId="77777777" w:rsidR="0070575D" w:rsidRPr="00022D0D" w:rsidRDefault="0070575D" w:rsidP="00EF3DFC">
      <w:pPr>
        <w:rPr>
          <w:rFonts w:ascii="Arial" w:hAnsi="Arial" w:cs="Arial"/>
          <w:sz w:val="22"/>
          <w:szCs w:val="22"/>
        </w:rPr>
      </w:pPr>
    </w:p>
    <w:p w14:paraId="3CA845E9" w14:textId="30F6CF86" w:rsidR="00582951" w:rsidRPr="00022D0D" w:rsidRDefault="2A9AFF1C" w:rsidP="00EF3DFC">
      <w:pPr>
        <w:rPr>
          <w:rFonts w:ascii="Arial" w:hAnsi="Arial" w:cs="Arial"/>
          <w:sz w:val="22"/>
          <w:szCs w:val="22"/>
        </w:rPr>
      </w:pPr>
      <w:r w:rsidRPr="2A9AFF1C">
        <w:rPr>
          <w:rFonts w:ascii="Arial" w:eastAsia="Arial" w:hAnsi="Arial" w:cs="Arial"/>
          <w:sz w:val="22"/>
          <w:szCs w:val="22"/>
        </w:rPr>
        <w:t xml:space="preserve">A Michigan Technical Institute (MTI) research team is utilizing the Finite Volume Community Ocean Model (FVCOM) model for hydrodynamic simulations. They are modifying a generalized ecological model designed to pair with FVCOM in linked hydrodynamic-biogeochemical application. Modifications to the linked models known as FVCOM-GEM will accommodate site-specific Great Lakes algorithms and coefficients. The Great Lakes </w:t>
      </w:r>
      <w:r w:rsidRPr="75261302">
        <w:rPr>
          <w:rFonts w:ascii="Arial" w:eastAsia="Arial" w:hAnsi="Arial" w:cs="Arial"/>
          <w:i/>
          <w:iCs/>
          <w:sz w:val="22"/>
          <w:szCs w:val="22"/>
        </w:rPr>
        <w:t>Cladophora</w:t>
      </w:r>
      <w:r w:rsidRPr="2A9AFF1C">
        <w:rPr>
          <w:rFonts w:ascii="Arial" w:eastAsia="Arial" w:hAnsi="Arial" w:cs="Arial"/>
          <w:sz w:val="22"/>
          <w:szCs w:val="22"/>
        </w:rPr>
        <w:t xml:space="preserve"> Model (GLCM 2.0) will be linked in series to the FVCOM-GEM model for development and application in Lake Ontario.</w:t>
      </w:r>
    </w:p>
    <w:p w14:paraId="70F7A5E3" w14:textId="77777777" w:rsidR="00E26AA4" w:rsidRPr="00022D0D" w:rsidRDefault="00E26AA4" w:rsidP="00EF3DFC">
      <w:pPr>
        <w:rPr>
          <w:rFonts w:ascii="Arial" w:hAnsi="Arial" w:cs="Arial"/>
          <w:sz w:val="22"/>
          <w:szCs w:val="22"/>
        </w:rPr>
      </w:pPr>
    </w:p>
    <w:p w14:paraId="4C34D7EE" w14:textId="50679FDA" w:rsidR="00206977" w:rsidRDefault="2A9AFF1C" w:rsidP="003300DA">
      <w:pPr>
        <w:rPr>
          <w:rFonts w:ascii="Arial" w:hAnsi="Arial" w:cs="Arial"/>
          <w:sz w:val="22"/>
          <w:szCs w:val="22"/>
        </w:rPr>
      </w:pPr>
      <w:r w:rsidRPr="2A9AFF1C">
        <w:rPr>
          <w:rFonts w:ascii="Arial" w:eastAsia="Arial" w:hAnsi="Arial" w:cs="Arial"/>
          <w:sz w:val="22"/>
          <w:szCs w:val="22"/>
        </w:rPr>
        <w:t xml:space="preserve">A second research team from LimnoTech has chosen to use the same hydrodynamic model, FVCOM, as the MTI group due to its flexibility in developing a computational grid that will provide the high resolution needed for the nearshore. The Advanced Aquatic Ecosystem Model (A2EM) ecological modeling framework has been selected for coupling with the FVCOM. The A2EM has been developed for Great Lakes applications and integrates all the nutrient dynamics, plankton dynamics, dreissenids, and </w:t>
      </w:r>
      <w:r w:rsidRPr="75261302">
        <w:rPr>
          <w:rFonts w:ascii="Arial" w:eastAsia="Arial" w:hAnsi="Arial" w:cs="Arial"/>
          <w:i/>
          <w:iCs/>
          <w:sz w:val="22"/>
          <w:szCs w:val="22"/>
        </w:rPr>
        <w:t>Cladophora</w:t>
      </w:r>
      <w:r w:rsidRPr="2A9AFF1C">
        <w:rPr>
          <w:rFonts w:ascii="Arial" w:eastAsia="Arial" w:hAnsi="Arial" w:cs="Arial"/>
          <w:sz w:val="22"/>
          <w:szCs w:val="22"/>
        </w:rPr>
        <w:t xml:space="preserve"> in the same framework, so feedback interactions among them can be modeled. This model will also provide input of spatial and temporal distribution of the lower food web plankton biomass. The result of coupling the 2 models is FVCOM-UGA2EM modeling framework. The initial study site for the development and application of the FVCOM-UGA2EM modeling framework is the southwest Lake Ontario nearshore region between the Niagara River and Rochester. Possible future work could extend the area to the entire New York coastline and even to the entire lake if so desired</w:t>
      </w:r>
    </w:p>
    <w:p w14:paraId="2652C8DF" w14:textId="77777777" w:rsidR="002E7FFE" w:rsidRPr="00022D0D" w:rsidRDefault="002E7FFE" w:rsidP="00EF3DFC">
      <w:pPr>
        <w:rPr>
          <w:rFonts w:ascii="Arial" w:hAnsi="Arial" w:cs="Arial"/>
          <w:sz w:val="22"/>
          <w:szCs w:val="22"/>
        </w:rPr>
      </w:pPr>
    </w:p>
    <w:p w14:paraId="4384F258" w14:textId="3C9BB711" w:rsidR="002E7FFE" w:rsidRPr="00022D0D" w:rsidRDefault="2A9AFF1C" w:rsidP="002E7FFE">
      <w:pPr>
        <w:rPr>
          <w:rFonts w:ascii="Arial" w:hAnsi="Arial" w:cs="Arial"/>
          <w:sz w:val="22"/>
          <w:szCs w:val="22"/>
        </w:rPr>
      </w:pPr>
      <w:r w:rsidRPr="2A9AFF1C">
        <w:rPr>
          <w:rFonts w:ascii="Arial" w:eastAsia="Arial" w:hAnsi="Arial" w:cs="Arial"/>
          <w:sz w:val="22"/>
          <w:szCs w:val="22"/>
        </w:rPr>
        <w:lastRenderedPageBreak/>
        <w:t xml:space="preserve">In order to support the development of this important modeling framework, coordinated monitoring of water quality, dreissenids and </w:t>
      </w:r>
      <w:r w:rsidRPr="75261302">
        <w:rPr>
          <w:rFonts w:ascii="Arial" w:eastAsia="Arial" w:hAnsi="Arial" w:cs="Arial"/>
          <w:i/>
          <w:iCs/>
          <w:sz w:val="22"/>
          <w:szCs w:val="22"/>
        </w:rPr>
        <w:t>Cladophora</w:t>
      </w:r>
      <w:r w:rsidRPr="2A9AFF1C">
        <w:rPr>
          <w:rFonts w:ascii="Arial" w:eastAsia="Arial" w:hAnsi="Arial" w:cs="Arial"/>
          <w:sz w:val="22"/>
          <w:szCs w:val="22"/>
        </w:rPr>
        <w:t xml:space="preserve"> will be required. Examples of the types of variables that require characterization in order to accurately calibrate and validate these models include:</w:t>
      </w:r>
    </w:p>
    <w:p w14:paraId="5E51F993" w14:textId="77777777" w:rsidR="002E7FFE" w:rsidRPr="00022D0D" w:rsidRDefault="2A9AFF1C" w:rsidP="2A9AFF1C">
      <w:pPr>
        <w:pStyle w:val="ListParagraph"/>
        <w:numPr>
          <w:ilvl w:val="0"/>
          <w:numId w:val="13"/>
        </w:numPr>
        <w:rPr>
          <w:rFonts w:ascii="Arial" w:eastAsia="Arial" w:hAnsi="Arial" w:cs="Arial"/>
          <w:sz w:val="22"/>
          <w:szCs w:val="22"/>
        </w:rPr>
      </w:pPr>
      <w:r w:rsidRPr="2A9AFF1C">
        <w:rPr>
          <w:rFonts w:ascii="Arial" w:eastAsia="Arial" w:hAnsi="Arial" w:cs="Arial"/>
          <w:sz w:val="22"/>
          <w:szCs w:val="22"/>
        </w:rPr>
        <w:t>Water column TP and particulate phosphorus as a measure of the nutrient supply for dreissenid SRP excretion;</w:t>
      </w:r>
    </w:p>
    <w:p w14:paraId="09E073EB" w14:textId="77777777" w:rsidR="002E7FFE" w:rsidRPr="00022D0D" w:rsidRDefault="2A9AFF1C" w:rsidP="2A9AFF1C">
      <w:pPr>
        <w:pStyle w:val="ListParagraph"/>
        <w:numPr>
          <w:ilvl w:val="0"/>
          <w:numId w:val="13"/>
        </w:numPr>
        <w:rPr>
          <w:rFonts w:ascii="Arial" w:eastAsia="Arial" w:hAnsi="Arial" w:cs="Arial"/>
          <w:sz w:val="22"/>
          <w:szCs w:val="22"/>
        </w:rPr>
      </w:pPr>
      <w:r w:rsidRPr="2A9AFF1C">
        <w:rPr>
          <w:rFonts w:ascii="Arial" w:eastAsia="Arial" w:hAnsi="Arial" w:cs="Arial"/>
          <w:sz w:val="22"/>
          <w:szCs w:val="22"/>
        </w:rPr>
        <w:t>Water column soluble reactive phosphorus, especially within the near bottom layer just above the mussel beds;</w:t>
      </w:r>
    </w:p>
    <w:p w14:paraId="02CBA6FC" w14:textId="00C2DA10" w:rsidR="002E7FFE" w:rsidRPr="00022D0D" w:rsidRDefault="2A9AFF1C" w:rsidP="2A9AFF1C">
      <w:pPr>
        <w:pStyle w:val="ListParagraph"/>
        <w:numPr>
          <w:ilvl w:val="0"/>
          <w:numId w:val="13"/>
        </w:numPr>
        <w:rPr>
          <w:rFonts w:ascii="Arial" w:eastAsia="Arial" w:hAnsi="Arial" w:cs="Arial"/>
          <w:sz w:val="22"/>
          <w:szCs w:val="22"/>
        </w:rPr>
      </w:pPr>
      <w:r w:rsidRPr="75261302">
        <w:rPr>
          <w:rFonts w:ascii="Arial" w:eastAsia="Arial" w:hAnsi="Arial" w:cs="Arial"/>
          <w:i/>
          <w:iCs/>
          <w:sz w:val="22"/>
          <w:szCs w:val="22"/>
        </w:rPr>
        <w:t>Cladophora</w:t>
      </w:r>
      <w:r w:rsidRPr="2A9AFF1C">
        <w:rPr>
          <w:rFonts w:ascii="Arial" w:eastAsia="Arial" w:hAnsi="Arial" w:cs="Arial"/>
          <w:sz w:val="22"/>
          <w:szCs w:val="22"/>
        </w:rPr>
        <w:t xml:space="preserve"> abundance (g DW/m</w:t>
      </w:r>
      <w:r w:rsidRPr="2A9AFF1C">
        <w:rPr>
          <w:rFonts w:ascii="Arial" w:eastAsia="Arial" w:hAnsi="Arial" w:cs="Arial"/>
          <w:sz w:val="22"/>
          <w:szCs w:val="22"/>
          <w:vertAlign w:val="superscript"/>
        </w:rPr>
        <w:t>2</w:t>
      </w:r>
      <w:r w:rsidRPr="2A9AFF1C">
        <w:rPr>
          <w:rFonts w:ascii="Arial" w:eastAsia="Arial" w:hAnsi="Arial" w:cs="Arial"/>
          <w:sz w:val="22"/>
          <w:szCs w:val="22"/>
        </w:rPr>
        <w:t>) and phosphorus content at varying depths as an indicator of the alga</w:t>
      </w:r>
      <w:r w:rsidR="00E66DA5">
        <w:rPr>
          <w:rFonts w:ascii="Arial" w:eastAsia="Arial" w:hAnsi="Arial" w:cs="Arial"/>
          <w:sz w:val="22"/>
          <w:szCs w:val="22"/>
        </w:rPr>
        <w:t>e</w:t>
      </w:r>
      <w:r w:rsidR="00093C66">
        <w:rPr>
          <w:rFonts w:ascii="Arial" w:eastAsia="Arial" w:hAnsi="Arial" w:cs="Arial"/>
          <w:sz w:val="22"/>
          <w:szCs w:val="22"/>
        </w:rPr>
        <w:t>l</w:t>
      </w:r>
      <w:r w:rsidRPr="2A9AFF1C">
        <w:rPr>
          <w:rFonts w:ascii="Arial" w:eastAsia="Arial" w:hAnsi="Arial" w:cs="Arial"/>
          <w:sz w:val="22"/>
          <w:szCs w:val="22"/>
        </w:rPr>
        <w:t>’s phosphorus status</w:t>
      </w:r>
    </w:p>
    <w:p w14:paraId="55D6BA14" w14:textId="3043B91A" w:rsidR="00247153" w:rsidRPr="000251AD" w:rsidRDefault="2A9AFF1C" w:rsidP="2A9AFF1C">
      <w:pPr>
        <w:pStyle w:val="ListParagraph"/>
        <w:numPr>
          <w:ilvl w:val="0"/>
          <w:numId w:val="13"/>
        </w:numPr>
        <w:rPr>
          <w:rFonts w:ascii="Arial" w:eastAsia="Arial" w:hAnsi="Arial" w:cs="Arial"/>
          <w:sz w:val="22"/>
          <w:szCs w:val="22"/>
        </w:rPr>
      </w:pPr>
      <w:r w:rsidRPr="2A9AFF1C">
        <w:rPr>
          <w:rFonts w:ascii="Arial" w:eastAsia="Arial" w:hAnsi="Arial" w:cs="Arial"/>
          <w:sz w:val="22"/>
          <w:szCs w:val="22"/>
        </w:rPr>
        <w:t>Mussel community structure that includes, mussel density and mussel size distribution at varying depths throughout the study area as a measure of the mussel SRP flux potential</w:t>
      </w:r>
    </w:p>
    <w:p w14:paraId="206B9D55" w14:textId="77777777" w:rsidR="00247153" w:rsidRDefault="00247153" w:rsidP="00EF3DFC">
      <w:pPr>
        <w:rPr>
          <w:rFonts w:ascii="Arial" w:hAnsi="Arial" w:cs="Arial"/>
          <w:sz w:val="22"/>
          <w:szCs w:val="22"/>
        </w:rPr>
      </w:pPr>
    </w:p>
    <w:p w14:paraId="20EEAB5A" w14:textId="05668191" w:rsidR="00734CD7" w:rsidRDefault="2A9AFF1C" w:rsidP="00EF3DFC">
      <w:pPr>
        <w:rPr>
          <w:rFonts w:ascii="Arial" w:hAnsi="Arial" w:cs="Arial"/>
          <w:sz w:val="22"/>
          <w:szCs w:val="22"/>
        </w:rPr>
      </w:pPr>
      <w:r w:rsidRPr="2A9AFF1C">
        <w:rPr>
          <w:rFonts w:ascii="Arial" w:eastAsia="Arial" w:hAnsi="Arial" w:cs="Arial"/>
          <w:sz w:val="22"/>
          <w:szCs w:val="22"/>
        </w:rPr>
        <w:t xml:space="preserve">The two modeling initiatives described above have a strong focus on the nearshore and the computations needed to determine the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response to environmental variables, including changes in phosphorus loading. The FVCOM-UGA2EM coupled model not only deals with the nearshore phosphorus-mussel-</w:t>
      </w:r>
      <w:r w:rsidRPr="75261302">
        <w:rPr>
          <w:rFonts w:ascii="Arial" w:eastAsia="Arial" w:hAnsi="Arial" w:cs="Arial"/>
          <w:i/>
          <w:iCs/>
          <w:sz w:val="22"/>
          <w:szCs w:val="22"/>
        </w:rPr>
        <w:t>Cladophora</w:t>
      </w:r>
      <w:r w:rsidRPr="2A9AFF1C">
        <w:rPr>
          <w:rFonts w:ascii="Arial" w:eastAsia="Arial" w:hAnsi="Arial" w:cs="Arial"/>
          <w:sz w:val="22"/>
          <w:szCs w:val="22"/>
        </w:rPr>
        <w:t xml:space="preserve"> but also addresses the combined nutrient and lower food web (phytoplankton and zooplankton) interactions. The next modeling challenge is to develop an offshore food-web model for Lake Ontario that can relate nutrient management changes to offshore productivity. That is, model the bottom-up and top-down food web responses to various phosphorus management scenarios. </w:t>
      </w:r>
    </w:p>
    <w:p w14:paraId="51F7DE36" w14:textId="77777777" w:rsidR="00247153" w:rsidRDefault="00247153" w:rsidP="00EF3DFC">
      <w:pPr>
        <w:rPr>
          <w:rFonts w:ascii="Arial" w:hAnsi="Arial" w:cs="Arial"/>
          <w:sz w:val="22"/>
          <w:szCs w:val="22"/>
        </w:rPr>
      </w:pPr>
    </w:p>
    <w:p w14:paraId="217D8EA7" w14:textId="67CCB50D" w:rsidR="002937EA" w:rsidRDefault="00865BA9" w:rsidP="002937EA">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301" behindDoc="1" locked="0" layoutInCell="1" allowOverlap="1" wp14:anchorId="75234B9B" wp14:editId="21A05DDA">
                <wp:simplePos x="0" y="0"/>
                <wp:positionH relativeFrom="column">
                  <wp:posOffset>2971800</wp:posOffset>
                </wp:positionH>
                <wp:positionV relativeFrom="paragraph">
                  <wp:posOffset>1734516</wp:posOffset>
                </wp:positionV>
                <wp:extent cx="2496312" cy="2148840"/>
                <wp:effectExtent l="19050" t="19050" r="18415" b="3810"/>
                <wp:wrapTight wrapText="bothSides">
                  <wp:wrapPolygon edited="0">
                    <wp:start x="-165" y="-191"/>
                    <wp:lineTo x="-165" y="21447"/>
                    <wp:lineTo x="21595" y="21447"/>
                    <wp:lineTo x="21595" y="-191"/>
                    <wp:lineTo x="-165" y="-191"/>
                  </wp:wrapPolygon>
                </wp:wrapTight>
                <wp:docPr id="345" name="Group 345"/>
                <wp:cNvGraphicFramePr/>
                <a:graphic xmlns:a="http://schemas.openxmlformats.org/drawingml/2006/main">
                  <a:graphicData uri="http://schemas.microsoft.com/office/word/2010/wordprocessingGroup">
                    <wpg:wgp>
                      <wpg:cNvGrpSpPr/>
                      <wpg:grpSpPr>
                        <a:xfrm>
                          <a:off x="0" y="0"/>
                          <a:ext cx="2496312" cy="2148840"/>
                          <a:chOff x="0" y="0"/>
                          <a:chExt cx="2496185" cy="2146300"/>
                        </a:xfrm>
                      </wpg:grpSpPr>
                      <wpg:grpSp>
                        <wpg:cNvPr id="186" name="Group 186"/>
                        <wpg:cNvGrpSpPr/>
                        <wpg:grpSpPr>
                          <a:xfrm>
                            <a:off x="0" y="0"/>
                            <a:ext cx="2496185" cy="2146300"/>
                            <a:chOff x="0" y="0"/>
                            <a:chExt cx="2495550" cy="2380555"/>
                          </a:xfrm>
                        </wpg:grpSpPr>
                        <pic:pic xmlns:pic="http://schemas.openxmlformats.org/drawingml/2006/picture">
                          <pic:nvPicPr>
                            <pic:cNvPr id="20" name="Picture 20"/>
                            <pic:cNvPicPr>
                              <a:picLocks noChangeAspect="1"/>
                            </pic:cNvPicPr>
                          </pic:nvPicPr>
                          <pic:blipFill>
                            <a:blip r:embed="rId133"/>
                            <a:stretch>
                              <a:fillRect/>
                            </a:stretch>
                          </pic:blipFill>
                          <pic:spPr>
                            <a:xfrm>
                              <a:off x="0" y="0"/>
                              <a:ext cx="2495550" cy="1713230"/>
                            </a:xfrm>
                            <a:prstGeom prst="rect">
                              <a:avLst/>
                            </a:prstGeom>
                            <a:ln>
                              <a:solidFill>
                                <a:schemeClr val="tx1"/>
                              </a:solidFill>
                            </a:ln>
                          </pic:spPr>
                        </pic:pic>
                        <wps:wsp>
                          <wps:cNvPr id="183" name="Text Box 183"/>
                          <wps:cNvSpPr txBox="1"/>
                          <wps:spPr>
                            <a:xfrm>
                              <a:off x="0" y="1768415"/>
                              <a:ext cx="2495550" cy="612140"/>
                            </a:xfrm>
                            <a:prstGeom prst="rect">
                              <a:avLst/>
                            </a:prstGeom>
                            <a:solidFill>
                              <a:prstClr val="white"/>
                            </a:solidFill>
                            <a:ln>
                              <a:noFill/>
                            </a:ln>
                          </wps:spPr>
                          <wps:txbx>
                            <w:txbxContent>
                              <w:p w14:paraId="79524475" w14:textId="6F79811A" w:rsidR="00582FA0" w:rsidRPr="007E5A42" w:rsidRDefault="00582FA0" w:rsidP="00865BA9">
                                <w:pPr>
                                  <w:pStyle w:val="Caption"/>
                                  <w:rPr>
                                    <w:rFonts w:ascii="Arial" w:hAnsi="Arial" w:cs="Arial"/>
                                    <w:noProof/>
                                  </w:rPr>
                                </w:pPr>
                                <w:bookmarkStart w:id="190" w:name="_Toc447362545"/>
                                <w:bookmarkStart w:id="191" w:name="_Toc447526684"/>
                                <w:r w:rsidRPr="00E66DA5">
                                  <w:rPr>
                                    <w:b/>
                                    <w:lang w:val="pt-BR"/>
                                  </w:rPr>
                                  <w:t>Figure 50</w:t>
                                </w:r>
                                <w:r w:rsidRPr="00E66DA5">
                                  <w:rPr>
                                    <w:lang w:val="pt-BR"/>
                                  </w:rPr>
                                  <w:t xml:space="preserve">: Conceptual diagram for Lake Ontario ecosystem model. </w:t>
                                </w:r>
                                <w:r w:rsidRPr="00984150">
                                  <w:t xml:space="preserve">Excretion and mortality fluxes omitted for clarity. </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4" name="Text Box 344"/>
                        <wps:cNvSpPr txBox="1"/>
                        <wps:spPr>
                          <a:xfrm>
                            <a:off x="803082" y="1804946"/>
                            <a:ext cx="1645920" cy="214685"/>
                          </a:xfrm>
                          <a:prstGeom prst="rect">
                            <a:avLst/>
                          </a:prstGeom>
                          <a:noFill/>
                          <a:ln w="6350">
                            <a:noFill/>
                          </a:ln>
                        </wps:spPr>
                        <wps:txbx>
                          <w:txbxContent>
                            <w:p w14:paraId="67040DDA" w14:textId="7C96AEE7" w:rsidR="00582FA0" w:rsidRPr="00865BA9" w:rsidRDefault="00582FA0">
                              <w:pPr>
                                <w:rPr>
                                  <w:rFonts w:cs="Arial"/>
                                  <w:i/>
                                  <w:color w:val="1F497D" w:themeColor="text2"/>
                                  <w:sz w:val="18"/>
                                  <w:szCs w:val="18"/>
                                  <w:lang w:val="en-CA"/>
                                </w:rPr>
                              </w:pPr>
                              <w:r>
                                <w:rPr>
                                  <w:rFonts w:cs="Arial"/>
                                  <w:i/>
                                  <w:color w:val="1F497D" w:themeColor="text2"/>
                                  <w:sz w:val="18"/>
                                  <w:szCs w:val="18"/>
                                  <w:lang w:val="en-CA"/>
                                </w:rPr>
                                <w:t xml:space="preserve"> </w:t>
                              </w:r>
                              <w:r w:rsidRPr="00865BA9">
                                <w:rPr>
                                  <w:rFonts w:cs="Arial"/>
                                  <w:i/>
                                  <w:color w:val="1F497D" w:themeColor="text2"/>
                                  <w:sz w:val="18"/>
                                  <w:szCs w:val="18"/>
                                  <w:lang w:val="en-CA"/>
                                </w:rPr>
                                <w:t xml:space="preserve">From </w:t>
                              </w:r>
                              <w:r>
                                <w:rPr>
                                  <w:rFonts w:cs="Arial"/>
                                  <w:i/>
                                  <w:color w:val="1F497D" w:themeColor="text2"/>
                                  <w:sz w:val="18"/>
                                  <w:szCs w:val="18"/>
                                  <w:lang w:val="en-CA"/>
                                </w:rPr>
                                <w:t xml:space="preserve">Rain and </w:t>
                              </w:r>
                              <w:r w:rsidRPr="00865BA9">
                                <w:rPr>
                                  <w:rFonts w:cs="Arial"/>
                                  <w:i/>
                                  <w:color w:val="1F497D" w:themeColor="text2"/>
                                  <w:sz w:val="18"/>
                                  <w:szCs w:val="18"/>
                                  <w:lang w:val="en-CA"/>
                                </w:rPr>
                                <w:t>De</w:t>
                              </w:r>
                              <w:r>
                                <w:rPr>
                                  <w:rFonts w:cs="Arial"/>
                                  <w:i/>
                                  <w:color w:val="1F497D" w:themeColor="text2"/>
                                  <w:sz w:val="18"/>
                                  <w:szCs w:val="18"/>
                                  <w:lang w:val="en-CA"/>
                                </w:rPr>
                                <w:t>Pinto, 1996.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5" o:spid="_x0000_s1295" style="position:absolute;margin-left:234pt;margin-top:136.6pt;width:196.55pt;height:169.2pt;z-index:-251658179;mso-width-relative:margin;mso-height-relative:margin" coordsize="24961,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">
                <v:group id="Group 186" o:spid="_x0000_s1296" style="position:absolute;width:24961;height:21463" coordsize="24955,23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20" o:spid="_x0000_s1297" type="#_x0000_t75" style="position:absolute;width:24955;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XUvzAAAAA2wAAAA8AAABkcnMvZG93bnJldi54bWxET89rwjAUvg/8H8ITvM3UojKqUbQwEHdS&#10;5/3RPNtq89Il0db99eYw2PHj+71c96YRD3K+tqxgMk5AEBdW11wq+D59vn+A8AFZY2OZFDzJw3o1&#10;eFtipm3HB3ocQyliCPsMFVQhtJmUvqjIoB/bljhyF+sMhghdKbXDLoabRqZJMpcGa44NFbaUV1Tc&#10;jnejIJn9bPf5vJ9+Xdw1PeXn3/bQXZUaDfvNAkSgPvyL/9w7rSCN6+OX+APk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BdS/MAAAADbAAAADwAAAAAAAAAAAAAAAACfAgAA&#10;ZHJzL2Rvd25yZXYueG1sUEsFBgAAAAAEAAQA9wAAAIwDAAAAAA==&#10;" stroked="t" strokecolor="black [3213]">
                    <v:imagedata r:id="rId134" o:title=""/>
                    <v:path arrowok="t"/>
                  </v:shape>
                  <v:shape id="Text Box 183" o:spid="_x0000_s1298" type="#_x0000_t202" style="position:absolute;top:17684;width:24955;height:6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JsEA&#10;AADcAAAADwAAAGRycy9kb3ducmV2LnhtbERPS4vCMBC+C/6HMIIX0VQF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KybBAAAA3AAAAA8AAAAAAAAAAAAAAAAAmAIAAGRycy9kb3du&#10;cmV2LnhtbFBLBQYAAAAABAAEAPUAAACGAwAAAAA=&#10;" stroked="f">
                    <v:textbox inset="0,0,0,0">
                      <w:txbxContent>
                        <w:p w14:paraId="79524475" w14:textId="6F79811A" w:rsidR="00582FA0" w:rsidRPr="007E5A42" w:rsidRDefault="00582FA0" w:rsidP="00865BA9">
                          <w:pPr>
                            <w:pStyle w:val="Caption"/>
                            <w:rPr>
                              <w:rFonts w:ascii="Arial" w:hAnsi="Arial" w:cs="Arial"/>
                              <w:noProof/>
                            </w:rPr>
                          </w:pPr>
                          <w:bookmarkStart w:id="192" w:name="_Toc447362545"/>
                          <w:bookmarkStart w:id="193" w:name="_Toc447526684"/>
                          <w:r w:rsidRPr="00E66DA5">
                            <w:rPr>
                              <w:b/>
                              <w:lang w:val="pt-BR"/>
                            </w:rPr>
                            <w:t>Figure 50</w:t>
                          </w:r>
                          <w:r w:rsidRPr="00E66DA5">
                            <w:rPr>
                              <w:lang w:val="pt-BR"/>
                            </w:rPr>
                            <w:t xml:space="preserve">: Conceptual diagram for Lake Ontario ecosystem model. </w:t>
                          </w:r>
                          <w:r w:rsidRPr="00984150">
                            <w:t xml:space="preserve">Excretion and mortality fluxes omitted for clarity. </w:t>
                          </w:r>
                          <w:bookmarkEnd w:id="192"/>
                          <w:bookmarkEnd w:id="193"/>
                        </w:p>
                      </w:txbxContent>
                    </v:textbox>
                  </v:shape>
                </v:group>
                <v:shape id="Text Box 344" o:spid="_x0000_s1299" type="#_x0000_t202" style="position:absolute;left:8030;top:18049;width:16460;height:2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14:paraId="67040DDA" w14:textId="7C96AEE7" w:rsidR="00582FA0" w:rsidRPr="00865BA9" w:rsidRDefault="00582FA0">
                        <w:pPr>
                          <w:rPr>
                            <w:rFonts w:cs="Arial"/>
                            <w:i/>
                            <w:color w:val="1F497D" w:themeColor="text2"/>
                            <w:sz w:val="18"/>
                            <w:szCs w:val="18"/>
                            <w:lang w:val="en-CA"/>
                          </w:rPr>
                        </w:pPr>
                        <w:r>
                          <w:rPr>
                            <w:rFonts w:cs="Arial"/>
                            <w:i/>
                            <w:color w:val="1F497D" w:themeColor="text2"/>
                            <w:sz w:val="18"/>
                            <w:szCs w:val="18"/>
                            <w:lang w:val="en-CA"/>
                          </w:rPr>
                          <w:t xml:space="preserve"> </w:t>
                        </w:r>
                        <w:r w:rsidRPr="00865BA9">
                          <w:rPr>
                            <w:rFonts w:cs="Arial"/>
                            <w:i/>
                            <w:color w:val="1F497D" w:themeColor="text2"/>
                            <w:sz w:val="18"/>
                            <w:szCs w:val="18"/>
                            <w:lang w:val="en-CA"/>
                          </w:rPr>
                          <w:t xml:space="preserve">From </w:t>
                        </w:r>
                        <w:r>
                          <w:rPr>
                            <w:rFonts w:cs="Arial"/>
                            <w:i/>
                            <w:color w:val="1F497D" w:themeColor="text2"/>
                            <w:sz w:val="18"/>
                            <w:szCs w:val="18"/>
                            <w:lang w:val="en-CA"/>
                          </w:rPr>
                          <w:t xml:space="preserve">Rain and </w:t>
                        </w:r>
                        <w:r w:rsidRPr="00865BA9">
                          <w:rPr>
                            <w:rFonts w:cs="Arial"/>
                            <w:i/>
                            <w:color w:val="1F497D" w:themeColor="text2"/>
                            <w:sz w:val="18"/>
                            <w:szCs w:val="18"/>
                            <w:lang w:val="en-CA"/>
                          </w:rPr>
                          <w:t>De</w:t>
                        </w:r>
                        <w:r>
                          <w:rPr>
                            <w:rFonts w:cs="Arial"/>
                            <w:i/>
                            <w:color w:val="1F497D" w:themeColor="text2"/>
                            <w:sz w:val="18"/>
                            <w:szCs w:val="18"/>
                            <w:lang w:val="en-CA"/>
                          </w:rPr>
                          <w:t>Pinto, 1996.</w:t>
                        </w:r>
                      </w:p>
                    </w:txbxContent>
                  </v:textbox>
                </v:shape>
                <w10:wrap type="tight"/>
              </v:group>
            </w:pict>
          </mc:Fallback>
        </mc:AlternateContent>
      </w:r>
      <w:r w:rsidR="00247153" w:rsidRPr="2A9AFF1C">
        <w:rPr>
          <w:rFonts w:ascii="Arial" w:eastAsia="Arial" w:hAnsi="Arial" w:cs="Arial"/>
          <w:sz w:val="22"/>
          <w:szCs w:val="22"/>
        </w:rPr>
        <w:t>Rain and DePinto (1996) and Kao et al., (2016) provide examples of food web modeling approaches that could be considered in the development of a Lake Ontario food web model. Rain and De</w:t>
      </w:r>
      <w:r w:rsidR="00637A65" w:rsidRPr="2A9AFF1C">
        <w:rPr>
          <w:rFonts w:ascii="Arial" w:eastAsia="Arial" w:hAnsi="Arial" w:cs="Arial"/>
          <w:sz w:val="22"/>
          <w:szCs w:val="22"/>
        </w:rPr>
        <w:t>P</w:t>
      </w:r>
      <w:r w:rsidR="00247153" w:rsidRPr="2A9AFF1C">
        <w:rPr>
          <w:rFonts w:ascii="Arial" w:eastAsia="Arial" w:hAnsi="Arial" w:cs="Arial"/>
          <w:sz w:val="22"/>
          <w:szCs w:val="22"/>
        </w:rPr>
        <w:t>into (1996) developed a food web model</w:t>
      </w:r>
      <w:r w:rsidR="00CD46D8" w:rsidRPr="2A9AFF1C">
        <w:rPr>
          <w:rFonts w:ascii="Arial" w:eastAsia="Arial" w:hAnsi="Arial" w:cs="Arial"/>
          <w:sz w:val="22"/>
          <w:szCs w:val="22"/>
        </w:rPr>
        <w:t xml:space="preserve"> using a simplified food </w:t>
      </w:r>
      <w:r w:rsidR="003030AF" w:rsidRPr="2A9AFF1C">
        <w:rPr>
          <w:rFonts w:ascii="Arial" w:eastAsia="Arial" w:hAnsi="Arial" w:cs="Arial"/>
          <w:sz w:val="22"/>
          <w:szCs w:val="22"/>
        </w:rPr>
        <w:t>chain</w:t>
      </w:r>
      <w:r w:rsidR="00BC0458" w:rsidRPr="2A9AFF1C">
        <w:rPr>
          <w:rFonts w:ascii="Arial" w:eastAsia="Arial" w:hAnsi="Arial" w:cs="Arial"/>
          <w:sz w:val="22"/>
          <w:szCs w:val="22"/>
        </w:rPr>
        <w:t xml:space="preserve"> (Figure 4</w:t>
      </w:r>
      <w:r w:rsidRPr="2A9AFF1C">
        <w:rPr>
          <w:rFonts w:ascii="Arial" w:eastAsia="Arial" w:hAnsi="Arial" w:cs="Arial"/>
          <w:sz w:val="22"/>
          <w:szCs w:val="22"/>
        </w:rPr>
        <w:t>9</w:t>
      </w:r>
      <w:r w:rsidR="00CD46D8" w:rsidRPr="2A9AFF1C">
        <w:rPr>
          <w:rFonts w:ascii="Arial" w:eastAsia="Arial" w:hAnsi="Arial" w:cs="Arial"/>
          <w:sz w:val="22"/>
          <w:szCs w:val="22"/>
        </w:rPr>
        <w:t>)</w:t>
      </w:r>
      <w:r w:rsidR="00247153" w:rsidRPr="2A9AFF1C">
        <w:rPr>
          <w:rFonts w:ascii="Arial" w:eastAsia="Arial" w:hAnsi="Arial" w:cs="Arial"/>
          <w:sz w:val="22"/>
          <w:szCs w:val="22"/>
        </w:rPr>
        <w:t xml:space="preserve"> to predict sustainability of Chinook salmon in Lake Ontario at various sustained stocking rates. The response of Chinook salmon biomass </w:t>
      </w:r>
      <w:r w:rsidR="00CD46D8" w:rsidRPr="2A9AFF1C">
        <w:rPr>
          <w:rFonts w:ascii="Arial" w:eastAsia="Arial" w:hAnsi="Arial" w:cs="Arial"/>
          <w:sz w:val="22"/>
          <w:szCs w:val="22"/>
        </w:rPr>
        <w:t xml:space="preserve">to varying nutrient conditions was also considered in this modeling exercise. </w:t>
      </w:r>
      <w:r w:rsidR="002937EA" w:rsidRPr="2A9AFF1C">
        <w:rPr>
          <w:rFonts w:ascii="Arial" w:eastAsia="Arial" w:hAnsi="Arial" w:cs="Arial"/>
          <w:sz w:val="22"/>
          <w:szCs w:val="22"/>
        </w:rPr>
        <w:t>Kao et al., (2016) assess</w:t>
      </w:r>
      <w:r w:rsidR="00CD46D8" w:rsidRPr="2A9AFF1C">
        <w:rPr>
          <w:rFonts w:ascii="Arial" w:eastAsia="Arial" w:hAnsi="Arial" w:cs="Arial"/>
          <w:sz w:val="22"/>
          <w:szCs w:val="22"/>
        </w:rPr>
        <w:t>ed</w:t>
      </w:r>
      <w:r w:rsidR="002937EA" w:rsidRPr="2A9AFF1C">
        <w:rPr>
          <w:rFonts w:ascii="Arial" w:eastAsia="Arial" w:hAnsi="Arial" w:cs="Arial"/>
          <w:sz w:val="22"/>
          <w:szCs w:val="22"/>
        </w:rPr>
        <w:t xml:space="preserve"> the top-down control imposed by top predators (e.g. Chinook </w:t>
      </w:r>
      <w:r w:rsidR="00CD46D8" w:rsidRPr="2A9AFF1C">
        <w:rPr>
          <w:rFonts w:ascii="Arial" w:eastAsia="Arial" w:hAnsi="Arial" w:cs="Arial"/>
          <w:sz w:val="22"/>
          <w:szCs w:val="22"/>
        </w:rPr>
        <w:t>s</w:t>
      </w:r>
      <w:r w:rsidR="002937EA" w:rsidRPr="2A9AFF1C">
        <w:rPr>
          <w:rFonts w:ascii="Arial" w:eastAsia="Arial" w:hAnsi="Arial" w:cs="Arial"/>
          <w:sz w:val="22"/>
          <w:szCs w:val="22"/>
        </w:rPr>
        <w:t xml:space="preserve">almon) and bottom-up controls (dreissenids and nutrient controls) on the collapse of </w:t>
      </w:r>
      <w:r w:rsidR="005049DC" w:rsidRPr="2A9AFF1C">
        <w:rPr>
          <w:rFonts w:ascii="Arial" w:eastAsia="Arial" w:hAnsi="Arial" w:cs="Arial"/>
          <w:sz w:val="22"/>
          <w:szCs w:val="22"/>
        </w:rPr>
        <w:t xml:space="preserve">the Lake Huron </w:t>
      </w:r>
      <w:r w:rsidR="002937EA" w:rsidRPr="2A9AFF1C">
        <w:rPr>
          <w:rFonts w:ascii="Arial" w:eastAsia="Arial" w:hAnsi="Arial" w:cs="Arial"/>
          <w:sz w:val="22"/>
          <w:szCs w:val="22"/>
        </w:rPr>
        <w:t>alewi</w:t>
      </w:r>
      <w:r w:rsidR="00093C66">
        <w:rPr>
          <w:rFonts w:ascii="Arial" w:eastAsia="Arial" w:hAnsi="Arial" w:cs="Arial"/>
          <w:sz w:val="22"/>
          <w:szCs w:val="22"/>
        </w:rPr>
        <w:t>f</w:t>
      </w:r>
      <w:r w:rsidR="002937EA" w:rsidRPr="2A9AFF1C">
        <w:rPr>
          <w:rFonts w:ascii="Arial" w:eastAsia="Arial" w:hAnsi="Arial" w:cs="Arial"/>
          <w:sz w:val="22"/>
          <w:szCs w:val="22"/>
        </w:rPr>
        <w:t>e population. The</w:t>
      </w:r>
      <w:r w:rsidR="00380D30" w:rsidRPr="2A9AFF1C">
        <w:rPr>
          <w:rFonts w:ascii="Arial" w:eastAsia="Arial" w:hAnsi="Arial" w:cs="Arial"/>
          <w:sz w:val="22"/>
          <w:szCs w:val="22"/>
        </w:rPr>
        <w:t xml:space="preserve"> </w:t>
      </w:r>
      <w:r w:rsidR="005049DC" w:rsidRPr="2A9AFF1C">
        <w:rPr>
          <w:rFonts w:ascii="Arial" w:eastAsia="Arial" w:hAnsi="Arial" w:cs="Arial"/>
          <w:sz w:val="22"/>
          <w:szCs w:val="22"/>
        </w:rPr>
        <w:t xml:space="preserve">modeling was able to show that </w:t>
      </w:r>
      <w:r w:rsidR="00CD46D8" w:rsidRPr="2A9AFF1C">
        <w:rPr>
          <w:rFonts w:ascii="Arial" w:eastAsia="Arial" w:hAnsi="Arial" w:cs="Arial"/>
          <w:sz w:val="22"/>
          <w:szCs w:val="22"/>
        </w:rPr>
        <w:t xml:space="preserve">the </w:t>
      </w:r>
      <w:r w:rsidR="002937EA" w:rsidRPr="2A9AFF1C">
        <w:rPr>
          <w:rFonts w:ascii="Arial" w:eastAsia="Arial" w:hAnsi="Arial" w:cs="Arial"/>
          <w:sz w:val="22"/>
          <w:szCs w:val="22"/>
        </w:rPr>
        <w:t>Chinook</w:t>
      </w:r>
      <w:r w:rsidR="005049DC" w:rsidRPr="2A9AFF1C">
        <w:rPr>
          <w:rFonts w:ascii="Arial" w:eastAsia="Arial" w:hAnsi="Arial" w:cs="Arial"/>
          <w:sz w:val="22"/>
          <w:szCs w:val="22"/>
        </w:rPr>
        <w:t xml:space="preserve"> impact</w:t>
      </w:r>
      <w:r w:rsidR="002937EA" w:rsidRPr="2A9AFF1C">
        <w:rPr>
          <w:rFonts w:ascii="Arial" w:eastAsia="Arial" w:hAnsi="Arial" w:cs="Arial"/>
          <w:sz w:val="22"/>
          <w:szCs w:val="22"/>
        </w:rPr>
        <w:t xml:space="preserve"> on</w:t>
      </w:r>
      <w:r w:rsidR="005049DC" w:rsidRPr="2A9AFF1C">
        <w:rPr>
          <w:rFonts w:ascii="Arial" w:eastAsia="Arial" w:hAnsi="Arial" w:cs="Arial"/>
          <w:sz w:val="22"/>
          <w:szCs w:val="22"/>
        </w:rPr>
        <w:t xml:space="preserve"> </w:t>
      </w:r>
      <w:r w:rsidR="00E66DA5" w:rsidRPr="2A9AFF1C">
        <w:rPr>
          <w:rFonts w:ascii="Arial" w:eastAsia="Arial" w:hAnsi="Arial" w:cs="Arial"/>
          <w:sz w:val="22"/>
          <w:szCs w:val="22"/>
        </w:rPr>
        <w:t>th</w:t>
      </w:r>
      <w:r w:rsidR="00E66DA5">
        <w:rPr>
          <w:rFonts w:ascii="Arial" w:eastAsia="Arial" w:hAnsi="Arial" w:cs="Arial"/>
          <w:sz w:val="22"/>
          <w:szCs w:val="22"/>
        </w:rPr>
        <w:t>e</w:t>
      </w:r>
      <w:r w:rsidR="002937EA" w:rsidRPr="2A9AFF1C">
        <w:rPr>
          <w:rFonts w:ascii="Arial" w:eastAsia="Arial" w:hAnsi="Arial" w:cs="Arial"/>
          <w:sz w:val="22"/>
          <w:szCs w:val="22"/>
        </w:rPr>
        <w:t xml:space="preserve"> alewife population was relatively constant before the collapse. The bottom-up controls caused by nutrient </w:t>
      </w:r>
      <w:r w:rsidR="00380D30" w:rsidRPr="2A9AFF1C">
        <w:rPr>
          <w:rFonts w:ascii="Arial" w:eastAsia="Arial" w:hAnsi="Arial" w:cs="Arial"/>
          <w:sz w:val="22"/>
          <w:szCs w:val="22"/>
        </w:rPr>
        <w:t>abatement measures</w:t>
      </w:r>
      <w:r w:rsidR="002937EA" w:rsidRPr="2A9AFF1C">
        <w:rPr>
          <w:rFonts w:ascii="Arial" w:eastAsia="Arial" w:hAnsi="Arial" w:cs="Arial"/>
          <w:sz w:val="22"/>
          <w:szCs w:val="22"/>
        </w:rPr>
        <w:t xml:space="preserve"> and the </w:t>
      </w:r>
      <w:r w:rsidR="00DF66C9" w:rsidRPr="2A9AFF1C">
        <w:rPr>
          <w:rFonts w:ascii="Arial" w:eastAsia="Arial" w:hAnsi="Arial" w:cs="Arial"/>
          <w:sz w:val="22"/>
          <w:szCs w:val="22"/>
        </w:rPr>
        <w:t>additional</w:t>
      </w:r>
      <w:r w:rsidR="002937EA" w:rsidRPr="2A9AFF1C">
        <w:rPr>
          <w:rFonts w:ascii="Arial" w:eastAsia="Arial" w:hAnsi="Arial" w:cs="Arial"/>
          <w:sz w:val="22"/>
          <w:szCs w:val="22"/>
        </w:rPr>
        <w:t xml:space="preserve"> impact by dreissenid mussels tilted the balance in alewife population to an unsustainable level where recovery </w:t>
      </w:r>
      <w:r w:rsidR="00380D30" w:rsidRPr="2A9AFF1C">
        <w:rPr>
          <w:rFonts w:ascii="Arial" w:eastAsia="Arial" w:hAnsi="Arial" w:cs="Arial"/>
          <w:sz w:val="22"/>
          <w:szCs w:val="22"/>
        </w:rPr>
        <w:t xml:space="preserve">of this prey fish species </w:t>
      </w:r>
      <w:r w:rsidR="002937EA" w:rsidRPr="2A9AFF1C">
        <w:rPr>
          <w:rFonts w:ascii="Arial" w:eastAsia="Arial" w:hAnsi="Arial" w:cs="Arial"/>
          <w:sz w:val="22"/>
          <w:szCs w:val="22"/>
        </w:rPr>
        <w:t xml:space="preserve">is unlikely within Lake Huron. </w:t>
      </w:r>
      <w:r w:rsidR="00CD46D8" w:rsidRPr="2A9AFF1C">
        <w:rPr>
          <w:rFonts w:ascii="Arial" w:eastAsia="Arial" w:hAnsi="Arial" w:cs="Arial"/>
          <w:sz w:val="22"/>
          <w:szCs w:val="22"/>
        </w:rPr>
        <w:t>A</w:t>
      </w:r>
      <w:r w:rsidR="002937EA" w:rsidRPr="2A9AFF1C">
        <w:rPr>
          <w:rFonts w:ascii="Arial" w:eastAsia="Arial" w:hAnsi="Arial" w:cs="Arial"/>
          <w:sz w:val="22"/>
          <w:szCs w:val="22"/>
        </w:rPr>
        <w:t xml:space="preserve">lthough </w:t>
      </w:r>
      <w:r w:rsidR="00CD46D8" w:rsidRPr="2A9AFF1C">
        <w:rPr>
          <w:rFonts w:ascii="Arial" w:eastAsia="Arial" w:hAnsi="Arial" w:cs="Arial"/>
          <w:sz w:val="22"/>
          <w:szCs w:val="22"/>
        </w:rPr>
        <w:t>predictions for Lake</w:t>
      </w:r>
      <w:r w:rsidR="002937EA" w:rsidRPr="2A9AFF1C">
        <w:rPr>
          <w:rFonts w:ascii="Arial" w:eastAsia="Arial" w:hAnsi="Arial" w:cs="Arial"/>
          <w:sz w:val="22"/>
          <w:szCs w:val="22"/>
        </w:rPr>
        <w:t xml:space="preserve"> Ontario </w:t>
      </w:r>
      <w:r w:rsidR="008B470B" w:rsidRPr="2A9AFF1C">
        <w:rPr>
          <w:rFonts w:ascii="Arial" w:eastAsia="Arial" w:hAnsi="Arial" w:cs="Arial"/>
          <w:sz w:val="22"/>
          <w:szCs w:val="22"/>
        </w:rPr>
        <w:t>cannot</w:t>
      </w:r>
      <w:r w:rsidR="00CD46D8" w:rsidRPr="2A9AFF1C">
        <w:rPr>
          <w:rFonts w:ascii="Arial" w:eastAsia="Arial" w:hAnsi="Arial" w:cs="Arial"/>
          <w:sz w:val="22"/>
          <w:szCs w:val="22"/>
        </w:rPr>
        <w:t xml:space="preserve"> be made</w:t>
      </w:r>
      <w:r w:rsidR="003030AF" w:rsidRPr="2A9AFF1C">
        <w:rPr>
          <w:rFonts w:ascii="Arial" w:eastAsia="Arial" w:hAnsi="Arial" w:cs="Arial"/>
          <w:sz w:val="22"/>
          <w:szCs w:val="22"/>
        </w:rPr>
        <w:t>,</w:t>
      </w:r>
      <w:r w:rsidR="00CD46D8" w:rsidRPr="2A9AFF1C">
        <w:rPr>
          <w:rFonts w:ascii="Arial" w:eastAsia="Arial" w:hAnsi="Arial" w:cs="Arial"/>
          <w:sz w:val="22"/>
          <w:szCs w:val="22"/>
        </w:rPr>
        <w:t xml:space="preserve"> </w:t>
      </w:r>
      <w:r w:rsidR="003030AF" w:rsidRPr="2A9AFF1C">
        <w:rPr>
          <w:rFonts w:ascii="Arial" w:eastAsia="Arial" w:hAnsi="Arial" w:cs="Arial"/>
          <w:sz w:val="22"/>
          <w:szCs w:val="22"/>
        </w:rPr>
        <w:t>K</w:t>
      </w:r>
      <w:r w:rsidR="008B470B" w:rsidRPr="2A9AFF1C">
        <w:rPr>
          <w:rFonts w:ascii="Arial" w:eastAsia="Arial" w:hAnsi="Arial" w:cs="Arial"/>
          <w:sz w:val="22"/>
          <w:szCs w:val="22"/>
        </w:rPr>
        <w:t xml:space="preserve">ao </w:t>
      </w:r>
      <w:r w:rsidR="003030AF" w:rsidRPr="2A9AFF1C">
        <w:rPr>
          <w:rFonts w:ascii="Arial" w:eastAsia="Arial" w:hAnsi="Arial" w:cs="Arial"/>
          <w:sz w:val="22"/>
          <w:szCs w:val="22"/>
        </w:rPr>
        <w:t>et</w:t>
      </w:r>
      <w:r w:rsidR="008B470B" w:rsidRPr="2A9AFF1C">
        <w:rPr>
          <w:rFonts w:ascii="Arial" w:eastAsia="Arial" w:hAnsi="Arial" w:cs="Arial"/>
          <w:sz w:val="22"/>
          <w:szCs w:val="22"/>
        </w:rPr>
        <w:t xml:space="preserve"> </w:t>
      </w:r>
      <w:r w:rsidR="003030AF" w:rsidRPr="2A9AFF1C">
        <w:rPr>
          <w:rFonts w:ascii="Arial" w:eastAsia="Arial" w:hAnsi="Arial" w:cs="Arial"/>
          <w:sz w:val="22"/>
          <w:szCs w:val="22"/>
        </w:rPr>
        <w:t>al., (2016)</w:t>
      </w:r>
      <w:r w:rsidR="00CD46D8" w:rsidRPr="2A9AFF1C">
        <w:rPr>
          <w:rFonts w:ascii="Arial" w:eastAsia="Arial" w:hAnsi="Arial" w:cs="Arial"/>
          <w:sz w:val="22"/>
          <w:szCs w:val="22"/>
        </w:rPr>
        <w:t xml:space="preserve"> point out that </w:t>
      </w:r>
      <w:r w:rsidR="002937EA" w:rsidRPr="2A9AFF1C">
        <w:rPr>
          <w:rFonts w:ascii="Arial" w:eastAsia="Arial" w:hAnsi="Arial" w:cs="Arial"/>
          <w:sz w:val="22"/>
          <w:szCs w:val="22"/>
        </w:rPr>
        <w:t>the biomass flow</w:t>
      </w:r>
      <w:r w:rsidR="00DF66C9" w:rsidRPr="2A9AFF1C">
        <w:rPr>
          <w:rFonts w:ascii="Arial" w:eastAsia="Arial" w:hAnsi="Arial" w:cs="Arial"/>
          <w:sz w:val="22"/>
          <w:szCs w:val="22"/>
        </w:rPr>
        <w:t xml:space="preserve"> </w:t>
      </w:r>
      <w:r w:rsidR="002937EA" w:rsidRPr="2A9AFF1C">
        <w:rPr>
          <w:rFonts w:ascii="Arial" w:eastAsia="Arial" w:hAnsi="Arial" w:cs="Arial"/>
          <w:sz w:val="22"/>
          <w:szCs w:val="22"/>
        </w:rPr>
        <w:t xml:space="preserve">to Chinook </w:t>
      </w:r>
      <w:r w:rsidR="003030AF" w:rsidRPr="2A9AFF1C">
        <w:rPr>
          <w:rFonts w:ascii="Arial" w:eastAsia="Arial" w:hAnsi="Arial" w:cs="Arial"/>
          <w:sz w:val="22"/>
          <w:szCs w:val="22"/>
        </w:rPr>
        <w:t>s</w:t>
      </w:r>
      <w:r w:rsidR="002937EA" w:rsidRPr="2A9AFF1C">
        <w:rPr>
          <w:rFonts w:ascii="Arial" w:eastAsia="Arial" w:hAnsi="Arial" w:cs="Arial"/>
          <w:sz w:val="22"/>
          <w:szCs w:val="22"/>
        </w:rPr>
        <w:t xml:space="preserve">almon </w:t>
      </w:r>
      <w:r w:rsidR="00DF66C9" w:rsidRPr="2A9AFF1C">
        <w:rPr>
          <w:rFonts w:ascii="Arial" w:eastAsia="Arial" w:hAnsi="Arial" w:cs="Arial"/>
          <w:sz w:val="22"/>
          <w:szCs w:val="22"/>
        </w:rPr>
        <w:t xml:space="preserve">in </w:t>
      </w:r>
      <w:r w:rsidR="003030AF" w:rsidRPr="2A9AFF1C">
        <w:rPr>
          <w:rFonts w:ascii="Arial" w:eastAsia="Arial" w:hAnsi="Arial" w:cs="Arial"/>
          <w:sz w:val="22"/>
          <w:szCs w:val="22"/>
        </w:rPr>
        <w:t>Lake Ontario (and Michigan)</w:t>
      </w:r>
      <w:r w:rsidR="00DF66C9" w:rsidRPr="2A9AFF1C">
        <w:rPr>
          <w:rFonts w:ascii="Arial" w:eastAsia="Arial" w:hAnsi="Arial" w:cs="Arial"/>
          <w:sz w:val="22"/>
          <w:szCs w:val="22"/>
        </w:rPr>
        <w:t xml:space="preserve"> </w:t>
      </w:r>
      <w:r w:rsidR="002937EA" w:rsidRPr="2A9AFF1C">
        <w:rPr>
          <w:rFonts w:ascii="Arial" w:eastAsia="Arial" w:hAnsi="Arial" w:cs="Arial"/>
          <w:sz w:val="22"/>
          <w:szCs w:val="22"/>
        </w:rPr>
        <w:t>is similar</w:t>
      </w:r>
      <w:r w:rsidR="003030AF" w:rsidRPr="2A9AFF1C">
        <w:rPr>
          <w:rFonts w:ascii="Arial" w:eastAsia="Arial" w:hAnsi="Arial" w:cs="Arial"/>
          <w:sz w:val="22"/>
          <w:szCs w:val="22"/>
        </w:rPr>
        <w:t xml:space="preserve"> to Lake Huron,</w:t>
      </w:r>
      <w:r w:rsidR="002937EA" w:rsidRPr="2A9AFF1C">
        <w:rPr>
          <w:rFonts w:ascii="Arial" w:eastAsia="Arial" w:hAnsi="Arial" w:cs="Arial"/>
          <w:sz w:val="22"/>
          <w:szCs w:val="22"/>
        </w:rPr>
        <w:t xml:space="preserve"> and through a simple pelagic pathway: phytoplankton</w:t>
      </w:r>
      <w:r w:rsidR="00380D30" w:rsidRPr="2A9AFF1C">
        <w:rPr>
          <w:rFonts w:ascii="Arial" w:eastAsia="Arial" w:hAnsi="Arial" w:cs="Arial"/>
          <w:sz w:val="22"/>
          <w:szCs w:val="22"/>
        </w:rPr>
        <w:t xml:space="preserve"> </w:t>
      </w:r>
      <w:r w:rsidR="002937EA" w:rsidRPr="2A9AFF1C">
        <w:rPr>
          <w:rFonts w:ascii="Wingdings,Arial" w:eastAsia="Wingdings,Arial" w:hAnsi="Wingdings,Arial" w:cs="Wingdings,Arial"/>
          <w:sz w:val="18"/>
          <w:szCs w:val="18"/>
        </w:rPr>
        <w:t></w:t>
      </w:r>
      <w:r w:rsidR="002937EA" w:rsidRPr="2A9AFF1C">
        <w:rPr>
          <w:rFonts w:ascii="Arial" w:eastAsia="Arial" w:hAnsi="Arial" w:cs="Arial"/>
          <w:sz w:val="22"/>
          <w:szCs w:val="22"/>
        </w:rPr>
        <w:t>zooplankton</w:t>
      </w:r>
      <w:r w:rsidR="00380D30" w:rsidRPr="2A9AFF1C">
        <w:rPr>
          <w:rFonts w:ascii="Arial" w:eastAsia="Arial" w:hAnsi="Arial" w:cs="Arial"/>
          <w:sz w:val="22"/>
          <w:szCs w:val="22"/>
        </w:rPr>
        <w:t xml:space="preserve"> </w:t>
      </w:r>
      <w:r w:rsidR="002937EA" w:rsidRPr="2A9AFF1C">
        <w:rPr>
          <w:rFonts w:ascii="Wingdings,Arial" w:eastAsia="Wingdings,Arial" w:hAnsi="Wingdings,Arial" w:cs="Wingdings,Arial"/>
          <w:sz w:val="18"/>
          <w:szCs w:val="18"/>
        </w:rPr>
        <w:t></w:t>
      </w:r>
      <w:r w:rsidR="002937EA" w:rsidRPr="2A9AFF1C">
        <w:rPr>
          <w:rFonts w:ascii="Arial" w:eastAsia="Arial" w:hAnsi="Arial" w:cs="Arial"/>
          <w:sz w:val="22"/>
          <w:szCs w:val="22"/>
        </w:rPr>
        <w:t>alewives</w:t>
      </w:r>
      <w:r w:rsidR="00380D30" w:rsidRPr="2A9AFF1C">
        <w:rPr>
          <w:rFonts w:ascii="Arial" w:eastAsia="Arial" w:hAnsi="Arial" w:cs="Arial"/>
          <w:sz w:val="22"/>
          <w:szCs w:val="22"/>
        </w:rPr>
        <w:t xml:space="preserve"> </w:t>
      </w:r>
      <w:r w:rsidR="002937EA" w:rsidRPr="2A9AFF1C">
        <w:rPr>
          <w:rFonts w:ascii="Wingdings,Arial" w:eastAsia="Wingdings,Arial" w:hAnsi="Wingdings,Arial" w:cs="Wingdings,Arial"/>
          <w:sz w:val="18"/>
          <w:szCs w:val="18"/>
        </w:rPr>
        <w:t></w:t>
      </w:r>
      <w:r w:rsidR="002937EA" w:rsidRPr="2A9AFF1C">
        <w:rPr>
          <w:rFonts w:ascii="Arial" w:eastAsia="Arial" w:hAnsi="Arial" w:cs="Arial"/>
          <w:sz w:val="22"/>
          <w:szCs w:val="22"/>
        </w:rPr>
        <w:t xml:space="preserve">Chinook salmon. </w:t>
      </w:r>
      <w:r w:rsidR="00DF66C9" w:rsidRPr="2A9AFF1C">
        <w:rPr>
          <w:rFonts w:ascii="Arial" w:eastAsia="Arial" w:hAnsi="Arial" w:cs="Arial"/>
          <w:sz w:val="22"/>
          <w:szCs w:val="22"/>
        </w:rPr>
        <w:t>Th</w:t>
      </w:r>
      <w:r w:rsidR="003030AF" w:rsidRPr="2A9AFF1C">
        <w:rPr>
          <w:rFonts w:ascii="Arial" w:eastAsia="Arial" w:hAnsi="Arial" w:cs="Arial"/>
          <w:sz w:val="22"/>
          <w:szCs w:val="22"/>
        </w:rPr>
        <w:t>e</w:t>
      </w:r>
      <w:r w:rsidR="00CD46D8" w:rsidRPr="2A9AFF1C">
        <w:rPr>
          <w:rFonts w:ascii="Arial" w:eastAsia="Arial" w:hAnsi="Arial" w:cs="Arial"/>
          <w:sz w:val="22"/>
          <w:szCs w:val="22"/>
        </w:rPr>
        <w:t xml:space="preserve"> flow of energy </w:t>
      </w:r>
      <w:r w:rsidR="00DF66C9" w:rsidRPr="2A9AFF1C">
        <w:rPr>
          <w:rFonts w:ascii="Arial" w:eastAsia="Arial" w:hAnsi="Arial" w:cs="Arial"/>
          <w:sz w:val="22"/>
          <w:szCs w:val="22"/>
        </w:rPr>
        <w:t xml:space="preserve">through the pelagic pathway is consistent with the approach </w:t>
      </w:r>
      <w:r w:rsidR="00CD46D8" w:rsidRPr="2A9AFF1C">
        <w:rPr>
          <w:rFonts w:ascii="Arial" w:eastAsia="Arial" w:hAnsi="Arial" w:cs="Arial"/>
          <w:sz w:val="22"/>
          <w:szCs w:val="22"/>
        </w:rPr>
        <w:t xml:space="preserve">used </w:t>
      </w:r>
      <w:r w:rsidR="00DF66C9" w:rsidRPr="2A9AFF1C">
        <w:rPr>
          <w:rFonts w:ascii="Arial" w:eastAsia="Arial" w:hAnsi="Arial" w:cs="Arial"/>
          <w:sz w:val="22"/>
          <w:szCs w:val="22"/>
        </w:rPr>
        <w:t>by Rain and DePinto (1996) for Lake Ontario</w:t>
      </w:r>
      <w:r w:rsidR="00121356" w:rsidRPr="2A9AFF1C">
        <w:rPr>
          <w:rFonts w:ascii="Arial" w:eastAsia="Arial" w:hAnsi="Arial" w:cs="Arial"/>
          <w:sz w:val="22"/>
          <w:szCs w:val="22"/>
        </w:rPr>
        <w:t xml:space="preserve"> (see Figure 4</w:t>
      </w:r>
      <w:r w:rsidR="007B1085" w:rsidRPr="2A9AFF1C">
        <w:rPr>
          <w:rFonts w:ascii="Arial" w:eastAsia="Arial" w:hAnsi="Arial" w:cs="Arial"/>
          <w:sz w:val="22"/>
          <w:szCs w:val="22"/>
        </w:rPr>
        <w:t>9</w:t>
      </w:r>
      <w:r w:rsidR="00121356" w:rsidRPr="2A9AFF1C">
        <w:rPr>
          <w:rFonts w:ascii="Arial" w:eastAsia="Arial" w:hAnsi="Arial" w:cs="Arial"/>
          <w:sz w:val="22"/>
          <w:szCs w:val="22"/>
        </w:rPr>
        <w:t>)</w:t>
      </w:r>
      <w:r w:rsidR="00DF66C9" w:rsidRPr="2A9AFF1C">
        <w:rPr>
          <w:rFonts w:ascii="Arial" w:eastAsia="Arial" w:hAnsi="Arial" w:cs="Arial"/>
          <w:sz w:val="22"/>
          <w:szCs w:val="22"/>
        </w:rPr>
        <w:t xml:space="preserve">. </w:t>
      </w:r>
    </w:p>
    <w:p w14:paraId="0841E6A5" w14:textId="73400186" w:rsidR="008A754D" w:rsidRPr="00223FCE" w:rsidRDefault="00B818B1" w:rsidP="00B40A90">
      <w:pPr>
        <w:pStyle w:val="Heading2"/>
        <w:rPr>
          <w:rFonts w:ascii="Arial" w:hAnsi="Arial" w:cs="Arial"/>
        </w:rPr>
      </w:pPr>
      <w:bookmarkStart w:id="194" w:name="_Toc449372782"/>
      <w:r w:rsidRPr="2A9AFF1C">
        <w:rPr>
          <w:rFonts w:ascii="Arial" w:eastAsia="Arial" w:hAnsi="Arial" w:cs="Arial"/>
        </w:rPr>
        <w:lastRenderedPageBreak/>
        <w:t xml:space="preserve">Summary of </w:t>
      </w:r>
      <w:r w:rsidR="00735448" w:rsidRPr="2A9AFF1C">
        <w:rPr>
          <w:rFonts w:ascii="Arial" w:eastAsia="Arial" w:hAnsi="Arial" w:cs="Arial"/>
        </w:rPr>
        <w:t>Model Applications Within Lake Ontario</w:t>
      </w:r>
      <w:bookmarkEnd w:id="194"/>
    </w:p>
    <w:p w14:paraId="6842C3A3" w14:textId="285CE41D" w:rsidR="00445043" w:rsidRPr="00022D0D" w:rsidRDefault="00445043" w:rsidP="008A754D">
      <w:pPr>
        <w:rPr>
          <w:rFonts w:ascii="Arial" w:hAnsi="Arial" w:cs="Arial"/>
          <w:sz w:val="22"/>
          <w:szCs w:val="22"/>
        </w:rPr>
      </w:pPr>
    </w:p>
    <w:p w14:paraId="64582206" w14:textId="359550D1" w:rsidR="00445043" w:rsidRPr="00022D0D" w:rsidRDefault="2A9AFF1C" w:rsidP="008A754D">
      <w:pPr>
        <w:rPr>
          <w:rFonts w:ascii="Arial" w:hAnsi="Arial" w:cs="Arial"/>
          <w:sz w:val="22"/>
          <w:szCs w:val="22"/>
        </w:rPr>
      </w:pPr>
      <w:r w:rsidRPr="2A9AFF1C">
        <w:rPr>
          <w:rFonts w:ascii="Arial" w:eastAsia="Arial" w:hAnsi="Arial" w:cs="Arial"/>
          <w:sz w:val="22"/>
          <w:szCs w:val="22"/>
        </w:rPr>
        <w:t xml:space="preserve">A review of modeling approaches applied to Lake Ontario was undertaken to assist identification of the sources of valuable information needed for further model development. This review is not meant to be a comprehensive summary of all model approaches applied within Lake Ontario, instead by identifying some key modeling initiatives applicable to nutrient management, resources and effort in accumulating input parameters and ambient data needed to calibrate and validate future modeling efforts may be minimized. The review is organized by model type (e.g. Watershed Models - both rural/agricultural and urban, Hydrodynamic Models,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Models and Coupled Models) and provides a brief example of model applications. </w:t>
      </w:r>
    </w:p>
    <w:p w14:paraId="04C9B854" w14:textId="0F8F3FEE" w:rsidR="008A754D" w:rsidRPr="00022D0D" w:rsidRDefault="008A754D" w:rsidP="008A754D">
      <w:pPr>
        <w:rPr>
          <w:rFonts w:ascii="Arial" w:hAnsi="Arial" w:cs="Arial"/>
          <w:sz w:val="22"/>
          <w:szCs w:val="22"/>
        </w:rPr>
      </w:pPr>
    </w:p>
    <w:p w14:paraId="49B11840" w14:textId="77777777" w:rsidR="008A754D" w:rsidRPr="00022D0D" w:rsidRDefault="008A754D" w:rsidP="008A754D">
      <w:pPr>
        <w:rPr>
          <w:rFonts w:ascii="Arial" w:hAnsi="Arial" w:cs="Arial"/>
          <w:sz w:val="22"/>
          <w:szCs w:val="22"/>
        </w:rPr>
      </w:pPr>
    </w:p>
    <w:p w14:paraId="29FC2FC2" w14:textId="77777777" w:rsidR="008A754D" w:rsidRPr="00223FCE" w:rsidRDefault="008A754D" w:rsidP="00B40A90">
      <w:pPr>
        <w:pStyle w:val="Heading3"/>
        <w:rPr>
          <w:rFonts w:ascii="Arial" w:hAnsi="Arial" w:cs="Arial"/>
          <w:sz w:val="26"/>
          <w:szCs w:val="26"/>
        </w:rPr>
      </w:pPr>
      <w:bookmarkStart w:id="195" w:name="_Toc449372783"/>
      <w:r w:rsidRPr="2A9AFF1C">
        <w:rPr>
          <w:rFonts w:ascii="Arial" w:eastAsia="Arial" w:hAnsi="Arial" w:cs="Arial"/>
          <w:sz w:val="26"/>
          <w:szCs w:val="26"/>
        </w:rPr>
        <w:t>Rural Watershed Models</w:t>
      </w:r>
      <w:bookmarkEnd w:id="195"/>
      <w:r w:rsidRPr="2A9AFF1C">
        <w:rPr>
          <w:rFonts w:ascii="Arial" w:eastAsia="Arial" w:hAnsi="Arial" w:cs="Arial"/>
          <w:sz w:val="26"/>
          <w:szCs w:val="26"/>
        </w:rPr>
        <w:t xml:space="preserve"> </w:t>
      </w:r>
    </w:p>
    <w:p w14:paraId="4AC0FD84" w14:textId="77777777" w:rsidR="008A754D" w:rsidRPr="00DB0F14" w:rsidRDefault="008A754D" w:rsidP="008A754D">
      <w:pPr>
        <w:rPr>
          <w:rFonts w:ascii="Arial" w:hAnsi="Arial" w:cs="Arial"/>
          <w:sz w:val="22"/>
          <w:szCs w:val="22"/>
        </w:rPr>
      </w:pPr>
    </w:p>
    <w:p w14:paraId="68CA9B33" w14:textId="0371BF5A" w:rsidR="008A754D" w:rsidRPr="00022D0D" w:rsidRDefault="2A9AFF1C" w:rsidP="008A754D">
      <w:pPr>
        <w:rPr>
          <w:rFonts w:ascii="Arial" w:hAnsi="Arial" w:cs="Arial"/>
          <w:sz w:val="22"/>
          <w:szCs w:val="22"/>
        </w:rPr>
      </w:pPr>
      <w:r w:rsidRPr="2A9AFF1C">
        <w:rPr>
          <w:rFonts w:ascii="Arial" w:eastAsia="Arial" w:hAnsi="Arial" w:cs="Arial"/>
          <w:sz w:val="22"/>
          <w:szCs w:val="22"/>
        </w:rPr>
        <w:t>Agricultural Non-Point Source Pollution Model (AGNPS)</w:t>
      </w:r>
    </w:p>
    <w:p w14:paraId="3FB0E319" w14:textId="77777777" w:rsidR="008A754D" w:rsidRPr="00022D0D" w:rsidRDefault="008A754D" w:rsidP="008A754D">
      <w:pPr>
        <w:rPr>
          <w:rFonts w:ascii="Arial" w:hAnsi="Arial" w:cs="Arial"/>
          <w:sz w:val="22"/>
          <w:szCs w:val="22"/>
        </w:rPr>
      </w:pPr>
    </w:p>
    <w:p w14:paraId="0004FB52" w14:textId="36EBAF0E" w:rsidR="008A754D" w:rsidRPr="00022D0D" w:rsidRDefault="15159F6A" w:rsidP="008A754D">
      <w:pPr>
        <w:rPr>
          <w:rFonts w:ascii="Arial" w:hAnsi="Arial" w:cs="Arial"/>
          <w:sz w:val="22"/>
          <w:szCs w:val="22"/>
        </w:rPr>
      </w:pPr>
      <w:r w:rsidRPr="15159F6A">
        <w:rPr>
          <w:rFonts w:ascii="Arial" w:eastAsia="Arial" w:hAnsi="Arial" w:cs="Arial"/>
          <w:sz w:val="22"/>
          <w:szCs w:val="22"/>
        </w:rPr>
        <w:t>The AGNP</w:t>
      </w:r>
      <w:r w:rsidR="00093C66">
        <w:rPr>
          <w:rFonts w:ascii="Arial" w:eastAsia="Arial" w:hAnsi="Arial" w:cs="Arial"/>
          <w:sz w:val="22"/>
          <w:szCs w:val="22"/>
        </w:rPr>
        <w:t>S</w:t>
      </w:r>
      <w:r w:rsidRPr="15159F6A">
        <w:rPr>
          <w:rFonts w:ascii="Arial" w:eastAsia="Arial" w:hAnsi="Arial" w:cs="Arial"/>
          <w:sz w:val="22"/>
          <w:szCs w:val="22"/>
        </w:rPr>
        <w:t xml:space="preserve"> model was developed by the U.S. Department of Agriculture and is</w:t>
      </w:r>
      <w:r w:rsidR="00C40530">
        <w:rPr>
          <w:rFonts w:ascii="Arial" w:eastAsia="Arial" w:hAnsi="Arial" w:cs="Arial"/>
          <w:sz w:val="22"/>
          <w:szCs w:val="22"/>
        </w:rPr>
        <w:t xml:space="preserve"> a </w:t>
      </w:r>
      <w:r w:rsidRPr="15159F6A">
        <w:rPr>
          <w:rFonts w:ascii="Arial" w:eastAsia="Arial" w:hAnsi="Arial" w:cs="Arial"/>
          <w:sz w:val="22"/>
          <w:szCs w:val="22"/>
        </w:rPr>
        <w:t xml:space="preserve">distributed model that simulates agriculture watersheds on an event basis. This model has been enhanced and replaced by a continuous-simulation, multi event version however, the earlier event based version of the AGNPS was successfully calibrated and verified for southern Ontario. The model was applied by the Toronto and Region Conservation Agency within the Duffins Creek watershed to assist in land-use decisions through identification of high source areas of sediment and phosphorus, evaluation of the efficacy of non-point source controls and to assess the loading of sediment and phosphorus delivered to Lake Ontario. The model has been calibrated and verified for </w:t>
      </w:r>
      <w:r w:rsidR="00C40530">
        <w:rPr>
          <w:rFonts w:ascii="Arial" w:eastAsia="Arial" w:hAnsi="Arial" w:cs="Arial"/>
          <w:sz w:val="22"/>
          <w:szCs w:val="22"/>
        </w:rPr>
        <w:t xml:space="preserve">the </w:t>
      </w:r>
      <w:r w:rsidRPr="15159F6A">
        <w:rPr>
          <w:rFonts w:ascii="Arial" w:eastAsia="Arial" w:hAnsi="Arial" w:cs="Arial"/>
          <w:sz w:val="22"/>
          <w:szCs w:val="22"/>
        </w:rPr>
        <w:t>southern Ontario watershed, including Duffins Creek (Toronto and Region Conservation Authority, 2003).</w:t>
      </w:r>
    </w:p>
    <w:p w14:paraId="5A2A25F8" w14:textId="77777777" w:rsidR="008A754D" w:rsidRPr="00022D0D" w:rsidRDefault="008A754D" w:rsidP="008A754D">
      <w:pPr>
        <w:rPr>
          <w:rFonts w:ascii="Arial" w:hAnsi="Arial" w:cs="Arial"/>
          <w:sz w:val="22"/>
          <w:szCs w:val="22"/>
        </w:rPr>
      </w:pPr>
    </w:p>
    <w:p w14:paraId="1DFF893E" w14:textId="77777777" w:rsidR="008A754D" w:rsidRPr="00022D0D" w:rsidRDefault="008A754D" w:rsidP="008A754D">
      <w:pPr>
        <w:rPr>
          <w:rFonts w:ascii="Arial" w:hAnsi="Arial" w:cs="Arial"/>
          <w:sz w:val="22"/>
          <w:szCs w:val="22"/>
        </w:rPr>
      </w:pPr>
    </w:p>
    <w:p w14:paraId="6F40D14F" w14:textId="77777777" w:rsidR="008A754D" w:rsidRPr="00223FCE" w:rsidRDefault="008A754D" w:rsidP="00B40A90">
      <w:pPr>
        <w:pStyle w:val="Heading3"/>
        <w:rPr>
          <w:rFonts w:ascii="Arial" w:hAnsi="Arial" w:cs="Arial"/>
          <w:sz w:val="26"/>
          <w:szCs w:val="26"/>
        </w:rPr>
      </w:pPr>
      <w:bookmarkStart w:id="196" w:name="_Toc449372784"/>
      <w:r w:rsidRPr="2A9AFF1C">
        <w:rPr>
          <w:rFonts w:ascii="Arial" w:eastAsia="Arial" w:hAnsi="Arial" w:cs="Arial"/>
          <w:sz w:val="26"/>
          <w:szCs w:val="26"/>
        </w:rPr>
        <w:t>Soil and Water Assessment Tool (SWAT)</w:t>
      </w:r>
      <w:bookmarkEnd w:id="196"/>
    </w:p>
    <w:p w14:paraId="24AAAFF9" w14:textId="77777777" w:rsidR="008A754D" w:rsidRPr="00022D0D" w:rsidRDefault="008A754D" w:rsidP="008A754D">
      <w:pPr>
        <w:rPr>
          <w:rFonts w:ascii="Arial" w:hAnsi="Arial" w:cs="Arial"/>
          <w:sz w:val="22"/>
          <w:szCs w:val="22"/>
        </w:rPr>
      </w:pPr>
    </w:p>
    <w:p w14:paraId="432DA911" w14:textId="77777777" w:rsidR="008A754D" w:rsidRPr="00022D0D" w:rsidRDefault="2A9AFF1C" w:rsidP="008A754D">
      <w:pPr>
        <w:rPr>
          <w:rFonts w:ascii="Arial" w:hAnsi="Arial" w:cs="Arial"/>
          <w:sz w:val="22"/>
          <w:szCs w:val="22"/>
        </w:rPr>
      </w:pPr>
      <w:r w:rsidRPr="2A9AFF1C">
        <w:rPr>
          <w:rFonts w:ascii="Arial" w:eastAsia="Arial" w:hAnsi="Arial" w:cs="Arial"/>
          <w:sz w:val="22"/>
          <w:szCs w:val="22"/>
        </w:rPr>
        <w:t xml:space="preserve">The SWAT model is used in large agricultural watersheds with varying soils, land use and management practices to predict the impact of land management practices on water, sediment and chemical yields. It can be run for long periods of time and has been applied in the Genesee River watershed on the U.S. side of Lake Ontario, and the Rouge River and Duffins Creek watersheds on the Canadian side of Lake Ontario. </w:t>
      </w:r>
    </w:p>
    <w:p w14:paraId="49BBC133" w14:textId="77777777" w:rsidR="008A754D" w:rsidRPr="00022D0D" w:rsidRDefault="008A754D" w:rsidP="008A754D">
      <w:pPr>
        <w:rPr>
          <w:rFonts w:ascii="Arial" w:hAnsi="Arial" w:cs="Arial"/>
          <w:sz w:val="22"/>
          <w:szCs w:val="22"/>
        </w:rPr>
      </w:pPr>
    </w:p>
    <w:p w14:paraId="42EF9B11" w14:textId="0AA78661" w:rsidR="008A754D" w:rsidRPr="00022D0D" w:rsidRDefault="2A9AFF1C" w:rsidP="008A754D">
      <w:pPr>
        <w:rPr>
          <w:rFonts w:ascii="Arial" w:hAnsi="Arial" w:cs="Arial"/>
          <w:sz w:val="22"/>
          <w:szCs w:val="22"/>
        </w:rPr>
      </w:pPr>
      <w:r w:rsidRPr="2A9AFF1C">
        <w:rPr>
          <w:rFonts w:ascii="Arial" w:eastAsia="Arial" w:hAnsi="Arial" w:cs="Arial"/>
          <w:sz w:val="22"/>
          <w:szCs w:val="22"/>
        </w:rPr>
        <w:t xml:space="preserve">Within the Genesee River watershed, a total of six calibrated and validated models were developed, five upstream models and a sixth model, the Genesee River Soil and Water Assessment Tool (GRSWAT), which models the “Lower Main Stem” portion of the Genesee River. Model simulations for the Genesee River have been conducted for several scenario categories: natural forested/wetland; grassed waterways; wastewater treatment options; and stream channel remediation. Simulations for all categories have been run to create outcomes for the entire Genesee watershed. TP load allocation by source has also been accomplished for the Genesee watershed using the GRSWAT model Makarewicz et al., (2015). </w:t>
      </w:r>
    </w:p>
    <w:p w14:paraId="7D1CB756" w14:textId="77777777" w:rsidR="008A754D" w:rsidRPr="00022D0D" w:rsidRDefault="008A754D" w:rsidP="008A754D">
      <w:pPr>
        <w:rPr>
          <w:rFonts w:ascii="Arial" w:hAnsi="Arial" w:cs="Arial"/>
          <w:sz w:val="22"/>
          <w:szCs w:val="22"/>
        </w:rPr>
      </w:pPr>
    </w:p>
    <w:p w14:paraId="51B2481D" w14:textId="1AEF3333" w:rsidR="008A754D" w:rsidRPr="00022D0D" w:rsidRDefault="15159F6A" w:rsidP="008A754D">
      <w:pPr>
        <w:rPr>
          <w:rFonts w:ascii="Arial" w:hAnsi="Arial" w:cs="Arial"/>
          <w:sz w:val="22"/>
          <w:szCs w:val="22"/>
        </w:rPr>
      </w:pPr>
      <w:r w:rsidRPr="15159F6A">
        <w:rPr>
          <w:rFonts w:ascii="Arial" w:eastAsia="Arial" w:hAnsi="Arial" w:cs="Arial"/>
          <w:sz w:val="22"/>
          <w:szCs w:val="22"/>
        </w:rPr>
        <w:t xml:space="preserve">On the Canadian side of the Lake the SWAT model parameter estimation, sensitivity analysis, calibration and validation were performed using a high spatial resolution </w:t>
      </w:r>
      <w:r w:rsidRPr="15159F6A">
        <w:rPr>
          <w:rFonts w:ascii="Arial" w:eastAsia="Arial" w:hAnsi="Arial" w:cs="Arial"/>
          <w:sz w:val="22"/>
          <w:szCs w:val="22"/>
        </w:rPr>
        <w:lastRenderedPageBreak/>
        <w:t xml:space="preserve">dataset (flow and water quality) for the Rouge River watershed. The parameters were then directly applied to the neigbouring Duffins Creek watershed. The model performed well in both watersheds in reproducing flow patterns and parameter concentrations (TP, TSS, TN and mineral P). Asadzadeh et al., (2015) provides a full account of the model input data, performance evaluation, water quality simulation, assumptions and study limitations. Work is underway to apply the SWAT model to the Humber River watershed which is located on the west side of Toronto (Luis Leon, Environment Canada personal communication February 8, 2016). </w:t>
      </w:r>
    </w:p>
    <w:p w14:paraId="3F8573B3" w14:textId="77777777" w:rsidR="008A754D" w:rsidRPr="00022D0D" w:rsidRDefault="008A754D" w:rsidP="008A754D">
      <w:pPr>
        <w:rPr>
          <w:rFonts w:ascii="Arial" w:hAnsi="Arial" w:cs="Arial"/>
          <w:sz w:val="22"/>
          <w:szCs w:val="22"/>
        </w:rPr>
      </w:pPr>
    </w:p>
    <w:p w14:paraId="7DB47AD5" w14:textId="77777777" w:rsidR="008A754D" w:rsidRPr="00022D0D" w:rsidRDefault="008A754D" w:rsidP="008A754D">
      <w:pPr>
        <w:rPr>
          <w:rFonts w:ascii="Arial" w:hAnsi="Arial" w:cs="Arial"/>
          <w:sz w:val="22"/>
          <w:szCs w:val="22"/>
        </w:rPr>
      </w:pPr>
    </w:p>
    <w:p w14:paraId="0FD9314C" w14:textId="77777777" w:rsidR="008A754D" w:rsidRPr="00223FCE" w:rsidRDefault="008A754D" w:rsidP="00B40A90">
      <w:pPr>
        <w:pStyle w:val="Heading3"/>
        <w:rPr>
          <w:rFonts w:ascii="Arial" w:hAnsi="Arial" w:cs="Arial"/>
          <w:sz w:val="26"/>
          <w:szCs w:val="26"/>
        </w:rPr>
      </w:pPr>
      <w:bookmarkStart w:id="197" w:name="_Toc449372785"/>
      <w:r w:rsidRPr="2A9AFF1C">
        <w:rPr>
          <w:rFonts w:ascii="Arial" w:eastAsia="Arial" w:hAnsi="Arial" w:cs="Arial"/>
          <w:sz w:val="26"/>
          <w:szCs w:val="26"/>
        </w:rPr>
        <w:t>Stormwater Management Model (SWMM)</w:t>
      </w:r>
      <w:bookmarkEnd w:id="197"/>
    </w:p>
    <w:p w14:paraId="176E7F87" w14:textId="77777777" w:rsidR="007903D1" w:rsidRPr="00022D0D" w:rsidRDefault="007903D1" w:rsidP="008A754D">
      <w:pPr>
        <w:rPr>
          <w:rFonts w:ascii="Arial" w:hAnsi="Arial" w:cs="Arial"/>
          <w:b/>
          <w:sz w:val="22"/>
          <w:szCs w:val="22"/>
        </w:rPr>
      </w:pPr>
    </w:p>
    <w:p w14:paraId="1A44E416" w14:textId="77777777" w:rsidR="008A754D" w:rsidRPr="00022D0D" w:rsidRDefault="2A9AFF1C" w:rsidP="008A754D">
      <w:pPr>
        <w:rPr>
          <w:rFonts w:ascii="Arial" w:hAnsi="Arial" w:cs="Arial"/>
          <w:sz w:val="22"/>
          <w:szCs w:val="22"/>
        </w:rPr>
      </w:pPr>
      <w:r w:rsidRPr="2A9AFF1C">
        <w:rPr>
          <w:rFonts w:ascii="Arial" w:eastAsia="Arial" w:hAnsi="Arial" w:cs="Arial"/>
          <w:sz w:val="22"/>
          <w:szCs w:val="22"/>
        </w:rPr>
        <w:t>The SWMM model developed by the U.S Environmental Protection Agency is planning, analysis and design related to stormwater runoff, combined and sanitary sewers, and other drainage systems in urban areas.  It has been used to create the ROCSWMM model for the City of Rochester and Town of Irondequoit storm sewer networks. It has been calibrated for nine storm sewer sites using the discharge measurements and calculated TP and total suspended solids (TSS) loads from single storm events. The validation values indicated that the ROCSWMM accurately predicts the response within the Rochester’s and Town of Irondequoit’s storm sewer system. The model has been used to estimate the annual TP load from the storm sewer system to the Genesee River. The predicted annual TP load from the Rochester storm sewer system (2,277 kg) was considered small when compared to the overall TP loading (625,694 kg) from the Genesee River (Makarewicz et al., 2014).</w:t>
      </w:r>
    </w:p>
    <w:p w14:paraId="5FEEF1AA" w14:textId="77777777" w:rsidR="008A754D" w:rsidRPr="00022D0D" w:rsidRDefault="008A754D" w:rsidP="008A754D">
      <w:pPr>
        <w:rPr>
          <w:rFonts w:ascii="Arial" w:hAnsi="Arial" w:cs="Arial"/>
          <w:sz w:val="22"/>
          <w:szCs w:val="22"/>
        </w:rPr>
      </w:pPr>
    </w:p>
    <w:p w14:paraId="6CB9E025" w14:textId="77777777" w:rsidR="008A754D" w:rsidRPr="00223FCE" w:rsidRDefault="008A754D" w:rsidP="00B40A90">
      <w:pPr>
        <w:pStyle w:val="Heading3"/>
        <w:rPr>
          <w:rFonts w:ascii="Arial" w:hAnsi="Arial" w:cs="Arial"/>
          <w:sz w:val="26"/>
          <w:szCs w:val="26"/>
        </w:rPr>
      </w:pPr>
      <w:bookmarkStart w:id="198" w:name="_Toc449372786"/>
      <w:r w:rsidRPr="2A9AFF1C">
        <w:rPr>
          <w:rFonts w:ascii="Arial" w:eastAsia="Arial" w:hAnsi="Arial" w:cs="Arial"/>
          <w:sz w:val="26"/>
          <w:szCs w:val="26"/>
        </w:rPr>
        <w:t>HSPF</w:t>
      </w:r>
      <w:bookmarkEnd w:id="198"/>
    </w:p>
    <w:p w14:paraId="31D8E008" w14:textId="77777777" w:rsidR="008A754D" w:rsidRDefault="008A754D" w:rsidP="008A754D">
      <w:pPr>
        <w:rPr>
          <w:rFonts w:ascii="Arial" w:hAnsi="Arial" w:cs="Arial"/>
          <w:sz w:val="22"/>
          <w:szCs w:val="22"/>
        </w:rPr>
      </w:pPr>
    </w:p>
    <w:p w14:paraId="5DCAB296" w14:textId="4C2BFF86" w:rsidR="002C1B87" w:rsidRDefault="2A9AFF1C" w:rsidP="002C1B87">
      <w:pPr>
        <w:rPr>
          <w:rFonts w:ascii="Arial" w:hAnsi="Arial" w:cs="Arial"/>
          <w:sz w:val="22"/>
          <w:szCs w:val="22"/>
          <w:lang w:val="en-CA"/>
        </w:rPr>
      </w:pPr>
      <w:r w:rsidRPr="2A9AFF1C">
        <w:rPr>
          <w:rFonts w:ascii="Arial" w:eastAsia="Arial" w:hAnsi="Arial" w:cs="Arial"/>
          <w:sz w:val="22"/>
          <w:szCs w:val="22"/>
          <w:lang w:val="en-CA"/>
        </w:rPr>
        <w:t xml:space="preserve">HSPF </w:t>
      </w:r>
      <w:r w:rsidR="00E66DA5">
        <w:rPr>
          <w:rFonts w:ascii="Arial" w:eastAsia="Arial" w:hAnsi="Arial" w:cs="Arial"/>
          <w:sz w:val="22"/>
          <w:szCs w:val="22"/>
          <w:lang w:val="en-CA"/>
        </w:rPr>
        <w:t xml:space="preserve">(Hydrological Simulation Program – Fortran) </w:t>
      </w:r>
      <w:r w:rsidRPr="2A9AFF1C">
        <w:rPr>
          <w:rFonts w:ascii="Arial" w:eastAsia="Arial" w:hAnsi="Arial" w:cs="Arial"/>
          <w:sz w:val="22"/>
          <w:szCs w:val="22"/>
          <w:lang w:val="en-CA"/>
        </w:rPr>
        <w:t>simulates for extended periods of time the hydrologic, and associated water quality, processes on pervious and impervious land surfaces and in streams and well-mixed impoundments. The model computes stream flow hydrographs and water quality characteristics using continuous rainfall and meteorological records. It can handle both rural and urban watersheds and has been applied in Lake Ontario watersheds by both the Credit Valley Conservation and the City of Toronto.</w:t>
      </w:r>
    </w:p>
    <w:p w14:paraId="34BC5F38" w14:textId="77777777" w:rsidR="00017FCB" w:rsidRDefault="00017FCB" w:rsidP="002C1B87">
      <w:pPr>
        <w:rPr>
          <w:rFonts w:ascii="Arial" w:hAnsi="Arial" w:cs="Arial"/>
          <w:sz w:val="22"/>
          <w:szCs w:val="22"/>
          <w:lang w:val="en-CA"/>
        </w:rPr>
      </w:pPr>
    </w:p>
    <w:p w14:paraId="1F19BF9C" w14:textId="7BC867C4" w:rsidR="002C1B87" w:rsidRDefault="2A9AFF1C" w:rsidP="008A754D">
      <w:pPr>
        <w:rPr>
          <w:rFonts w:ascii="Arial" w:hAnsi="Arial" w:cs="Arial"/>
          <w:sz w:val="22"/>
          <w:szCs w:val="22"/>
        </w:rPr>
      </w:pPr>
      <w:r w:rsidRPr="2A9AFF1C">
        <w:rPr>
          <w:rFonts w:ascii="Arial" w:eastAsia="Arial" w:hAnsi="Arial" w:cs="Arial"/>
          <w:sz w:val="22"/>
          <w:szCs w:val="22"/>
          <w:lang w:val="en-CA"/>
        </w:rPr>
        <w:t>The Credit Valley Conservation (CVC) manages the Credit River watershed and 11 other smaller tributaries that discharge directly to Lake Ontario. The Credit River watershed is a mix of rural and about one-third of the watershed being urbanized. An urban landscape surrounds the 11 smaller tributaries. As part of their Lake Ontario Integrated Shoreline Strategy (LOISS)</w:t>
      </w:r>
      <w:r w:rsidR="00F737B0">
        <w:rPr>
          <w:rFonts w:ascii="Arial" w:eastAsia="Arial" w:hAnsi="Arial" w:cs="Arial"/>
          <w:sz w:val="22"/>
          <w:szCs w:val="22"/>
          <w:lang w:val="en-CA"/>
        </w:rPr>
        <w:t>,</w:t>
      </w:r>
      <w:r w:rsidRPr="2A9AFF1C">
        <w:rPr>
          <w:rFonts w:ascii="Arial" w:eastAsia="Arial" w:hAnsi="Arial" w:cs="Arial"/>
          <w:sz w:val="22"/>
          <w:szCs w:val="22"/>
          <w:lang w:val="en-CA"/>
        </w:rPr>
        <w:t xml:space="preserve"> the CVC has applied the HSPF to provide continuous model simulations of </w:t>
      </w:r>
      <w:r w:rsidRPr="2A9AFF1C">
        <w:rPr>
          <w:rFonts w:ascii="Arial" w:eastAsia="Arial" w:hAnsi="Arial" w:cs="Arial"/>
          <w:sz w:val="22"/>
          <w:szCs w:val="22"/>
        </w:rPr>
        <w:t>high resolution time series of water quality loadings at the Lake Ontario shoreline from all Credit Valley source streams and the main Credit River for a one-year period (October 1, 2010 to September 30, 2011). The model was calibrated for stream flow and water quality using measured stream flow, precipitation and the event mean concentrations. Parameters covered by the loading simulations include total suspended solids, Nitrate+Nitrite, ammonia, total phosphorus, orthophosphate, copper, zinc, E. coli and chloride.</w:t>
      </w:r>
    </w:p>
    <w:p w14:paraId="11E6AD50" w14:textId="77777777" w:rsidR="003A26F6" w:rsidRDefault="003A26F6" w:rsidP="008A754D">
      <w:pPr>
        <w:rPr>
          <w:rFonts w:ascii="Arial" w:hAnsi="Arial" w:cs="Arial"/>
          <w:sz w:val="22"/>
          <w:szCs w:val="22"/>
        </w:rPr>
      </w:pPr>
    </w:p>
    <w:p w14:paraId="0EC505A4" w14:textId="03B6284E" w:rsidR="003A26F6" w:rsidRPr="00022D0D" w:rsidRDefault="15159F6A" w:rsidP="008A754D">
      <w:pPr>
        <w:rPr>
          <w:rFonts w:ascii="Arial" w:hAnsi="Arial" w:cs="Arial"/>
          <w:sz w:val="22"/>
          <w:szCs w:val="22"/>
        </w:rPr>
      </w:pPr>
      <w:r w:rsidRPr="15159F6A">
        <w:rPr>
          <w:rFonts w:ascii="Arial" w:eastAsia="Arial" w:hAnsi="Arial" w:cs="Arial"/>
          <w:sz w:val="22"/>
          <w:szCs w:val="22"/>
        </w:rPr>
        <w:t>As part of the City of Toronto’s Wet Weather Flow Master Plan (WWFMP)</w:t>
      </w:r>
      <w:r w:rsidR="00F737B0">
        <w:rPr>
          <w:rFonts w:ascii="Arial" w:eastAsia="Arial" w:hAnsi="Arial" w:cs="Arial"/>
          <w:sz w:val="22"/>
          <w:szCs w:val="22"/>
        </w:rPr>
        <w:t>,</w:t>
      </w:r>
      <w:r w:rsidRPr="15159F6A">
        <w:rPr>
          <w:rFonts w:ascii="Arial" w:eastAsia="Arial" w:hAnsi="Arial" w:cs="Arial"/>
          <w:sz w:val="22"/>
          <w:szCs w:val="22"/>
        </w:rPr>
        <w:t xml:space="preserve"> the HSPF model was applied to simulate hydrologic process as well as pollutant generation and </w:t>
      </w:r>
      <w:r w:rsidRPr="15159F6A">
        <w:rPr>
          <w:rFonts w:ascii="Arial" w:eastAsia="Arial" w:hAnsi="Arial" w:cs="Arial"/>
          <w:sz w:val="22"/>
          <w:szCs w:val="22"/>
        </w:rPr>
        <w:lastRenderedPageBreak/>
        <w:t>transport for separated sewer catchments within 4 watersheds</w:t>
      </w:r>
      <w:r w:rsidR="00F737B0">
        <w:rPr>
          <w:rFonts w:ascii="Arial" w:eastAsia="Arial" w:hAnsi="Arial" w:cs="Arial"/>
          <w:sz w:val="22"/>
          <w:szCs w:val="22"/>
        </w:rPr>
        <w:t>:</w:t>
      </w:r>
      <w:r w:rsidRPr="15159F6A">
        <w:rPr>
          <w:rFonts w:ascii="Arial" w:eastAsia="Arial" w:hAnsi="Arial" w:cs="Arial"/>
          <w:sz w:val="22"/>
          <w:szCs w:val="22"/>
        </w:rPr>
        <w:t xml:space="preserve"> Mimico Cree</w:t>
      </w:r>
      <w:r w:rsidR="00F737B0">
        <w:rPr>
          <w:rFonts w:ascii="Arial" w:eastAsia="Arial" w:hAnsi="Arial" w:cs="Arial"/>
          <w:sz w:val="22"/>
          <w:szCs w:val="22"/>
        </w:rPr>
        <w:t>k</w:t>
      </w:r>
      <w:r w:rsidRPr="15159F6A">
        <w:rPr>
          <w:rFonts w:ascii="Arial" w:eastAsia="Arial" w:hAnsi="Arial" w:cs="Arial"/>
          <w:sz w:val="22"/>
          <w:szCs w:val="22"/>
        </w:rPr>
        <w:t xml:space="preserve"> and Etobicoke Creek, Humber River, Don River</w:t>
      </w:r>
      <w:r w:rsidR="00F737B0">
        <w:rPr>
          <w:rFonts w:ascii="Arial" w:eastAsia="Arial" w:hAnsi="Arial" w:cs="Arial"/>
          <w:sz w:val="22"/>
          <w:szCs w:val="22"/>
        </w:rPr>
        <w:t>,</w:t>
      </w:r>
      <w:r w:rsidRPr="15159F6A">
        <w:rPr>
          <w:rFonts w:ascii="Arial" w:eastAsia="Arial" w:hAnsi="Arial" w:cs="Arial"/>
          <w:sz w:val="22"/>
          <w:szCs w:val="22"/>
        </w:rPr>
        <w:t xml:space="preserve"> and Highland Creek. Model simulations were used to evaluate potential management options considered as part of the Environmental Assessment for the WWFMP to reduce urban run-off, reduce basement flooding and pollutant source reduction. Model simulations were set up to simulate in-stream concentrations within each water course and the waterfront of Lake Ontario. Eleven water quality parameters were simulated: total phosphorus, total suspended solids, total Kjeldahl nitrogen, nitrate+nitrite, E. coli, total lead, total zinc, dieldrin, benzo(g.h.i.)perylene, and temperature. The HSPF model was calibrated for flow and water quality based on data from the Water Survey of Canada stream gauges for the period of 1991 to 1996</w:t>
      </w:r>
      <w:r w:rsidR="00443EED">
        <w:rPr>
          <w:rFonts w:ascii="Arial" w:eastAsia="Arial" w:hAnsi="Arial" w:cs="Arial"/>
          <w:sz w:val="22"/>
          <w:szCs w:val="22"/>
        </w:rPr>
        <w:t xml:space="preserve"> and</w:t>
      </w:r>
      <w:r w:rsidRPr="15159F6A">
        <w:rPr>
          <w:rFonts w:ascii="Arial" w:eastAsia="Arial" w:hAnsi="Arial" w:cs="Arial"/>
          <w:sz w:val="22"/>
          <w:szCs w:val="22"/>
        </w:rPr>
        <w:t xml:space="preserve"> </w:t>
      </w:r>
      <w:r w:rsidR="00443EED">
        <w:rPr>
          <w:rFonts w:ascii="Arial" w:eastAsia="Arial" w:hAnsi="Arial" w:cs="Arial"/>
          <w:sz w:val="22"/>
          <w:szCs w:val="22"/>
        </w:rPr>
        <w:t xml:space="preserve">from </w:t>
      </w:r>
      <w:r w:rsidRPr="15159F6A">
        <w:rPr>
          <w:rFonts w:ascii="Arial" w:eastAsia="Arial" w:hAnsi="Arial" w:cs="Arial"/>
          <w:sz w:val="22"/>
          <w:szCs w:val="22"/>
        </w:rPr>
        <w:t>an extensive water quality monitoring undertaken by the City of Toronto from 1990 to 1996.</w:t>
      </w:r>
    </w:p>
    <w:p w14:paraId="68175EA8" w14:textId="77777777" w:rsidR="008A754D" w:rsidRPr="00022D0D" w:rsidRDefault="008A754D" w:rsidP="008A754D">
      <w:pPr>
        <w:rPr>
          <w:rFonts w:ascii="Arial" w:hAnsi="Arial" w:cs="Arial"/>
          <w:sz w:val="22"/>
          <w:szCs w:val="22"/>
        </w:rPr>
      </w:pPr>
    </w:p>
    <w:p w14:paraId="051F2BE6" w14:textId="77777777" w:rsidR="007903D1" w:rsidRDefault="007903D1" w:rsidP="000D24ED">
      <w:pPr>
        <w:rPr>
          <w:rFonts w:ascii="Arial" w:hAnsi="Arial" w:cs="Arial"/>
          <w:b/>
          <w:sz w:val="22"/>
          <w:szCs w:val="22"/>
        </w:rPr>
      </w:pPr>
    </w:p>
    <w:p w14:paraId="17E3BF78" w14:textId="173518D1" w:rsidR="007903D1" w:rsidRPr="00223FCE" w:rsidRDefault="000D24ED" w:rsidP="00B40A90">
      <w:pPr>
        <w:pStyle w:val="Heading3"/>
        <w:rPr>
          <w:rFonts w:ascii="Arial" w:hAnsi="Arial" w:cs="Arial"/>
          <w:sz w:val="26"/>
          <w:szCs w:val="26"/>
        </w:rPr>
      </w:pPr>
      <w:bookmarkStart w:id="199" w:name="_Toc449372787"/>
      <w:r w:rsidRPr="75261302">
        <w:rPr>
          <w:rFonts w:ascii="Arial" w:eastAsia="Arial" w:hAnsi="Arial" w:cs="Arial"/>
          <w:i/>
          <w:iCs/>
          <w:sz w:val="26"/>
          <w:szCs w:val="26"/>
        </w:rPr>
        <w:t>Cladophora</w:t>
      </w:r>
      <w:r w:rsidRPr="2A9AFF1C">
        <w:rPr>
          <w:rFonts w:ascii="Arial" w:eastAsia="Arial" w:hAnsi="Arial" w:cs="Arial"/>
          <w:sz w:val="26"/>
          <w:szCs w:val="26"/>
        </w:rPr>
        <w:t xml:space="preserve"> Growth Model (CGM)</w:t>
      </w:r>
      <w:bookmarkEnd w:id="199"/>
    </w:p>
    <w:p w14:paraId="0973B9B2" w14:textId="77777777" w:rsidR="000D24ED" w:rsidRDefault="000D24ED" w:rsidP="000D24ED">
      <w:pPr>
        <w:rPr>
          <w:rFonts w:ascii="Arial" w:hAnsi="Arial" w:cs="Arial"/>
          <w:sz w:val="22"/>
          <w:szCs w:val="22"/>
        </w:rPr>
      </w:pPr>
    </w:p>
    <w:p w14:paraId="37A7A0C1" w14:textId="5CC8771F" w:rsidR="000D24ED" w:rsidRPr="0075213D" w:rsidRDefault="15159F6A" w:rsidP="000D24ED">
      <w:pPr>
        <w:rPr>
          <w:rFonts w:ascii="Arial" w:eastAsia="Times New Roman" w:hAnsi="Arial" w:cs="Arial"/>
          <w:sz w:val="22"/>
          <w:szCs w:val="22"/>
          <w:lang w:val="en-CA"/>
        </w:rPr>
      </w:pPr>
      <w:r w:rsidRPr="00E66DA5">
        <w:rPr>
          <w:rFonts w:ascii="Arial" w:eastAsia="Arial,Times New Roman" w:hAnsi="Arial" w:cs="Arial"/>
          <w:sz w:val="22"/>
          <w:szCs w:val="22"/>
          <w:lang w:val="en-CA"/>
        </w:rPr>
        <w:t xml:space="preserve">The </w:t>
      </w:r>
      <w:r w:rsidRPr="00E66DA5">
        <w:rPr>
          <w:rFonts w:ascii="Arial" w:eastAsia="Arial,Times New Roman" w:hAnsi="Arial" w:cs="Arial"/>
          <w:i/>
          <w:iCs/>
          <w:sz w:val="22"/>
          <w:szCs w:val="22"/>
          <w:lang w:val="en-CA"/>
        </w:rPr>
        <w:t>Cladophora</w:t>
      </w:r>
      <w:r w:rsidRPr="00E66DA5">
        <w:rPr>
          <w:rFonts w:ascii="Arial" w:eastAsia="Arial,Times New Roman" w:hAnsi="Arial" w:cs="Arial"/>
          <w:sz w:val="22"/>
          <w:szCs w:val="22"/>
          <w:lang w:val="en-CA"/>
        </w:rPr>
        <w:t xml:space="preserve"> growth model is based on several dynamic variables including: light temperature, phosphorus, and carrying capacity. The biomass is a function of growth and loss (respiration and sloughing) terms. The model predicts specific growth by subjecting an empirically determined maximum specific growth rate, based on available light and temperature, to forcing functions that account for in situ conditions that are, most often, sub-optimal (Higgins PhD Thesis). The more modern versions of the </w:t>
      </w:r>
      <w:r w:rsidRPr="00E66DA5">
        <w:rPr>
          <w:rFonts w:ascii="Arial" w:eastAsia="Arial,Times New Roman" w:hAnsi="Arial" w:cs="Arial"/>
          <w:i/>
          <w:iCs/>
          <w:sz w:val="22"/>
          <w:szCs w:val="22"/>
          <w:lang w:val="en-CA"/>
        </w:rPr>
        <w:t>Cladophora</w:t>
      </w:r>
      <w:r w:rsidRPr="00E66DA5">
        <w:rPr>
          <w:rFonts w:ascii="Arial" w:eastAsia="Arial,Times New Roman" w:hAnsi="Arial" w:cs="Arial"/>
          <w:sz w:val="22"/>
          <w:szCs w:val="22"/>
          <w:lang w:val="en-CA"/>
        </w:rPr>
        <w:t xml:space="preserve"> growth model are based on the original “Canale and Auer” model, which</w:t>
      </w:r>
      <w:r w:rsidRPr="00E66DA5">
        <w:rPr>
          <w:rFonts w:ascii="Arial" w:eastAsia="Arial,Times New Roman" w:hAnsi="Arial" w:cs="Arial"/>
          <w:sz w:val="22"/>
          <w:szCs w:val="22"/>
        </w:rPr>
        <w:t xml:space="preserve"> was developed and validated in proximity to a sewage treatment outfall in Lake Huron. </w:t>
      </w:r>
    </w:p>
    <w:p w14:paraId="34CEE3B5" w14:textId="77777777" w:rsidR="000D24ED" w:rsidRPr="00022D0D" w:rsidRDefault="000D24ED" w:rsidP="000D24ED">
      <w:pPr>
        <w:rPr>
          <w:rFonts w:ascii="Arial" w:hAnsi="Arial" w:cs="Arial"/>
          <w:sz w:val="22"/>
          <w:szCs w:val="22"/>
        </w:rPr>
      </w:pPr>
    </w:p>
    <w:p w14:paraId="00025732" w14:textId="422AA230" w:rsidR="000D24ED" w:rsidRPr="00022D0D" w:rsidRDefault="2A9AFF1C" w:rsidP="000D24ED">
      <w:pPr>
        <w:rPr>
          <w:rFonts w:ascii="Arial" w:hAnsi="Arial" w:cs="Arial"/>
          <w:sz w:val="22"/>
          <w:szCs w:val="22"/>
        </w:rPr>
      </w:pPr>
      <w:r w:rsidRPr="2A9AFF1C">
        <w:rPr>
          <w:rFonts w:ascii="Arial" w:eastAsia="Arial" w:hAnsi="Arial" w:cs="Arial"/>
          <w:sz w:val="22"/>
          <w:szCs w:val="22"/>
        </w:rPr>
        <w:t xml:space="preserve">Malkin et al., 2008 calibrated and validated the CGM at the Oakville study site along the north shore of Lake Ontario in 2004 and 2005 using water quality and meteorological data. These two base years provided a contrast in climate with differences in spring warming and mean surface irradiance, with 2004 being the cooler of the 2 years. Malkin et al., (2008) used the model to conduct a comparison of historical (hindcasting) Cladophora production to recent time (2004 and 2005) and to forecast the direct effects of climate warming on seasonality and magnitude of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Using estimated historical light attenuation (K</w:t>
      </w:r>
      <w:r w:rsidRPr="2A9AFF1C">
        <w:rPr>
          <w:rFonts w:ascii="Arial" w:eastAsia="Arial" w:hAnsi="Arial" w:cs="Arial"/>
          <w:sz w:val="22"/>
          <w:szCs w:val="22"/>
          <w:vertAlign w:val="subscript"/>
        </w:rPr>
        <w:t>par</w:t>
      </w:r>
      <w:r w:rsidRPr="2A9AFF1C">
        <w:rPr>
          <w:rFonts w:ascii="Arial" w:eastAsia="Arial" w:hAnsi="Arial" w:cs="Arial"/>
          <w:sz w:val="22"/>
          <w:szCs w:val="22"/>
        </w:rPr>
        <w:t xml:space="preserve">) and measured </w:t>
      </w:r>
      <w:r w:rsidRPr="75261302">
        <w:rPr>
          <w:rFonts w:ascii="Arial" w:eastAsia="Arial" w:hAnsi="Arial" w:cs="Arial"/>
          <w:i/>
          <w:iCs/>
          <w:sz w:val="22"/>
          <w:szCs w:val="22"/>
        </w:rPr>
        <w:t>Cladophora</w:t>
      </w:r>
      <w:r w:rsidRPr="2A9AFF1C">
        <w:rPr>
          <w:rFonts w:ascii="Arial" w:eastAsia="Arial" w:hAnsi="Arial" w:cs="Arial"/>
          <w:sz w:val="22"/>
          <w:szCs w:val="22"/>
        </w:rPr>
        <w:t xml:space="preserve"> tissue P concentration it was determined that peak attached biomass for 1982-83 was 1.4 times higher than 2004-2005 and cumulative biomass was 2.04 higher for 1972, peak biomass was 1.6 times higher than 2004-2005 and cumulative biomass was 2.66 times higher. Forecasting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at increasing temperatures due to climate change concluded </w:t>
      </w:r>
      <w:r w:rsidR="007613BD">
        <w:rPr>
          <w:rFonts w:ascii="Arial" w:eastAsia="Arial" w:hAnsi="Arial" w:cs="Arial"/>
          <w:sz w:val="22"/>
          <w:szCs w:val="22"/>
        </w:rPr>
        <w:t xml:space="preserve">that </w:t>
      </w:r>
      <w:r w:rsidRPr="2A9AFF1C">
        <w:rPr>
          <w:rFonts w:ascii="Arial" w:eastAsia="Arial" w:hAnsi="Arial" w:cs="Arial"/>
          <w:sz w:val="22"/>
          <w:szCs w:val="22"/>
        </w:rPr>
        <w:t>there was a marginal increase in peak biomass with a 1</w:t>
      </w:r>
      <w:r w:rsidRPr="2A9AFF1C">
        <w:rPr>
          <w:rFonts w:ascii="Arial" w:eastAsia="Arial" w:hAnsi="Arial" w:cs="Arial"/>
          <w:sz w:val="22"/>
          <w:szCs w:val="22"/>
          <w:vertAlign w:val="superscript"/>
        </w:rPr>
        <w:t>o</w:t>
      </w:r>
      <w:r w:rsidRPr="2A9AFF1C">
        <w:rPr>
          <w:rFonts w:ascii="Arial" w:eastAsia="Arial" w:hAnsi="Arial" w:cs="Arial"/>
          <w:sz w:val="22"/>
          <w:szCs w:val="22"/>
        </w:rPr>
        <w:t>C and 2</w:t>
      </w:r>
      <w:r w:rsidRPr="2A9AFF1C">
        <w:rPr>
          <w:rFonts w:ascii="Arial" w:eastAsia="Arial" w:hAnsi="Arial" w:cs="Arial"/>
          <w:sz w:val="22"/>
          <w:szCs w:val="22"/>
          <w:vertAlign w:val="superscript"/>
        </w:rPr>
        <w:t>o</w:t>
      </w:r>
      <w:r w:rsidRPr="2A9AFF1C">
        <w:rPr>
          <w:rFonts w:ascii="Arial" w:eastAsia="Arial" w:hAnsi="Arial" w:cs="Arial"/>
          <w:sz w:val="22"/>
          <w:szCs w:val="22"/>
        </w:rPr>
        <w:t>C increase in temperature above the 2004-2005 baseline years.</w:t>
      </w:r>
    </w:p>
    <w:p w14:paraId="74D7D4BB" w14:textId="77777777" w:rsidR="000D24ED" w:rsidRPr="00022D0D" w:rsidRDefault="000D24ED" w:rsidP="000D24ED">
      <w:pPr>
        <w:rPr>
          <w:rFonts w:ascii="Arial" w:hAnsi="Arial" w:cs="Arial"/>
          <w:sz w:val="22"/>
          <w:szCs w:val="22"/>
        </w:rPr>
      </w:pPr>
    </w:p>
    <w:p w14:paraId="1708F349" w14:textId="0057F147" w:rsidR="000D24ED" w:rsidRPr="00022D0D" w:rsidRDefault="2A9AFF1C" w:rsidP="000D24ED">
      <w:pPr>
        <w:rPr>
          <w:rFonts w:ascii="Arial" w:hAnsi="Arial" w:cs="Arial"/>
          <w:sz w:val="22"/>
          <w:szCs w:val="22"/>
        </w:rPr>
      </w:pPr>
      <w:r w:rsidRPr="2A9AFF1C">
        <w:rPr>
          <w:rFonts w:ascii="Arial" w:eastAsia="Arial" w:hAnsi="Arial" w:cs="Arial"/>
          <w:sz w:val="22"/>
          <w:szCs w:val="22"/>
        </w:rPr>
        <w:t xml:space="preserve">As part of the study to determine landscape associated influence on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in Lake Ontario</w:t>
      </w:r>
      <w:r w:rsidR="007613BD">
        <w:rPr>
          <w:rFonts w:ascii="Arial" w:eastAsia="Arial" w:hAnsi="Arial" w:cs="Arial"/>
          <w:sz w:val="22"/>
          <w:szCs w:val="22"/>
        </w:rPr>
        <w:t>,</w:t>
      </w:r>
      <w:r w:rsidRPr="2A9AFF1C">
        <w:rPr>
          <w:rFonts w:ascii="Arial" w:eastAsia="Arial" w:hAnsi="Arial" w:cs="Arial"/>
          <w:sz w:val="22"/>
          <w:szCs w:val="22"/>
        </w:rPr>
        <w:t xml:space="preserve"> Higgins et al., (2012) applied the CGM using median SRP and tissue P concentrations (Qp) in separate simulations. SRP concentrations yielded depth integrated biomass that was 8X higher than </w:t>
      </w:r>
      <w:r w:rsidRPr="75261302">
        <w:rPr>
          <w:rFonts w:ascii="Arial" w:eastAsia="Arial" w:hAnsi="Arial" w:cs="Arial"/>
          <w:i/>
          <w:iCs/>
          <w:sz w:val="22"/>
          <w:szCs w:val="22"/>
        </w:rPr>
        <w:t>in situ</w:t>
      </w:r>
      <w:r w:rsidRPr="2A9AFF1C">
        <w:rPr>
          <w:rFonts w:ascii="Arial" w:eastAsia="Arial" w:hAnsi="Arial" w:cs="Arial"/>
          <w:sz w:val="22"/>
          <w:szCs w:val="22"/>
        </w:rPr>
        <w:t xml:space="preserve"> measurements however</w:t>
      </w:r>
      <w:r w:rsidR="007613BD">
        <w:rPr>
          <w:rFonts w:ascii="Arial" w:eastAsia="Arial" w:hAnsi="Arial" w:cs="Arial"/>
          <w:sz w:val="22"/>
          <w:szCs w:val="22"/>
        </w:rPr>
        <w:t>,</w:t>
      </w:r>
      <w:r w:rsidRPr="2A9AFF1C">
        <w:rPr>
          <w:rFonts w:ascii="Arial" w:eastAsia="Arial" w:hAnsi="Arial" w:cs="Arial"/>
          <w:sz w:val="22"/>
          <w:szCs w:val="22"/>
        </w:rPr>
        <w:t xml:space="preserve"> simulations with Qp values yielded biomass estimates similar to </w:t>
      </w:r>
      <w:r w:rsidRPr="75261302">
        <w:rPr>
          <w:rFonts w:ascii="Arial" w:eastAsia="Arial" w:hAnsi="Arial" w:cs="Arial"/>
          <w:i/>
          <w:iCs/>
          <w:sz w:val="22"/>
          <w:szCs w:val="22"/>
        </w:rPr>
        <w:t>in situ</w:t>
      </w:r>
      <w:r w:rsidRPr="2A9AFF1C">
        <w:rPr>
          <w:rFonts w:ascii="Arial" w:eastAsia="Arial" w:hAnsi="Arial" w:cs="Arial"/>
          <w:sz w:val="22"/>
          <w:szCs w:val="22"/>
        </w:rPr>
        <w:t xml:space="preserve"> measured values. An observation made based on the study findings is that the lower Qp and increased water clarity (lower Kpar value) observed since 1972 work in opposing directions on the seasonal growth of </w:t>
      </w:r>
      <w:r w:rsidRPr="00E66DA5">
        <w:rPr>
          <w:rFonts w:ascii="Arial" w:eastAsia="Arial" w:hAnsi="Arial" w:cs="Arial"/>
          <w:i/>
          <w:sz w:val="22"/>
          <w:szCs w:val="22"/>
        </w:rPr>
        <w:t>Cladophora</w:t>
      </w:r>
      <w:r w:rsidRPr="2A9AFF1C">
        <w:rPr>
          <w:rFonts w:ascii="Arial" w:eastAsia="Arial" w:hAnsi="Arial" w:cs="Arial"/>
          <w:sz w:val="22"/>
          <w:szCs w:val="22"/>
        </w:rPr>
        <w:t xml:space="preserve">. The increase in water clarity helping to offset the gains made in controlling P levels in Lake Ontario. </w:t>
      </w:r>
    </w:p>
    <w:p w14:paraId="4D6A07C4" w14:textId="77777777" w:rsidR="000D24ED" w:rsidRPr="00022D0D" w:rsidRDefault="000D24ED" w:rsidP="000D24ED">
      <w:pPr>
        <w:rPr>
          <w:rFonts w:ascii="Arial" w:hAnsi="Arial" w:cs="Arial"/>
          <w:sz w:val="22"/>
          <w:szCs w:val="22"/>
        </w:rPr>
      </w:pPr>
    </w:p>
    <w:p w14:paraId="77B8D8A5" w14:textId="58F6B387" w:rsidR="000D24ED" w:rsidRPr="00022D0D" w:rsidRDefault="2A9AFF1C" w:rsidP="000D24ED">
      <w:pPr>
        <w:rPr>
          <w:rFonts w:ascii="Arial" w:hAnsi="Arial" w:cs="Arial"/>
          <w:sz w:val="22"/>
          <w:szCs w:val="22"/>
        </w:rPr>
      </w:pPr>
      <w:r w:rsidRPr="2A9AFF1C">
        <w:rPr>
          <w:rFonts w:ascii="Arial" w:eastAsia="Arial" w:hAnsi="Arial" w:cs="Arial"/>
          <w:sz w:val="22"/>
          <w:szCs w:val="22"/>
        </w:rPr>
        <w:lastRenderedPageBreak/>
        <w:t xml:space="preserve">Auer et al., (2010) examined changes in nutrient and light environments of three Great Lakes (Lakes Michigan, Erie and Ontario) as they have influenced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with respect to P controls and in the post dreissenid period. Both the CGM and Great Lakes </w:t>
      </w:r>
      <w:r w:rsidRPr="75261302">
        <w:rPr>
          <w:rFonts w:ascii="Arial" w:eastAsia="Arial" w:hAnsi="Arial" w:cs="Arial"/>
          <w:i/>
          <w:iCs/>
          <w:sz w:val="22"/>
          <w:szCs w:val="22"/>
        </w:rPr>
        <w:t>Cladophora</w:t>
      </w:r>
      <w:r w:rsidRPr="2A9AFF1C">
        <w:rPr>
          <w:rFonts w:ascii="Arial" w:eastAsia="Arial" w:hAnsi="Arial" w:cs="Arial"/>
          <w:sz w:val="22"/>
          <w:szCs w:val="22"/>
        </w:rPr>
        <w:t xml:space="preserve"> Model (GLCM) were used in this study. For Lake Ontario</w:t>
      </w:r>
      <w:r w:rsidR="0083650C">
        <w:rPr>
          <w:rFonts w:ascii="Arial" w:eastAsia="Arial" w:hAnsi="Arial" w:cs="Arial"/>
          <w:sz w:val="22"/>
          <w:szCs w:val="22"/>
        </w:rPr>
        <w:t>,</w:t>
      </w:r>
      <w:r w:rsidRPr="2A9AFF1C">
        <w:rPr>
          <w:rFonts w:ascii="Arial" w:eastAsia="Arial" w:hAnsi="Arial" w:cs="Arial"/>
          <w:sz w:val="22"/>
          <w:szCs w:val="22"/>
        </w:rPr>
        <w:t xml:space="preserve"> the P-management time period was 1976-1990 and post dreissenid period was 1996-2005.  Modeling of the pre-dreissenid period predicted that reductions of SRP levels due to P controls resulted in the reduction of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on the order of ~40%. When the combined effects of increased light conditions and reduced SRP of the post-dreissenid period were modeled for Lake Ontario</w:t>
      </w:r>
      <w:r w:rsidR="007D00BF">
        <w:rPr>
          <w:rFonts w:ascii="Arial" w:eastAsia="Arial" w:hAnsi="Arial" w:cs="Arial"/>
          <w:sz w:val="22"/>
          <w:szCs w:val="22"/>
        </w:rPr>
        <w:t>,</w:t>
      </w:r>
      <w:r w:rsidRPr="2A9AFF1C">
        <w:rPr>
          <w:rFonts w:ascii="Arial" w:eastAsia="Arial" w:hAnsi="Arial" w:cs="Arial"/>
          <w:sz w:val="22"/>
          <w:szCs w:val="22"/>
        </w:rPr>
        <w:t xml:space="preserve"> the growth potential for </w:t>
      </w:r>
      <w:r w:rsidRPr="75261302">
        <w:rPr>
          <w:rFonts w:ascii="Arial" w:eastAsia="Arial" w:hAnsi="Arial" w:cs="Arial"/>
          <w:i/>
          <w:iCs/>
          <w:sz w:val="22"/>
          <w:szCs w:val="22"/>
        </w:rPr>
        <w:t>Cladophora</w:t>
      </w:r>
      <w:r w:rsidRPr="2A9AFF1C">
        <w:rPr>
          <w:rFonts w:ascii="Arial" w:eastAsia="Arial" w:hAnsi="Arial" w:cs="Arial"/>
          <w:sz w:val="22"/>
          <w:szCs w:val="22"/>
        </w:rPr>
        <w:t xml:space="preserve"> increased 39% (GLCM) and 61% (CGM). The key factor in this assessment is that increased water clarity has offset the gains made controlling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through management of phosphorus by dramatically increasing the depths supporting growth thereby increasing the habitat for the benthic algae.</w:t>
      </w:r>
    </w:p>
    <w:p w14:paraId="095C281B" w14:textId="77777777" w:rsidR="000D24ED" w:rsidRPr="00022D0D" w:rsidRDefault="000D24ED" w:rsidP="000D24ED">
      <w:pPr>
        <w:rPr>
          <w:rFonts w:ascii="Arial" w:hAnsi="Arial" w:cs="Arial"/>
          <w:sz w:val="22"/>
          <w:szCs w:val="22"/>
        </w:rPr>
      </w:pPr>
    </w:p>
    <w:p w14:paraId="2F7B5885" w14:textId="77777777" w:rsidR="000D24ED" w:rsidRPr="00022D0D" w:rsidRDefault="2A9AFF1C" w:rsidP="000D24ED">
      <w:pPr>
        <w:rPr>
          <w:rFonts w:ascii="Arial" w:hAnsi="Arial" w:cs="Arial"/>
          <w:sz w:val="22"/>
          <w:szCs w:val="22"/>
        </w:rPr>
      </w:pPr>
      <w:r w:rsidRPr="2A9AFF1C">
        <w:rPr>
          <w:rFonts w:ascii="Arial" w:eastAsia="Arial" w:hAnsi="Arial" w:cs="Arial"/>
          <w:sz w:val="22"/>
          <w:szCs w:val="22"/>
        </w:rPr>
        <w:t xml:space="preserve">The results of the CGM application described above by Auer et al., (2010) differ from those of Malkin et al., (2008) in which there was an estimated decrease in the depth-integrated </w:t>
      </w:r>
      <w:r w:rsidRPr="75261302">
        <w:rPr>
          <w:rFonts w:ascii="Arial" w:eastAsia="Arial" w:hAnsi="Arial" w:cs="Arial"/>
          <w:i/>
          <w:iCs/>
          <w:sz w:val="22"/>
          <w:szCs w:val="22"/>
        </w:rPr>
        <w:t>Cladophora</w:t>
      </w:r>
      <w:r w:rsidRPr="2A9AFF1C">
        <w:rPr>
          <w:rFonts w:ascii="Arial" w:eastAsia="Arial" w:hAnsi="Arial" w:cs="Arial"/>
          <w:sz w:val="22"/>
          <w:szCs w:val="22"/>
        </w:rPr>
        <w:t xml:space="preserve"> biomass in the post dreissenid period. Auer et al., (2010) suggests the difference in results is attributable to the manner in which the studies characterized the nutrient environment. Auer et al., (2010) used SRP data from water intakes and sites sampled by Malkin et al., (2008) to drive the CGM, while Malkin et al., (2008) used measured internal phosphorus concentrations (Qp). Malkin et al., (2008) found when using Qp the model better predicted observed growth dynamics for the Oakville area, a similar finding as Higgins et al., (2012) for seven Lake Ontario sites. </w:t>
      </w:r>
    </w:p>
    <w:p w14:paraId="308BA7A5" w14:textId="77777777" w:rsidR="0051633F" w:rsidRDefault="0051633F" w:rsidP="008A754D">
      <w:pPr>
        <w:rPr>
          <w:rFonts w:ascii="Arial" w:hAnsi="Arial" w:cs="Arial"/>
          <w:b/>
          <w:sz w:val="22"/>
          <w:szCs w:val="22"/>
        </w:rPr>
      </w:pPr>
    </w:p>
    <w:p w14:paraId="78AB2201" w14:textId="77777777" w:rsidR="0051633F" w:rsidRDefault="0051633F" w:rsidP="008A754D">
      <w:pPr>
        <w:rPr>
          <w:rFonts w:ascii="Arial" w:hAnsi="Arial" w:cs="Arial"/>
          <w:b/>
          <w:sz w:val="22"/>
          <w:szCs w:val="22"/>
        </w:rPr>
      </w:pPr>
    </w:p>
    <w:p w14:paraId="6397455F" w14:textId="77777777" w:rsidR="008A754D" w:rsidRPr="00223FCE" w:rsidRDefault="008A754D" w:rsidP="00B40A90">
      <w:pPr>
        <w:pStyle w:val="Heading3"/>
        <w:rPr>
          <w:rFonts w:ascii="Arial" w:hAnsi="Arial" w:cs="Arial"/>
          <w:sz w:val="26"/>
          <w:szCs w:val="26"/>
        </w:rPr>
      </w:pPr>
      <w:bookmarkStart w:id="200" w:name="_Toc449372788"/>
      <w:r w:rsidRPr="2A9AFF1C">
        <w:rPr>
          <w:rFonts w:ascii="Arial" w:eastAsia="Arial" w:hAnsi="Arial" w:cs="Arial"/>
          <w:sz w:val="26"/>
          <w:szCs w:val="26"/>
        </w:rPr>
        <w:t>Lake Hydrodynamic Models</w:t>
      </w:r>
      <w:bookmarkEnd w:id="200"/>
    </w:p>
    <w:p w14:paraId="3D4D2E65" w14:textId="77777777" w:rsidR="008A754D" w:rsidRPr="00022D0D" w:rsidRDefault="008A754D" w:rsidP="008A754D">
      <w:pPr>
        <w:rPr>
          <w:rFonts w:ascii="Arial" w:hAnsi="Arial" w:cs="Arial"/>
          <w:sz w:val="22"/>
          <w:szCs w:val="22"/>
        </w:rPr>
      </w:pPr>
    </w:p>
    <w:p w14:paraId="54F9AD36" w14:textId="4F09B865" w:rsidR="008A754D" w:rsidRPr="00022D0D" w:rsidRDefault="2A9AFF1C" w:rsidP="008A754D">
      <w:pPr>
        <w:rPr>
          <w:rFonts w:ascii="Arial" w:hAnsi="Arial" w:cs="Arial"/>
          <w:sz w:val="22"/>
          <w:szCs w:val="22"/>
        </w:rPr>
      </w:pPr>
      <w:r w:rsidRPr="2A9AFF1C">
        <w:rPr>
          <w:rFonts w:ascii="Arial" w:eastAsia="Arial" w:hAnsi="Arial" w:cs="Arial"/>
          <w:sz w:val="22"/>
          <w:szCs w:val="22"/>
        </w:rPr>
        <w:t xml:space="preserve">An evaluation of the performance of three hydrodynamic models in Lake Ontario was conducted by Huang et al., (2010). The three models evaluated included the: Princeton Ocean Model (POM); Canadian Version Diecast Model (CANDIE); and, Estuary Lake Computer Model (ELCOM).  Each of the models’ outputs was compared to observed Lake Ontario meteorological (e.g. wind speed and directions, long and shortwave radiation, surface air temperature) and limnological (current velocities, water temperature and profiles) collected from an intensive survey in the spring-fall 2006. Results of the comparisons showed that the three models performed well overall at reproducing observed lake conditions (current velocity, surface temperature patterns) with some biases. All models have limitations in predicting vertical mixing schemes. Overall the POM performed as well </w:t>
      </w:r>
      <w:r w:rsidR="007D00BF">
        <w:rPr>
          <w:rFonts w:ascii="Arial" w:eastAsia="Arial" w:hAnsi="Arial" w:cs="Arial"/>
          <w:sz w:val="22"/>
          <w:szCs w:val="22"/>
        </w:rPr>
        <w:t xml:space="preserve">as </w:t>
      </w:r>
      <w:r w:rsidRPr="2A9AFF1C">
        <w:rPr>
          <w:rFonts w:ascii="Arial" w:eastAsia="Arial" w:hAnsi="Arial" w:cs="Arial"/>
          <w:sz w:val="22"/>
          <w:szCs w:val="22"/>
        </w:rPr>
        <w:t>or better than the other models for most measures.</w:t>
      </w:r>
    </w:p>
    <w:p w14:paraId="0976C644" w14:textId="77777777" w:rsidR="008A754D" w:rsidRPr="00022D0D" w:rsidRDefault="008A754D" w:rsidP="008A754D">
      <w:pPr>
        <w:rPr>
          <w:rFonts w:ascii="Arial" w:hAnsi="Arial" w:cs="Arial"/>
          <w:sz w:val="22"/>
          <w:szCs w:val="22"/>
        </w:rPr>
      </w:pPr>
    </w:p>
    <w:p w14:paraId="2CA0C36B" w14:textId="3DED78BD" w:rsidR="008A754D" w:rsidRPr="00022D0D" w:rsidRDefault="2A9AFF1C" w:rsidP="008A754D">
      <w:pPr>
        <w:rPr>
          <w:rFonts w:ascii="Arial" w:hAnsi="Arial" w:cs="Arial"/>
          <w:sz w:val="22"/>
          <w:szCs w:val="22"/>
        </w:rPr>
      </w:pPr>
      <w:r w:rsidRPr="2A9AFF1C">
        <w:rPr>
          <w:rFonts w:ascii="Arial" w:eastAsia="Arial" w:hAnsi="Arial" w:cs="Arial"/>
          <w:sz w:val="22"/>
          <w:szCs w:val="22"/>
        </w:rPr>
        <w:t>The 3-dimensional hydrostatic Estuary Lake Computer Model (ELCOM) has been applied in eastern Lake Ontario and the upper St. Lawrence (Paturi et al., 2012) and in the Port Hope and Cobourg area (Paturi et al., 2014) to simulate both hydrodynamics and contaminant transport to delineate “Intake Protection Zones” (IPZs) around drinking water intakes. In both applications</w:t>
      </w:r>
      <w:r w:rsidR="0083650C">
        <w:rPr>
          <w:rFonts w:ascii="Arial" w:eastAsia="Arial" w:hAnsi="Arial" w:cs="Arial"/>
          <w:sz w:val="22"/>
          <w:szCs w:val="22"/>
        </w:rPr>
        <w:t>,</w:t>
      </w:r>
      <w:r w:rsidRPr="2A9AFF1C">
        <w:rPr>
          <w:rFonts w:ascii="Arial" w:eastAsia="Arial" w:hAnsi="Arial" w:cs="Arial"/>
          <w:sz w:val="22"/>
          <w:szCs w:val="22"/>
        </w:rPr>
        <w:t xml:space="preserve"> the models were comprehensively validated against observed water levels, temperature, current and dissipated observations. Overall</w:t>
      </w:r>
      <w:r w:rsidR="0083650C">
        <w:rPr>
          <w:rFonts w:ascii="Arial" w:eastAsia="Arial" w:hAnsi="Arial" w:cs="Arial"/>
          <w:sz w:val="22"/>
          <w:szCs w:val="22"/>
        </w:rPr>
        <w:t>,</w:t>
      </w:r>
      <w:r w:rsidRPr="2A9AFF1C">
        <w:rPr>
          <w:rFonts w:ascii="Arial" w:eastAsia="Arial" w:hAnsi="Arial" w:cs="Arial"/>
          <w:sz w:val="22"/>
          <w:szCs w:val="22"/>
        </w:rPr>
        <w:t xml:space="preserve"> the ELCOM application to both eastern Lake Ontario and the Upper St. Lawrence, and the Port Hope – Cobourg study areas performed well. Both Paturi et. al., (2012) and Paturi et al., (2014) provide the details on the comprehensive validation of the model for both applications in Lake Ontario and the St. Lawrence River.</w:t>
      </w:r>
    </w:p>
    <w:p w14:paraId="33B58E8E" w14:textId="17E1F28F" w:rsidR="008A754D" w:rsidRPr="00022D0D" w:rsidRDefault="008A754D" w:rsidP="008A754D">
      <w:pPr>
        <w:rPr>
          <w:rFonts w:ascii="Arial" w:hAnsi="Arial" w:cs="Arial"/>
          <w:sz w:val="22"/>
          <w:szCs w:val="22"/>
        </w:rPr>
      </w:pPr>
    </w:p>
    <w:p w14:paraId="572AACA2" w14:textId="77777777" w:rsidR="008A754D" w:rsidRPr="00223FCE" w:rsidRDefault="008A754D" w:rsidP="00B40A90">
      <w:pPr>
        <w:pStyle w:val="Heading3"/>
        <w:rPr>
          <w:rFonts w:ascii="Arial" w:hAnsi="Arial" w:cs="Arial"/>
          <w:sz w:val="26"/>
          <w:szCs w:val="26"/>
        </w:rPr>
      </w:pPr>
      <w:bookmarkStart w:id="201" w:name="_Toc449372789"/>
      <w:r w:rsidRPr="2A9AFF1C">
        <w:rPr>
          <w:rFonts w:ascii="Arial" w:eastAsia="Arial" w:hAnsi="Arial" w:cs="Arial"/>
          <w:sz w:val="26"/>
          <w:szCs w:val="26"/>
        </w:rPr>
        <w:t>Princeton Ocean Model</w:t>
      </w:r>
      <w:bookmarkEnd w:id="201"/>
    </w:p>
    <w:p w14:paraId="1B2DB4E5" w14:textId="77777777" w:rsidR="008A754D" w:rsidRPr="00022D0D" w:rsidRDefault="008A754D" w:rsidP="008A754D">
      <w:pPr>
        <w:rPr>
          <w:rFonts w:ascii="Arial" w:hAnsi="Arial" w:cs="Arial"/>
          <w:sz w:val="22"/>
          <w:szCs w:val="22"/>
        </w:rPr>
      </w:pPr>
    </w:p>
    <w:p w14:paraId="43817A33" w14:textId="4DE00C66" w:rsidR="008A754D" w:rsidRPr="00022D0D" w:rsidRDefault="15159F6A" w:rsidP="008A754D">
      <w:pPr>
        <w:rPr>
          <w:rFonts w:ascii="Arial" w:hAnsi="Arial" w:cs="Arial"/>
          <w:sz w:val="22"/>
          <w:szCs w:val="22"/>
        </w:rPr>
      </w:pPr>
      <w:r w:rsidRPr="15159F6A">
        <w:rPr>
          <w:rFonts w:ascii="Arial" w:eastAsia="Arial" w:hAnsi="Arial" w:cs="Arial"/>
          <w:sz w:val="22"/>
          <w:szCs w:val="22"/>
        </w:rPr>
        <w:t>The Princeton Ocean Model has been used for a number of Great Lakes studies</w:t>
      </w:r>
      <w:r w:rsidR="007D00BF">
        <w:rPr>
          <w:rFonts w:ascii="Arial" w:eastAsia="Arial" w:hAnsi="Arial" w:cs="Arial"/>
          <w:sz w:val="22"/>
          <w:szCs w:val="22"/>
        </w:rPr>
        <w:t>,</w:t>
      </w:r>
      <w:r w:rsidRPr="15159F6A">
        <w:rPr>
          <w:rFonts w:ascii="Arial" w:eastAsia="Arial" w:hAnsi="Arial" w:cs="Arial"/>
          <w:sz w:val="22"/>
          <w:szCs w:val="22"/>
        </w:rPr>
        <w:t xml:space="preserve"> has been the computational engine for the NOAA Great Lakes Coastal Forecast System and is maintained at NOAA’s Great Lake Environmental Research Laboratory. It has been applied by Atkinson et al., (2012) in the Oak Orchard Creek, Rochester Embayment and Sandy Creek/Mexico Bay study areas on the south shore of Lake Ontario. The POM was coupled with a finer grid nested model as described in Atkinson et al., (2012), 2km x 2km to 200m x 200m grids, respectively.  This POM study demonstrated the feasibility of using a nested approach to hydrodynamic modeling but highlighted the need for finer resolution to reproduce certain observed features within the nearshore, such as thermal fronts. A finer scale in the order of tens of meters may also be needed to accommodate tributary inflows. The finer spatial resolution allows for closer match in to site measurements and for a closer matching of bathymetry, since the area averaged is much smaller, thus avoiding the loss of detail through the averaging over a larger grid area. The model and data comparisons for the nested regions were promising and additional development work is needed in 3 areas: 1) finer resolution in the order of tens of meters to resolve observations such at thermal fronts and tributary inputs; 2) impact of different initial conditions should be explored in greater detail; and 3) alternative mixing formulations should be evaluated to better simulate mixing near to shore.</w:t>
      </w:r>
    </w:p>
    <w:p w14:paraId="4FFC6BA6" w14:textId="57D1CD48" w:rsidR="008A754D" w:rsidRPr="00022D0D" w:rsidRDefault="008A754D" w:rsidP="008A754D">
      <w:pPr>
        <w:rPr>
          <w:rFonts w:ascii="Arial" w:hAnsi="Arial" w:cs="Arial"/>
          <w:sz w:val="22"/>
          <w:szCs w:val="22"/>
        </w:rPr>
      </w:pPr>
      <w:r w:rsidRPr="00022D0D">
        <w:rPr>
          <w:rFonts w:ascii="Arial" w:hAnsi="Arial" w:cs="Arial"/>
          <w:sz w:val="22"/>
          <w:szCs w:val="22"/>
        </w:rPr>
        <w:t xml:space="preserve"> </w:t>
      </w:r>
    </w:p>
    <w:p w14:paraId="21BA976C" w14:textId="77777777" w:rsidR="008A754D" w:rsidRPr="00022D0D" w:rsidRDefault="008A754D" w:rsidP="008A754D">
      <w:pPr>
        <w:rPr>
          <w:rFonts w:ascii="Arial" w:hAnsi="Arial" w:cs="Arial"/>
          <w:sz w:val="22"/>
          <w:szCs w:val="22"/>
        </w:rPr>
      </w:pPr>
    </w:p>
    <w:p w14:paraId="0E4FD517" w14:textId="49DAB8E2" w:rsidR="008A754D" w:rsidRPr="00223FCE" w:rsidRDefault="008A754D" w:rsidP="00B40A90">
      <w:pPr>
        <w:pStyle w:val="Heading3"/>
        <w:rPr>
          <w:rFonts w:ascii="Arial" w:hAnsi="Arial" w:cs="Arial"/>
          <w:sz w:val="26"/>
          <w:szCs w:val="26"/>
        </w:rPr>
      </w:pPr>
      <w:bookmarkStart w:id="202" w:name="_Toc449372790"/>
      <w:r w:rsidRPr="2A9AFF1C">
        <w:rPr>
          <w:rFonts w:ascii="Arial" w:eastAsia="Arial" w:hAnsi="Arial" w:cs="Arial"/>
          <w:sz w:val="26"/>
          <w:szCs w:val="26"/>
        </w:rPr>
        <w:t>ELCD-CGM</w:t>
      </w:r>
      <w:r w:rsidR="00B40A90" w:rsidRPr="2A9AFF1C">
        <w:rPr>
          <w:rFonts w:ascii="Arial" w:eastAsia="Arial" w:hAnsi="Arial" w:cs="Arial"/>
          <w:sz w:val="26"/>
          <w:szCs w:val="26"/>
        </w:rPr>
        <w:t xml:space="preserve"> Nested 3D Hydrodynamic Model</w:t>
      </w:r>
      <w:bookmarkEnd w:id="202"/>
    </w:p>
    <w:p w14:paraId="27AE9871" w14:textId="77777777" w:rsidR="008A754D" w:rsidRPr="00022D0D" w:rsidRDefault="008A754D" w:rsidP="008A754D">
      <w:pPr>
        <w:rPr>
          <w:rFonts w:ascii="Arial" w:hAnsi="Arial" w:cs="Arial"/>
          <w:sz w:val="22"/>
          <w:szCs w:val="22"/>
        </w:rPr>
      </w:pPr>
    </w:p>
    <w:p w14:paraId="701AECA8" w14:textId="757ED8FD" w:rsidR="008A754D" w:rsidRPr="00022D0D" w:rsidRDefault="15159F6A" w:rsidP="008A754D">
      <w:pPr>
        <w:rPr>
          <w:rFonts w:ascii="Arial" w:hAnsi="Arial" w:cs="Arial"/>
          <w:sz w:val="22"/>
          <w:szCs w:val="22"/>
        </w:rPr>
      </w:pPr>
      <w:r w:rsidRPr="15159F6A">
        <w:rPr>
          <w:rFonts w:ascii="Arial" w:eastAsia="Arial" w:hAnsi="Arial" w:cs="Arial"/>
          <w:sz w:val="22"/>
          <w:szCs w:val="22"/>
        </w:rPr>
        <w:t xml:space="preserve">A 3D hydrodynamic model, coupled with an ecological model was developed by the Centre for Water Research at the University of Western Australia. The coupled model, ELCOM-CAEDYM (ELCD), was refined by Leon et al., (2009) and coupled with the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Model to describe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and detachment in the Pickering-Ajax area of Lake Ontario. A key area of the model development was the nesting of the ELCD to provide finer spatial resolution in the order of 50m nearshore grid coupled to the broader whole lake spatial scale grid of 2km. The model was validated against water quality data collected every 2-3 weeks from late April to mid-October, 2007 and 2008. The field years provided an excellent contrast between wet (2007) and dry (2008) weather conditions. Agreement between model predictions and water quality variables most important to </w:t>
      </w:r>
      <w:r w:rsidRPr="75261302">
        <w:rPr>
          <w:rFonts w:ascii="Arial" w:eastAsia="Arial" w:hAnsi="Arial" w:cs="Arial"/>
          <w:i/>
          <w:iCs/>
          <w:sz w:val="22"/>
          <w:szCs w:val="22"/>
        </w:rPr>
        <w:t>Cladophora</w:t>
      </w:r>
      <w:r w:rsidRPr="15159F6A">
        <w:rPr>
          <w:rFonts w:ascii="Arial" w:eastAsia="Arial" w:hAnsi="Arial" w:cs="Arial"/>
          <w:sz w:val="22"/>
          <w:szCs w:val="22"/>
        </w:rPr>
        <w:t xml:space="preserve"> growth (SRP, TP, light penetration, and temperature) w</w:t>
      </w:r>
      <w:r w:rsidR="00FE3B5A">
        <w:rPr>
          <w:rFonts w:ascii="Arial" w:eastAsia="Arial" w:hAnsi="Arial" w:cs="Arial"/>
          <w:sz w:val="22"/>
          <w:szCs w:val="22"/>
        </w:rPr>
        <w:t>as</w:t>
      </w:r>
      <w:r w:rsidRPr="15159F6A">
        <w:rPr>
          <w:rFonts w:ascii="Arial" w:eastAsia="Arial" w:hAnsi="Arial" w:cs="Arial"/>
          <w:sz w:val="22"/>
          <w:szCs w:val="22"/>
        </w:rPr>
        <w:t xml:space="preserve"> very good. Model agreement between the 2007 and 2008 water quality observations without any parameter adjustment between years suggested the predictions were reasonably robust. The modeling study identified the municipal wastewater treatment plant as the only nutrient source within the study area having an appreciable effect on seasonal accumulation of algal biomass. The removal of the municipal wastewater treatment plant as a nutrient load would have decreased the </w:t>
      </w:r>
      <w:r w:rsidRPr="75261302">
        <w:rPr>
          <w:rFonts w:ascii="Arial" w:eastAsia="Arial" w:hAnsi="Arial" w:cs="Arial"/>
          <w:i/>
          <w:iCs/>
          <w:sz w:val="22"/>
          <w:szCs w:val="22"/>
        </w:rPr>
        <w:t>Cladophora</w:t>
      </w:r>
      <w:r w:rsidRPr="15159F6A">
        <w:rPr>
          <w:rFonts w:ascii="Arial" w:eastAsia="Arial" w:hAnsi="Arial" w:cs="Arial"/>
          <w:sz w:val="22"/>
          <w:szCs w:val="22"/>
        </w:rPr>
        <w:t xml:space="preserve"> biomass accumulation by about 10% in 2007, a year of severe fouling in the area. </w:t>
      </w:r>
    </w:p>
    <w:p w14:paraId="53F5DF6B" w14:textId="77777777" w:rsidR="008A754D" w:rsidRPr="00022D0D" w:rsidRDefault="008A754D" w:rsidP="008A754D">
      <w:pPr>
        <w:rPr>
          <w:rFonts w:ascii="Arial" w:hAnsi="Arial" w:cs="Arial"/>
          <w:sz w:val="22"/>
          <w:szCs w:val="22"/>
        </w:rPr>
      </w:pPr>
    </w:p>
    <w:p w14:paraId="1A88E56A" w14:textId="27488EEE" w:rsidR="008A754D" w:rsidRPr="00022D0D" w:rsidRDefault="15159F6A" w:rsidP="008A754D">
      <w:pPr>
        <w:rPr>
          <w:rFonts w:ascii="Arial" w:hAnsi="Arial" w:cs="Arial"/>
          <w:sz w:val="22"/>
          <w:szCs w:val="22"/>
        </w:rPr>
      </w:pPr>
      <w:r w:rsidRPr="15159F6A">
        <w:rPr>
          <w:rFonts w:ascii="Arial" w:eastAsia="Arial" w:hAnsi="Arial" w:cs="Arial"/>
          <w:sz w:val="22"/>
          <w:szCs w:val="22"/>
        </w:rPr>
        <w:t xml:space="preserve">The present day ELCOM-CAEDYM simulations for Pickering-Ajax will be initialized to begin the simulation with the data from spring 2004 (Oveisy et al. 2015) and run continuously until fall 2010. The Lake Ontario model will employ model forcing files and validation data from previous studies (2004, Oveisy et al. 2015; 2006, Rao et al. 2008, Boegman and Rao 2010, Paturi et al. 2015a; 2006-07, Oveisy et al. 2012; 2007 and </w:t>
      </w:r>
      <w:r w:rsidRPr="15159F6A">
        <w:rPr>
          <w:rFonts w:ascii="Arial" w:eastAsia="Arial" w:hAnsi="Arial" w:cs="Arial"/>
          <w:sz w:val="22"/>
          <w:szCs w:val="22"/>
        </w:rPr>
        <w:lastRenderedPageBreak/>
        <w:t>2008, Leon et al 2012; 2010, Paturi et al. 2015b) (Luis Leon personal communication, February 8, 2016).</w:t>
      </w:r>
    </w:p>
    <w:p w14:paraId="10D5C94F" w14:textId="77777777" w:rsidR="008A754D" w:rsidRPr="00022D0D" w:rsidRDefault="008A754D" w:rsidP="008A754D">
      <w:pPr>
        <w:rPr>
          <w:rFonts w:ascii="Arial" w:hAnsi="Arial" w:cs="Arial"/>
          <w:sz w:val="22"/>
          <w:szCs w:val="22"/>
        </w:rPr>
      </w:pPr>
    </w:p>
    <w:p w14:paraId="74989F35" w14:textId="77777777" w:rsidR="008A754D" w:rsidRPr="00022D0D" w:rsidRDefault="008A754D" w:rsidP="008A754D">
      <w:pPr>
        <w:rPr>
          <w:rFonts w:ascii="Arial" w:hAnsi="Arial" w:cs="Arial"/>
          <w:sz w:val="22"/>
          <w:szCs w:val="22"/>
        </w:rPr>
      </w:pPr>
    </w:p>
    <w:p w14:paraId="1E20A759" w14:textId="77777777" w:rsidR="008A754D" w:rsidRPr="00223FCE" w:rsidRDefault="008A754D" w:rsidP="00B40A90">
      <w:pPr>
        <w:pStyle w:val="Heading3"/>
        <w:rPr>
          <w:rFonts w:ascii="Arial" w:hAnsi="Arial" w:cs="Arial"/>
          <w:sz w:val="26"/>
          <w:szCs w:val="26"/>
        </w:rPr>
      </w:pPr>
      <w:bookmarkStart w:id="203" w:name="_Toc449372791"/>
      <w:r w:rsidRPr="2A9AFF1C">
        <w:rPr>
          <w:rFonts w:ascii="Arial" w:eastAsia="Arial" w:hAnsi="Arial" w:cs="Arial"/>
          <w:sz w:val="26"/>
          <w:szCs w:val="26"/>
        </w:rPr>
        <w:t>MIKE – 3 Model</w:t>
      </w:r>
      <w:bookmarkEnd w:id="203"/>
    </w:p>
    <w:p w14:paraId="65C0B4CE" w14:textId="77777777" w:rsidR="008A754D" w:rsidRPr="00022D0D" w:rsidRDefault="008A754D" w:rsidP="008A754D">
      <w:pPr>
        <w:rPr>
          <w:rFonts w:ascii="Arial" w:hAnsi="Arial" w:cs="Arial"/>
          <w:sz w:val="22"/>
          <w:szCs w:val="22"/>
        </w:rPr>
      </w:pPr>
    </w:p>
    <w:p w14:paraId="2CE53ADF" w14:textId="25A00D30" w:rsidR="008A754D" w:rsidRPr="00022D0D" w:rsidRDefault="15159F6A" w:rsidP="008A754D">
      <w:pPr>
        <w:rPr>
          <w:rFonts w:ascii="Arial" w:hAnsi="Arial" w:cs="Arial"/>
          <w:sz w:val="22"/>
          <w:szCs w:val="22"/>
        </w:rPr>
      </w:pPr>
      <w:r w:rsidRPr="15159F6A">
        <w:rPr>
          <w:rFonts w:ascii="Arial" w:eastAsia="Arial" w:hAnsi="Arial" w:cs="Arial"/>
          <w:sz w:val="22"/>
          <w:szCs w:val="22"/>
          <w:lang w:val="en-CA"/>
        </w:rPr>
        <w:t>MIKE</w:t>
      </w:r>
      <w:r w:rsidRPr="00E66DA5">
        <w:rPr>
          <w:rFonts w:ascii="Cambria Math" w:eastAsia="American Typewriter" w:hAnsi="Cambria Math" w:cs="Cambria Math"/>
          <w:sz w:val="22"/>
          <w:szCs w:val="22"/>
          <w:lang w:val="en-CA"/>
        </w:rPr>
        <w:t>‐</w:t>
      </w:r>
      <w:r w:rsidRPr="15159F6A">
        <w:rPr>
          <w:rFonts w:ascii="Arial" w:eastAsia="Arial" w:hAnsi="Arial" w:cs="Arial"/>
          <w:sz w:val="22"/>
          <w:szCs w:val="22"/>
          <w:lang w:val="en-CA"/>
        </w:rPr>
        <w:t xml:space="preserve">3 software, based on the whole of Lake Ontario, was used in nested mode to simulate the currents and water quality along the northshore of Lake Ontario between Etobicoke Creek west to the Clarkson Water Pollution Plan in Mississauga. </w:t>
      </w:r>
      <w:r w:rsidRPr="15159F6A">
        <w:rPr>
          <w:rFonts w:ascii="Arial" w:eastAsia="Arial" w:hAnsi="Arial" w:cs="Arial"/>
          <w:sz w:val="22"/>
          <w:szCs w:val="22"/>
        </w:rPr>
        <w:t>The model was used to predict the currents and temperature and the water quality resulting from WPCPs and several tributary discharges, the largest being the Credit River. Total Phosphorus (TP), Total Suspended Solids (TSS), PO</w:t>
      </w:r>
      <w:r w:rsidR="00FE3B5A">
        <w:rPr>
          <w:rFonts w:ascii="Arial" w:eastAsia="Arial" w:hAnsi="Arial" w:cs="Arial"/>
          <w:sz w:val="22"/>
          <w:szCs w:val="22"/>
          <w:vertAlign w:val="subscript"/>
        </w:rPr>
        <w:t>4</w:t>
      </w:r>
      <w:r w:rsidRPr="15159F6A">
        <w:rPr>
          <w:rFonts w:ascii="Arial" w:eastAsia="Arial" w:hAnsi="Arial" w:cs="Arial"/>
          <w:sz w:val="22"/>
          <w:szCs w:val="22"/>
        </w:rPr>
        <w:t>, Ortho-Phosphate or Soluble Reactive Phosphorus (SRP), E. Coli and Conductivity were the water quality parameters modeled.</w:t>
      </w:r>
    </w:p>
    <w:p w14:paraId="1ACF7BA5" w14:textId="77777777" w:rsidR="008A754D" w:rsidRPr="00022D0D" w:rsidRDefault="008A754D" w:rsidP="008A754D">
      <w:pPr>
        <w:rPr>
          <w:rFonts w:ascii="Arial" w:hAnsi="Arial" w:cs="Arial"/>
          <w:sz w:val="22"/>
          <w:szCs w:val="22"/>
          <w:lang w:val="en-CA"/>
        </w:rPr>
      </w:pPr>
    </w:p>
    <w:p w14:paraId="24C734B2" w14:textId="5244A977" w:rsidR="008A754D" w:rsidRPr="00022D0D" w:rsidRDefault="2A9AFF1C" w:rsidP="008A754D">
      <w:pPr>
        <w:rPr>
          <w:rFonts w:ascii="Arial" w:hAnsi="Arial" w:cs="Arial"/>
          <w:sz w:val="22"/>
          <w:szCs w:val="22"/>
          <w:lang w:val="en-CA"/>
        </w:rPr>
      </w:pPr>
      <w:r w:rsidRPr="2A9AFF1C">
        <w:rPr>
          <w:rFonts w:ascii="Arial" w:eastAsia="Arial" w:hAnsi="Arial" w:cs="Arial"/>
          <w:sz w:val="22"/>
          <w:szCs w:val="22"/>
          <w:lang w:val="en-CA"/>
        </w:rPr>
        <w:t>Mike-3 was also used in nested mode within the nearshore along the Toronto Waterfront and Inner Harbour as part of the “Don River and Central Waterfront Environmental Assessment” for wet weather (WW) and combined sewer overflow (CSO) control. The focus of the model development and application was to assess the impact of different WW and CSO controls on E. coli and recreational beach quality. The model underwent detailed calibration, validation and sensitivity analysis. Model verification and performance details are provided in Dewey (2012). Although this study is focused on E. coli</w:t>
      </w:r>
      <w:r w:rsidR="00FE3B5A">
        <w:rPr>
          <w:rFonts w:ascii="Arial" w:eastAsia="Arial" w:hAnsi="Arial" w:cs="Arial"/>
          <w:sz w:val="22"/>
          <w:szCs w:val="22"/>
          <w:lang w:val="en-CA"/>
        </w:rPr>
        <w:t>,</w:t>
      </w:r>
      <w:r w:rsidRPr="2A9AFF1C">
        <w:rPr>
          <w:rFonts w:ascii="Arial" w:eastAsia="Arial" w:hAnsi="Arial" w:cs="Arial"/>
          <w:sz w:val="22"/>
          <w:szCs w:val="22"/>
          <w:lang w:val="en-CA"/>
        </w:rPr>
        <w:t xml:space="preserve"> the extensive flow, lake current</w:t>
      </w:r>
      <w:r w:rsidR="00FE3B5A">
        <w:rPr>
          <w:rFonts w:ascii="Arial" w:eastAsia="Arial" w:hAnsi="Arial" w:cs="Arial"/>
          <w:sz w:val="22"/>
          <w:szCs w:val="22"/>
          <w:lang w:val="en-CA"/>
        </w:rPr>
        <w:t xml:space="preserve"> and</w:t>
      </w:r>
      <w:r w:rsidRPr="2A9AFF1C">
        <w:rPr>
          <w:rFonts w:ascii="Arial" w:eastAsia="Arial" w:hAnsi="Arial" w:cs="Arial"/>
          <w:sz w:val="22"/>
          <w:szCs w:val="22"/>
          <w:lang w:val="en-CA"/>
        </w:rPr>
        <w:t xml:space="preserve"> meteorological dataset would be available for application to predict current and future water quality impacts of phosphorus loads after wet weather controls are in place. In addition, the model has been applied to the neighbouring nearshore area to the west of Toronto (Etobicoke Creek to Clarkson Waste Water Control Plant) and together with the modelled Toronto area would provide large aerial coverage upon which to build further modelling efforts.</w:t>
      </w:r>
    </w:p>
    <w:p w14:paraId="093D5CA5" w14:textId="67C03396" w:rsidR="008A754D" w:rsidRPr="00022D0D" w:rsidRDefault="007277BE" w:rsidP="008A754D">
      <w:pPr>
        <w:rPr>
          <w:rFonts w:ascii="Arial" w:hAnsi="Arial" w:cs="Arial"/>
          <w:sz w:val="22"/>
          <w:szCs w:val="22"/>
        </w:rPr>
      </w:pPr>
      <w:r>
        <w:rPr>
          <w:rFonts w:ascii="Arial" w:hAnsi="Arial" w:cs="Arial"/>
          <w:noProof/>
          <w:sz w:val="22"/>
          <w:szCs w:val="22"/>
          <w:lang w:val="en-CA" w:eastAsia="en-CA"/>
        </w:rPr>
        <mc:AlternateContent>
          <mc:Choice Requires="wpg">
            <w:drawing>
              <wp:anchor distT="0" distB="0" distL="114300" distR="114300" simplePos="0" relativeHeight="251658286" behindDoc="1" locked="0" layoutInCell="1" allowOverlap="1" wp14:anchorId="23530EA1" wp14:editId="54CC9CA8">
                <wp:simplePos x="0" y="0"/>
                <wp:positionH relativeFrom="margin">
                  <wp:posOffset>1752600</wp:posOffset>
                </wp:positionH>
                <wp:positionV relativeFrom="page">
                  <wp:posOffset>5505450</wp:posOffset>
                </wp:positionV>
                <wp:extent cx="3758184" cy="2999128"/>
                <wp:effectExtent l="19050" t="19050" r="13970" b="0"/>
                <wp:wrapTight wrapText="bothSides">
                  <wp:wrapPolygon edited="0">
                    <wp:start x="-109" y="-137"/>
                    <wp:lineTo x="-109" y="21403"/>
                    <wp:lineTo x="21571" y="21403"/>
                    <wp:lineTo x="21571" y="-137"/>
                    <wp:lineTo x="-109" y="-137"/>
                  </wp:wrapPolygon>
                </wp:wrapTight>
                <wp:docPr id="330" name="Group 330"/>
                <wp:cNvGraphicFramePr/>
                <a:graphic xmlns:a="http://schemas.openxmlformats.org/drawingml/2006/main">
                  <a:graphicData uri="http://schemas.microsoft.com/office/word/2010/wordprocessingGroup">
                    <wpg:wgp>
                      <wpg:cNvGrpSpPr/>
                      <wpg:grpSpPr>
                        <a:xfrm>
                          <a:off x="0" y="0"/>
                          <a:ext cx="3758184" cy="2999128"/>
                          <a:chOff x="0" y="0"/>
                          <a:chExt cx="3757930" cy="2999636"/>
                        </a:xfrm>
                      </wpg:grpSpPr>
                      <wpg:grpSp>
                        <wpg:cNvPr id="191" name="Group 191"/>
                        <wpg:cNvGrpSpPr/>
                        <wpg:grpSpPr>
                          <a:xfrm>
                            <a:off x="0" y="0"/>
                            <a:ext cx="3757930" cy="2999636"/>
                            <a:chOff x="0" y="0"/>
                            <a:chExt cx="3757930" cy="2999636"/>
                          </a:xfrm>
                        </wpg:grpSpPr>
                        <pic:pic xmlns:pic="http://schemas.openxmlformats.org/drawingml/2006/picture">
                          <pic:nvPicPr>
                            <pic:cNvPr id="275" name="Picture 275"/>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7930" cy="2573655"/>
                            </a:xfrm>
                            <a:prstGeom prst="rect">
                              <a:avLst/>
                            </a:prstGeom>
                            <a:noFill/>
                            <a:ln>
                              <a:solidFill>
                                <a:sysClr val="windowText" lastClr="0000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88" name="Text Box 188"/>
                          <wps:cNvSpPr txBox="1"/>
                          <wps:spPr>
                            <a:xfrm>
                              <a:off x="0" y="2604599"/>
                              <a:ext cx="3757676" cy="395037"/>
                            </a:xfrm>
                            <a:prstGeom prst="rect">
                              <a:avLst/>
                            </a:prstGeom>
                            <a:solidFill>
                              <a:prstClr val="white"/>
                            </a:solidFill>
                            <a:ln>
                              <a:noFill/>
                            </a:ln>
                          </wps:spPr>
                          <wps:txbx>
                            <w:txbxContent>
                              <w:p w14:paraId="69FBC398" w14:textId="6CCE35EC" w:rsidR="00582FA0" w:rsidRPr="00310D78" w:rsidRDefault="00582FA0" w:rsidP="007B1085">
                                <w:pPr>
                                  <w:pStyle w:val="Caption"/>
                                  <w:rPr>
                                    <w:rFonts w:ascii="Arial" w:hAnsi="Arial" w:cs="Arial"/>
                                    <w:noProof/>
                                  </w:rPr>
                                </w:pPr>
                                <w:bookmarkStart w:id="204" w:name="_Toc447362546"/>
                                <w:bookmarkStart w:id="205" w:name="_Toc447526685"/>
                                <w:r w:rsidRPr="00262FED">
                                  <w:rPr>
                                    <w:b/>
                                  </w:rPr>
                                  <w:t xml:space="preserve">Figure </w:t>
                                </w:r>
                                <w:r>
                                  <w:rPr>
                                    <w:b/>
                                  </w:rPr>
                                  <w:t>51</w:t>
                                </w:r>
                                <w:r w:rsidRPr="00E9069B">
                                  <w:t>: Model grids applied to the spill scenarios along the north coast of Lake Ontario.</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9" name="Text Box 2"/>
                        <wps:cNvSpPr txBox="1">
                          <a:spLocks noChangeArrowheads="1"/>
                        </wps:cNvSpPr>
                        <wps:spPr bwMode="auto">
                          <a:xfrm>
                            <a:off x="561975" y="2686050"/>
                            <a:ext cx="1428750" cy="227965"/>
                          </a:xfrm>
                          <a:prstGeom prst="rect">
                            <a:avLst/>
                          </a:prstGeom>
                          <a:noFill/>
                          <a:ln w="9525">
                            <a:noFill/>
                            <a:miter lim="800000"/>
                            <a:headEnd/>
                            <a:tailEnd/>
                          </a:ln>
                        </wps:spPr>
                        <wps:txbx>
                          <w:txbxContent>
                            <w:p w14:paraId="7E1B355B" w14:textId="23E5B302" w:rsidR="00582FA0" w:rsidRPr="007277BE" w:rsidRDefault="00582FA0">
                              <w:pPr>
                                <w:rPr>
                                  <w:i/>
                                  <w:color w:val="1F497D" w:themeColor="text2"/>
                                  <w:sz w:val="18"/>
                                  <w:szCs w:val="18"/>
                                </w:rPr>
                              </w:pPr>
                              <w:r>
                                <w:rPr>
                                  <w:i/>
                                  <w:color w:val="1F497D" w:themeColor="text2"/>
                                  <w:sz w:val="18"/>
                                  <w:szCs w:val="18"/>
                                </w:rPr>
                                <w:t xml:space="preserve"> </w:t>
                              </w:r>
                              <w:r w:rsidRPr="007277BE">
                                <w:rPr>
                                  <w:i/>
                                  <w:color w:val="1F497D" w:themeColor="text2"/>
                                  <w:sz w:val="18"/>
                                  <w:szCs w:val="18"/>
                                </w:rPr>
                                <w:t>From Dewey,</w:t>
                              </w:r>
                              <w:r>
                                <w:rPr>
                                  <w:i/>
                                  <w:color w:val="1F497D" w:themeColor="text2"/>
                                  <w:sz w:val="18"/>
                                  <w:szCs w:val="18"/>
                                </w:rPr>
                                <w:t xml:space="preserve"> 2012.</w:t>
                              </w:r>
                            </w:p>
                            <w:p w14:paraId="74DAD57F" w14:textId="77777777" w:rsidR="00582FA0" w:rsidRDefault="00582FA0"/>
                            <w:p w14:paraId="401D4D67" w14:textId="77777777" w:rsidR="00582FA0" w:rsidRPr="007277BE" w:rsidRDefault="00582FA0">
                              <w:pPr>
                                <w:rPr>
                                  <w:i/>
                                  <w:color w:val="1F497D" w:themeColor="text2"/>
                                  <w:sz w:val="18"/>
                                  <w:szCs w:val="18"/>
                                </w:rPr>
                              </w:pPr>
                              <w:r w:rsidRPr="007277BE">
                                <w:rPr>
                                  <w:i/>
                                  <w:color w:val="1F497D" w:themeColor="text2"/>
                                  <w:sz w:val="18"/>
                                  <w:szCs w:val="18"/>
                                </w:rPr>
                                <w:t>From Dewey,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30" o:spid="_x0000_s1300" style="position:absolute;margin-left:138pt;margin-top:433.5pt;width:295.9pt;height:236.15pt;z-index:-251658194;mso-position-horizontal-relative:margin;mso-position-vertical-relative:page;mso-width-relative:margin;mso-height-relative:margin" coordsize="37579,2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">
                <v:group id="Group 191" o:spid="_x0000_s1301" style="position:absolute;width:37579;height:29996" coordsize="37579,29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Picture 275" o:spid="_x0000_s1302" type="#_x0000_t75" style="position:absolute;width:37579;height:25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9oLDAAAA3AAAAA8AAABkcnMvZG93bnJldi54bWxEj91qAjEQhe8LvkMYoXc10bYqq1FEEGzp&#10;jT8PMG7G3cXNZEmy69qnbwqFXh7Oz8dZrntbi458qBxrGI8UCOLcmYoLDefT7mUOIkRkg7Vj0vCg&#10;AOvV4GmJmXF3PlB3jIVIIxwy1FDG2GRShrwki2HkGuLkXZ23GJP0hTQe72nc1nKi1FRarDgRSmxo&#10;W1J+O7Y2QVidvz+/8s2Hv/Bb06rXrt2y1s/DfrMAEamP/+G/9t5omMze4fdMOgJ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f2gsMAAADcAAAADwAAAAAAAAAAAAAAAACf&#10;AgAAZHJzL2Rvd25yZXYueG1sUEsFBgAAAAAEAAQA9wAAAI8DAAAAAA==&#10;" stroked="t" strokecolor="windowText">
                    <v:imagedata r:id="rId136" o:title=""/>
                    <v:path arrowok="t"/>
                  </v:shape>
                  <v:shape id="Text Box 188" o:spid="_x0000_s1303" type="#_x0000_t202" style="position:absolute;top:26045;width:37576;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69FBC398" w14:textId="6CCE35EC" w:rsidR="00582FA0" w:rsidRPr="00310D78" w:rsidRDefault="00582FA0" w:rsidP="007B1085">
                          <w:pPr>
                            <w:pStyle w:val="Caption"/>
                            <w:rPr>
                              <w:rFonts w:ascii="Arial" w:hAnsi="Arial" w:cs="Arial"/>
                              <w:noProof/>
                            </w:rPr>
                          </w:pPr>
                          <w:bookmarkStart w:id="206" w:name="_Toc447362546"/>
                          <w:bookmarkStart w:id="207" w:name="_Toc447526685"/>
                          <w:r w:rsidRPr="00262FED">
                            <w:rPr>
                              <w:b/>
                            </w:rPr>
                            <w:t xml:space="preserve">Figure </w:t>
                          </w:r>
                          <w:r>
                            <w:rPr>
                              <w:b/>
                            </w:rPr>
                            <w:t>51</w:t>
                          </w:r>
                          <w:r w:rsidRPr="00E9069B">
                            <w:t>: Model grids applied to the spill scenarios along the north coast of Lake Ontario.</w:t>
                          </w:r>
                          <w:bookmarkEnd w:id="206"/>
                          <w:bookmarkEnd w:id="207"/>
                        </w:p>
                      </w:txbxContent>
                    </v:textbox>
                  </v:shape>
                </v:group>
                <v:shape id="_x0000_s1304" type="#_x0000_t202" style="position:absolute;left:5619;top:26860;width:14288;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7E1B355B" w14:textId="23E5B302" w:rsidR="00582FA0" w:rsidRPr="007277BE" w:rsidRDefault="00582FA0">
                        <w:pPr>
                          <w:rPr>
                            <w:i/>
                            <w:color w:val="1F497D" w:themeColor="text2"/>
                            <w:sz w:val="18"/>
                            <w:szCs w:val="18"/>
                          </w:rPr>
                        </w:pPr>
                        <w:r>
                          <w:rPr>
                            <w:i/>
                            <w:color w:val="1F497D" w:themeColor="text2"/>
                            <w:sz w:val="18"/>
                            <w:szCs w:val="18"/>
                          </w:rPr>
                          <w:t xml:space="preserve"> </w:t>
                        </w:r>
                        <w:r w:rsidRPr="007277BE">
                          <w:rPr>
                            <w:i/>
                            <w:color w:val="1F497D" w:themeColor="text2"/>
                            <w:sz w:val="18"/>
                            <w:szCs w:val="18"/>
                          </w:rPr>
                          <w:t>From Dewey,</w:t>
                        </w:r>
                        <w:r>
                          <w:rPr>
                            <w:i/>
                            <w:color w:val="1F497D" w:themeColor="text2"/>
                            <w:sz w:val="18"/>
                            <w:szCs w:val="18"/>
                          </w:rPr>
                          <w:t xml:space="preserve"> 2012.</w:t>
                        </w:r>
                      </w:p>
                      <w:p w14:paraId="74DAD57F" w14:textId="77777777" w:rsidR="00582FA0" w:rsidRDefault="00582FA0"/>
                      <w:p w14:paraId="401D4D67" w14:textId="77777777" w:rsidR="00582FA0" w:rsidRPr="007277BE" w:rsidRDefault="00582FA0">
                        <w:pPr>
                          <w:rPr>
                            <w:i/>
                            <w:color w:val="1F497D" w:themeColor="text2"/>
                            <w:sz w:val="18"/>
                            <w:szCs w:val="18"/>
                          </w:rPr>
                        </w:pPr>
                        <w:r w:rsidRPr="007277BE">
                          <w:rPr>
                            <w:i/>
                            <w:color w:val="1F497D" w:themeColor="text2"/>
                            <w:sz w:val="18"/>
                            <w:szCs w:val="18"/>
                          </w:rPr>
                          <w:t>From Dewey,</w:t>
                        </w:r>
                      </w:p>
                    </w:txbxContent>
                  </v:textbox>
                </v:shape>
                <w10:wrap type="tight" anchorx="margin" anchory="page"/>
              </v:group>
            </w:pict>
          </mc:Fallback>
        </mc:AlternateContent>
      </w:r>
    </w:p>
    <w:p w14:paraId="1217E077" w14:textId="28733B8C" w:rsidR="008A754D" w:rsidRPr="00022D0D" w:rsidRDefault="2A9AFF1C" w:rsidP="008A754D">
      <w:pPr>
        <w:rPr>
          <w:rFonts w:ascii="Arial" w:hAnsi="Arial" w:cs="Arial"/>
          <w:sz w:val="22"/>
          <w:szCs w:val="22"/>
        </w:rPr>
      </w:pPr>
      <w:r w:rsidRPr="2A9AFF1C">
        <w:rPr>
          <w:rFonts w:ascii="Arial" w:eastAsia="Arial" w:hAnsi="Arial" w:cs="Arial"/>
          <w:sz w:val="22"/>
          <w:szCs w:val="22"/>
        </w:rPr>
        <w:t xml:space="preserve">The MIKE-3 system was also used by the Lake Ontario Collaborative (LOC) in the </w:t>
      </w:r>
    </w:p>
    <w:p w14:paraId="390AE363" w14:textId="521AB283" w:rsidR="008A754D" w:rsidRPr="00022D0D" w:rsidRDefault="2A9AFF1C" w:rsidP="008A754D">
      <w:pPr>
        <w:rPr>
          <w:rFonts w:ascii="Arial" w:hAnsi="Arial" w:cs="Arial"/>
          <w:sz w:val="22"/>
          <w:szCs w:val="22"/>
        </w:rPr>
      </w:pPr>
      <w:r w:rsidRPr="2A9AFF1C">
        <w:rPr>
          <w:rFonts w:ascii="Arial" w:eastAsia="Arial" w:hAnsi="Arial" w:cs="Arial"/>
          <w:sz w:val="22"/>
          <w:szCs w:val="22"/>
        </w:rPr>
        <w:t xml:space="preserve"> assessment of spill scenarios for the Surface Water Protection Study of the water intakes along the north shore of Lake Ontario from west of the Niagara River to Prince Edward County in the east. Figure 50 depicts the areas covered by the model grids applied to the spill scenarios along the north coast of Lake Ontario.</w:t>
      </w:r>
    </w:p>
    <w:p w14:paraId="71C2229B" w14:textId="7315B084" w:rsidR="008A754D" w:rsidRPr="00022D0D" w:rsidRDefault="008A754D" w:rsidP="008A754D">
      <w:pPr>
        <w:rPr>
          <w:rFonts w:ascii="Arial" w:hAnsi="Arial" w:cs="Arial"/>
          <w:sz w:val="22"/>
          <w:szCs w:val="22"/>
        </w:rPr>
      </w:pPr>
    </w:p>
    <w:p w14:paraId="3FB685C0" w14:textId="6450F881" w:rsidR="008A754D" w:rsidRPr="00022D0D" w:rsidRDefault="008A754D" w:rsidP="008A754D">
      <w:pPr>
        <w:rPr>
          <w:rFonts w:ascii="Arial" w:hAnsi="Arial" w:cs="Arial"/>
          <w:b/>
          <w:sz w:val="22"/>
          <w:szCs w:val="22"/>
        </w:rPr>
      </w:pPr>
    </w:p>
    <w:p w14:paraId="40CC4343" w14:textId="681B65EF" w:rsidR="004873D9" w:rsidRDefault="004873D9" w:rsidP="008A754D">
      <w:pPr>
        <w:rPr>
          <w:rFonts w:ascii="Arial" w:hAnsi="Arial" w:cs="Arial"/>
          <w:b/>
          <w:sz w:val="22"/>
          <w:szCs w:val="22"/>
        </w:rPr>
      </w:pPr>
    </w:p>
    <w:p w14:paraId="27DC5964" w14:textId="42409926" w:rsidR="00787623" w:rsidRPr="00223FCE" w:rsidRDefault="00787623" w:rsidP="00B40A90">
      <w:pPr>
        <w:pStyle w:val="Heading1"/>
        <w:rPr>
          <w:rFonts w:ascii="Arial" w:hAnsi="Arial" w:cs="Arial"/>
        </w:rPr>
      </w:pPr>
      <w:bookmarkStart w:id="208" w:name="_Toc449372792"/>
      <w:r w:rsidRPr="2A9AFF1C">
        <w:rPr>
          <w:rFonts w:ascii="Arial" w:eastAsia="Arial" w:hAnsi="Arial" w:cs="Arial"/>
        </w:rPr>
        <w:lastRenderedPageBreak/>
        <w:t>Recommendations</w:t>
      </w:r>
      <w:bookmarkEnd w:id="208"/>
    </w:p>
    <w:p w14:paraId="7B443529" w14:textId="77777777" w:rsidR="00787623" w:rsidRDefault="00787623" w:rsidP="008A754D">
      <w:pPr>
        <w:rPr>
          <w:rFonts w:ascii="Arial" w:hAnsi="Arial" w:cs="Arial"/>
          <w:b/>
          <w:sz w:val="22"/>
          <w:szCs w:val="22"/>
        </w:rPr>
      </w:pPr>
    </w:p>
    <w:p w14:paraId="3BF616D0"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Lake Ontario agencies should work together to establish consistent binational practices and methodology for estimating loads. Consistency in approach will allow for accurate tracking and reporting of loading, and will assist lake managers in making sound management decisions.</w:t>
      </w:r>
    </w:p>
    <w:p w14:paraId="6AD60400" w14:textId="77777777" w:rsidR="005D0202" w:rsidRPr="003136CD" w:rsidRDefault="005D0202" w:rsidP="005D0202">
      <w:pPr>
        <w:rPr>
          <w:rFonts w:ascii="Arial" w:hAnsi="Arial" w:cs="Arial"/>
          <w:sz w:val="22"/>
          <w:szCs w:val="22"/>
        </w:rPr>
      </w:pPr>
    </w:p>
    <w:p w14:paraId="2F64570E"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Lake Ontario agencies should consider the development of unit area inputs from watersheds as a means of identifying problem watersheds (and sub-watersheds) and sewer-sheds with high unit area nutrient loading. This type of approach will assist in focusing resources as needed and will also provide a metric upon which to track the effectiveness of any required abatement actions in both rural and urban landscapes.</w:t>
      </w:r>
    </w:p>
    <w:p w14:paraId="376C9305" w14:textId="77777777" w:rsidR="005D0202" w:rsidRPr="003136CD" w:rsidRDefault="005D0202" w:rsidP="005D0202">
      <w:pPr>
        <w:rPr>
          <w:rFonts w:ascii="Arial" w:hAnsi="Arial" w:cs="Arial"/>
          <w:sz w:val="22"/>
          <w:szCs w:val="22"/>
        </w:rPr>
      </w:pPr>
    </w:p>
    <w:p w14:paraId="5B5105F9"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Although not heavily focused on as part of this report, projected urban growth within the Lake Ontario watershed was identified by Lake Ontario Algae Action Advisory Committee (LOSAAAC, 2008) as a risk to increasing future nutrient loading in the Halton area. Population growth throughout the northwestern shore (Greater Toronto Area) is expected to increase by 3 million over the next 25 years and poses a risk of increased phosphorus loading to the Lake from direct discharge and runoff. It is recommended that the tracking of nutrient loads form rapidly urbanizing landscapes be considered by the Lake Ontario agencies.</w:t>
      </w:r>
    </w:p>
    <w:p w14:paraId="4E5F1585" w14:textId="77777777" w:rsidR="005D0202" w:rsidRPr="003136CD" w:rsidRDefault="005D0202" w:rsidP="005D0202">
      <w:pPr>
        <w:rPr>
          <w:rFonts w:ascii="Arial" w:hAnsi="Arial" w:cs="Arial"/>
          <w:sz w:val="22"/>
          <w:szCs w:val="22"/>
        </w:rPr>
      </w:pPr>
    </w:p>
    <w:p w14:paraId="30C97705"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A considerable percent (~30% to 60%) of Lake Ontario’s phosphorus load originates in Lake Erie and is delivered through the Niagara River and Welland Canal. However, the Welland Canal is not included in the calculations of upstream loading to Lake Ontario. It is recommended that Niagara River and Welland Canal loading to Lake Ontario continue to be monitored for the long-term, especially since future decisions for phosphorus load reductions in Lake Erie will have management implications for Lake Ontario. As well, to assess compliance with the GLWQA phosphorus target of 7,000 metric tons per year, the portion of the Lake Erie load delivered through the Welland Canal must be considered as part of the upstream load.</w:t>
      </w:r>
    </w:p>
    <w:p w14:paraId="3BE7BD47" w14:textId="77777777" w:rsidR="005D0202" w:rsidRPr="003136CD" w:rsidRDefault="005D0202" w:rsidP="005D0202">
      <w:pPr>
        <w:rPr>
          <w:rFonts w:ascii="Arial" w:hAnsi="Arial" w:cs="Arial"/>
          <w:sz w:val="22"/>
          <w:szCs w:val="22"/>
        </w:rPr>
      </w:pPr>
    </w:p>
    <w:p w14:paraId="44552B0E" w14:textId="77777777" w:rsidR="005D0202"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Lake Ontario agencies consider development of a strategy to address the four priority science needs related to groundwater nutrient contributions identified in the report “Groundwater science relevant to the Great Lakes Water Quality Agreement: A Status Report” (Grannemaman and Van Stemvoort. Eds. Draft. 2015). Through support for these science needs the significance of the nutrient contribution from groundwater to the Lake will be addressed.</w:t>
      </w:r>
    </w:p>
    <w:p w14:paraId="12617EE5" w14:textId="77777777" w:rsidR="005D0202" w:rsidRPr="003136CD" w:rsidRDefault="005D0202" w:rsidP="005D0202">
      <w:pPr>
        <w:rPr>
          <w:rFonts w:ascii="Arial" w:hAnsi="Arial" w:cs="Arial"/>
          <w:sz w:val="22"/>
          <w:szCs w:val="22"/>
        </w:rPr>
      </w:pPr>
    </w:p>
    <w:p w14:paraId="414DE39E"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 xml:space="preserve">The monitoring of offshore and nearshore waters has provided valuable information to track temporal and spatial changes in the nutrient status of these regions in Lake Ontario. This information has provided a means to monitor compliance with the Great Lakes Water Quality Agreement’s ecosystem objective for phosphorus and has also provided information that is critical for the effective management of Lake Ontario. It is recommended that current U.S., Canadian, state and provincial monitoring programs for Lake Ontario be maintained at current levels and expanded where and when needed to support specific initiatives (e.g. development of modeling frameworks, research on significance of nutrient sources for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The current monitoring programs not only deliver on the two countries’ GLWQA commitment to </w:t>
      </w:r>
      <w:r w:rsidRPr="2A9AFF1C">
        <w:rPr>
          <w:rFonts w:ascii="Arial" w:eastAsia="Arial" w:hAnsi="Arial" w:cs="Arial"/>
          <w:sz w:val="22"/>
          <w:szCs w:val="22"/>
        </w:rPr>
        <w:lastRenderedPageBreak/>
        <w:t>monitor the Great Lakes ecosystem, they also provide a basis for tracking the effectiveness of management actions and are an important component of an adaptive management framework.</w:t>
      </w:r>
    </w:p>
    <w:p w14:paraId="642208BA" w14:textId="77777777" w:rsidR="005D0202" w:rsidRPr="003136CD" w:rsidRDefault="005D0202" w:rsidP="005D0202">
      <w:pPr>
        <w:rPr>
          <w:rFonts w:ascii="Arial" w:hAnsi="Arial" w:cs="Arial"/>
          <w:sz w:val="22"/>
          <w:szCs w:val="22"/>
        </w:rPr>
      </w:pPr>
    </w:p>
    <w:p w14:paraId="08B5A9BB" w14:textId="77777777" w:rsidR="005D0202"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 xml:space="preserve">The overabundance of </w:t>
      </w:r>
      <w:r w:rsidRPr="75261302">
        <w:rPr>
          <w:rFonts w:ascii="Arial" w:eastAsia="Arial" w:hAnsi="Arial" w:cs="Arial"/>
          <w:i/>
          <w:iCs/>
          <w:sz w:val="22"/>
          <w:szCs w:val="22"/>
        </w:rPr>
        <w:t>Cladophora</w:t>
      </w:r>
      <w:r w:rsidRPr="2A9AFF1C">
        <w:rPr>
          <w:rFonts w:ascii="Arial" w:eastAsia="Arial" w:hAnsi="Arial" w:cs="Arial"/>
          <w:sz w:val="22"/>
          <w:szCs w:val="22"/>
        </w:rPr>
        <w:t xml:space="preserve"> is a key feature of the nearshore nutrient question within Lake Ontario. Currently there are no ongoing monitoring programs to track </w:t>
      </w:r>
      <w:r w:rsidRPr="75261302">
        <w:rPr>
          <w:rFonts w:ascii="Arial" w:eastAsia="Arial" w:hAnsi="Arial" w:cs="Arial"/>
          <w:i/>
          <w:iCs/>
          <w:sz w:val="22"/>
          <w:szCs w:val="22"/>
        </w:rPr>
        <w:t>Cladophora</w:t>
      </w:r>
      <w:r w:rsidRPr="2A9AFF1C">
        <w:rPr>
          <w:rFonts w:ascii="Arial" w:eastAsia="Arial" w:hAnsi="Arial" w:cs="Arial"/>
          <w:sz w:val="22"/>
          <w:szCs w:val="22"/>
        </w:rPr>
        <w:t xml:space="preserve"> abundance over time. Monitoring of Cladophora tissue phosphorus (Qp) would provide insight into the overall growing conditions and allow for expert interpretation on nutrient exposure. This information is useful for determining temporal trends, response in </w:t>
      </w:r>
      <w:r w:rsidRPr="75261302">
        <w:rPr>
          <w:rFonts w:ascii="Arial" w:eastAsia="Arial" w:hAnsi="Arial" w:cs="Arial"/>
          <w:i/>
          <w:iCs/>
          <w:sz w:val="22"/>
          <w:szCs w:val="22"/>
        </w:rPr>
        <w:t>Cladophora</w:t>
      </w:r>
      <w:r w:rsidRPr="2A9AFF1C">
        <w:rPr>
          <w:rFonts w:ascii="Arial" w:eastAsia="Arial" w:hAnsi="Arial" w:cs="Arial"/>
          <w:sz w:val="22"/>
          <w:szCs w:val="22"/>
        </w:rPr>
        <w:t xml:space="preserve"> abundance to year-to-year variability in environmental conditions and for use in current and future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modeling. It is highly recommended that the Lake Ontario agencies develop and implement a </w:t>
      </w:r>
      <w:r w:rsidRPr="75261302">
        <w:rPr>
          <w:rFonts w:ascii="Arial" w:eastAsia="Arial" w:hAnsi="Arial" w:cs="Arial"/>
          <w:i/>
          <w:iCs/>
          <w:sz w:val="22"/>
          <w:szCs w:val="22"/>
        </w:rPr>
        <w:t>Cladophora</w:t>
      </w:r>
      <w:r w:rsidRPr="2A9AFF1C">
        <w:rPr>
          <w:rFonts w:ascii="Arial" w:eastAsia="Arial" w:hAnsi="Arial" w:cs="Arial"/>
          <w:sz w:val="22"/>
          <w:szCs w:val="22"/>
        </w:rPr>
        <w:t xml:space="preserve"> monitoring strategy.</w:t>
      </w:r>
    </w:p>
    <w:p w14:paraId="3C3D1C76" w14:textId="77777777" w:rsidR="005D0202" w:rsidRDefault="005D0202" w:rsidP="005D0202">
      <w:pPr>
        <w:pStyle w:val="ListParagraph"/>
        <w:rPr>
          <w:rFonts w:ascii="Arial" w:hAnsi="Arial" w:cs="Arial"/>
          <w:sz w:val="22"/>
          <w:szCs w:val="22"/>
        </w:rPr>
      </w:pPr>
    </w:p>
    <w:p w14:paraId="0F79B72F" w14:textId="77777777" w:rsidR="005D0202" w:rsidRPr="003136CD" w:rsidRDefault="15159F6A" w:rsidP="2A9AFF1C">
      <w:pPr>
        <w:numPr>
          <w:ilvl w:val="0"/>
          <w:numId w:val="18"/>
        </w:numPr>
        <w:rPr>
          <w:rFonts w:ascii="Arial" w:eastAsia="Arial" w:hAnsi="Arial" w:cs="Arial"/>
          <w:sz w:val="22"/>
          <w:szCs w:val="22"/>
        </w:rPr>
      </w:pPr>
      <w:r w:rsidRPr="15159F6A">
        <w:rPr>
          <w:rFonts w:ascii="Arial" w:eastAsia="Arial" w:hAnsi="Arial" w:cs="Arial"/>
          <w:sz w:val="22"/>
          <w:szCs w:val="22"/>
        </w:rPr>
        <w:t xml:space="preserve">A number of studies have documented the increased light environment caused by dreissenid filtering of particulate matter from the water column. This additional increase in water clarity has led to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at much greater depths than in the pre-dreissenid period. Although the cause of nuisance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appears to be related to dreissenid mussels and the changes they have caused in the light environment and the cycling of nutrients, there are still questions regarding the significance of dreissenid driven SRP, anthropogenic sources of phosphorus and lake-wide ambient concentrations in the production of </w:t>
      </w:r>
      <w:r w:rsidRPr="75261302">
        <w:rPr>
          <w:rFonts w:ascii="Arial" w:eastAsia="Arial" w:hAnsi="Arial" w:cs="Arial"/>
          <w:i/>
          <w:iCs/>
          <w:sz w:val="22"/>
          <w:szCs w:val="22"/>
        </w:rPr>
        <w:t>Cladophora</w:t>
      </w:r>
      <w:r w:rsidRPr="15159F6A">
        <w:rPr>
          <w:rFonts w:ascii="Arial" w:eastAsia="Arial" w:hAnsi="Arial" w:cs="Arial"/>
          <w:sz w:val="22"/>
          <w:szCs w:val="22"/>
        </w:rPr>
        <w:t xml:space="preserve">.  For this reason, it is recommended that continued research into the causal factors of luxuriant growth of </w:t>
      </w:r>
      <w:r w:rsidRPr="75261302">
        <w:rPr>
          <w:rFonts w:ascii="Arial" w:eastAsia="Arial" w:hAnsi="Arial" w:cs="Arial"/>
          <w:i/>
          <w:iCs/>
          <w:sz w:val="22"/>
          <w:szCs w:val="22"/>
        </w:rPr>
        <w:t>Cladophora</w:t>
      </w:r>
      <w:r w:rsidRPr="15159F6A">
        <w:rPr>
          <w:rFonts w:ascii="Arial" w:eastAsia="Arial" w:hAnsi="Arial" w:cs="Arial"/>
          <w:sz w:val="22"/>
          <w:szCs w:val="22"/>
        </w:rPr>
        <w:t xml:space="preserve"> be supported.</w:t>
      </w:r>
    </w:p>
    <w:p w14:paraId="4B753128" w14:textId="77777777" w:rsidR="005D0202" w:rsidRPr="003136CD" w:rsidRDefault="005D0202" w:rsidP="005D0202">
      <w:pPr>
        <w:rPr>
          <w:rFonts w:ascii="Arial" w:hAnsi="Arial" w:cs="Arial"/>
          <w:sz w:val="22"/>
          <w:szCs w:val="22"/>
        </w:rPr>
      </w:pPr>
    </w:p>
    <w:p w14:paraId="69EBB660"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 xml:space="preserve">Modeling is a useful tool for understanding the interplay of man-made and environmental variables (e.g. light attenuation/turbidity, temperature, nutrient loads, dreissenid mussels, phytoplankton, </w:t>
      </w:r>
      <w:r w:rsidRPr="75261302">
        <w:rPr>
          <w:rFonts w:ascii="Arial" w:eastAsia="Arial" w:hAnsi="Arial" w:cs="Arial"/>
          <w:i/>
          <w:iCs/>
          <w:sz w:val="22"/>
          <w:szCs w:val="22"/>
        </w:rPr>
        <w:t>Cladophora</w:t>
      </w:r>
      <w:r w:rsidRPr="2A9AFF1C">
        <w:rPr>
          <w:rFonts w:ascii="Arial" w:eastAsia="Arial" w:hAnsi="Arial" w:cs="Arial"/>
          <w:sz w:val="22"/>
          <w:szCs w:val="22"/>
        </w:rPr>
        <w:t xml:space="preserve">, hydrodynamics) in the promotion and constraint of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Development of modeling frameworks that assist in understanding the complex dynamic relationships among environmental and anthropogenic variables and assist in making management decisions to control nuisance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should be supported. </w:t>
      </w:r>
    </w:p>
    <w:p w14:paraId="12C081D4" w14:textId="77777777" w:rsidR="005D0202" w:rsidRPr="003136CD" w:rsidRDefault="005D0202" w:rsidP="005D0202">
      <w:pPr>
        <w:rPr>
          <w:rFonts w:ascii="Arial" w:hAnsi="Arial" w:cs="Arial"/>
          <w:sz w:val="22"/>
          <w:szCs w:val="22"/>
        </w:rPr>
      </w:pPr>
    </w:p>
    <w:p w14:paraId="7E416CA4" w14:textId="77777777" w:rsidR="005D0202" w:rsidRPr="003136CD" w:rsidRDefault="2A9AFF1C" w:rsidP="005D0202">
      <w:pPr>
        <w:ind w:left="360"/>
        <w:rPr>
          <w:rFonts w:ascii="Arial" w:hAnsi="Arial" w:cs="Arial"/>
          <w:sz w:val="22"/>
          <w:szCs w:val="22"/>
        </w:rPr>
      </w:pPr>
      <w:r w:rsidRPr="2A9AFF1C">
        <w:rPr>
          <w:rFonts w:ascii="Arial" w:eastAsia="Arial" w:hAnsi="Arial" w:cs="Arial"/>
          <w:sz w:val="22"/>
          <w:szCs w:val="22"/>
        </w:rPr>
        <w:t>Key to the success of model development efforts is the availability of accurate environmental information needed to calibrate, validate and drive the models. It is recommended that consideration be given to apportion monitoring efforts to the acquisition of data needed by model development teams. This will require collaboration between monitoring and modelling experts, and lake managers.</w:t>
      </w:r>
    </w:p>
    <w:p w14:paraId="2EF1CC7C" w14:textId="77777777" w:rsidR="005D0202" w:rsidRPr="003136CD" w:rsidRDefault="005D0202" w:rsidP="005D0202">
      <w:pPr>
        <w:rPr>
          <w:rFonts w:ascii="Arial" w:hAnsi="Arial" w:cs="Arial"/>
          <w:sz w:val="22"/>
          <w:szCs w:val="22"/>
        </w:rPr>
      </w:pPr>
    </w:p>
    <w:p w14:paraId="0D3E8319" w14:textId="77777777" w:rsidR="005D0202" w:rsidRPr="003136CD" w:rsidRDefault="2A9AFF1C" w:rsidP="2A9AFF1C">
      <w:pPr>
        <w:numPr>
          <w:ilvl w:val="0"/>
          <w:numId w:val="18"/>
        </w:numPr>
        <w:rPr>
          <w:rFonts w:ascii="Arial" w:eastAsia="Arial" w:hAnsi="Arial" w:cs="Arial"/>
          <w:sz w:val="22"/>
          <w:szCs w:val="22"/>
        </w:rPr>
      </w:pPr>
      <w:r w:rsidRPr="2A9AFF1C">
        <w:rPr>
          <w:rFonts w:ascii="Arial" w:eastAsia="Arial" w:hAnsi="Arial" w:cs="Arial"/>
          <w:sz w:val="22"/>
          <w:szCs w:val="22"/>
        </w:rPr>
        <w:t xml:space="preserve">Low phosphorus concentrations in Lake Ontario’s offshore has raised concern regarding the sustainability of productivity within this region of the Lake.  The ability to predict the response of the offshore food web to phosphorus loading options for the control of </w:t>
      </w:r>
      <w:r w:rsidRPr="75261302">
        <w:rPr>
          <w:rFonts w:ascii="Arial" w:eastAsia="Arial" w:hAnsi="Arial" w:cs="Arial"/>
          <w:i/>
          <w:iCs/>
          <w:sz w:val="22"/>
          <w:szCs w:val="22"/>
        </w:rPr>
        <w:t>Cladophora</w:t>
      </w:r>
      <w:r w:rsidRPr="2A9AFF1C">
        <w:rPr>
          <w:rFonts w:ascii="Arial" w:eastAsia="Arial" w:hAnsi="Arial" w:cs="Arial"/>
          <w:sz w:val="22"/>
          <w:szCs w:val="22"/>
        </w:rPr>
        <w:t xml:space="preserve"> in the nearshore is needed to make sound management decisions.  A food web model that can be linked to hydrodynamic-ecological-</w:t>
      </w:r>
      <w:r w:rsidRPr="75261302">
        <w:rPr>
          <w:rFonts w:ascii="Arial" w:eastAsia="Arial" w:hAnsi="Arial" w:cs="Arial"/>
          <w:i/>
          <w:iCs/>
          <w:sz w:val="22"/>
          <w:szCs w:val="22"/>
        </w:rPr>
        <w:t xml:space="preserve">Cladophora </w:t>
      </w:r>
      <w:r w:rsidRPr="2A9AFF1C">
        <w:rPr>
          <w:rFonts w:ascii="Arial" w:eastAsia="Arial" w:hAnsi="Arial" w:cs="Arial"/>
          <w:sz w:val="22"/>
          <w:szCs w:val="22"/>
        </w:rPr>
        <w:t xml:space="preserve">type model frameworks would allow for a balance between management actions to control nuisance </w:t>
      </w:r>
      <w:r w:rsidRPr="75261302">
        <w:rPr>
          <w:rFonts w:ascii="Arial" w:eastAsia="Arial" w:hAnsi="Arial" w:cs="Arial"/>
          <w:i/>
          <w:iCs/>
          <w:sz w:val="22"/>
          <w:szCs w:val="22"/>
        </w:rPr>
        <w:t>Cladophora</w:t>
      </w:r>
      <w:r w:rsidRPr="2A9AFF1C">
        <w:rPr>
          <w:rFonts w:ascii="Arial" w:eastAsia="Arial" w:hAnsi="Arial" w:cs="Arial"/>
          <w:sz w:val="22"/>
          <w:szCs w:val="22"/>
        </w:rPr>
        <w:t xml:space="preserve"> growth and protection of offshore productivity. It is therefore paramount that the development and operation of a sound Lake Ontario food web model be completed prior to the establishment of phosphorus targets or enacting management actions to reduce phosphorus loads.</w:t>
      </w:r>
    </w:p>
    <w:p w14:paraId="32380596" w14:textId="77777777" w:rsidR="005D0202" w:rsidRPr="003136CD" w:rsidRDefault="005D0202" w:rsidP="005D0202">
      <w:pPr>
        <w:rPr>
          <w:rFonts w:ascii="Arial" w:hAnsi="Arial" w:cs="Arial"/>
          <w:sz w:val="22"/>
          <w:szCs w:val="22"/>
        </w:rPr>
      </w:pPr>
    </w:p>
    <w:p w14:paraId="125D8981" w14:textId="3CF1902B" w:rsidR="007E0D90" w:rsidRPr="007E0D90" w:rsidRDefault="2A9AFF1C" w:rsidP="005D0202">
      <w:pPr>
        <w:rPr>
          <w:rFonts w:ascii="Arial" w:hAnsi="Arial" w:cs="Arial"/>
          <w:sz w:val="22"/>
          <w:szCs w:val="22"/>
        </w:rPr>
      </w:pPr>
      <w:r w:rsidRPr="2A9AFF1C">
        <w:rPr>
          <w:rFonts w:ascii="Arial" w:eastAsia="Arial" w:hAnsi="Arial" w:cs="Arial"/>
          <w:sz w:val="22"/>
          <w:szCs w:val="22"/>
        </w:rPr>
        <w:lastRenderedPageBreak/>
        <w:t xml:space="preserve">Development of a Lake Ontario food web model that is linked or coupled to a hydrodynamic-ecological-Cladophora modeling framework will require collaboration between experts from multiple disciplines: water quality/hydrodynamic modeling, aquatic food web modeling, fisheries management, water quality monitoring and lake managers. </w:t>
      </w:r>
    </w:p>
    <w:p w14:paraId="5AB5425D" w14:textId="6841E8C8" w:rsidR="00B40A90" w:rsidRPr="00B40A90" w:rsidRDefault="00B40A90" w:rsidP="00B40A90">
      <w:pPr>
        <w:rPr>
          <w:rFonts w:ascii="Arial" w:eastAsia="MS Mincho" w:hAnsi="Arial" w:cs="Arial"/>
        </w:rPr>
      </w:pPr>
      <w:r>
        <w:rPr>
          <w:rFonts w:ascii="Arial" w:eastAsia="MS Mincho" w:hAnsi="Arial" w:cs="Arial"/>
        </w:rPr>
        <w:br w:type="page"/>
      </w:r>
    </w:p>
    <w:p w14:paraId="3E305472" w14:textId="57FCA611" w:rsidR="00787623" w:rsidRPr="00E66DA5" w:rsidRDefault="00787623" w:rsidP="00B40A90">
      <w:pPr>
        <w:pStyle w:val="Heading1"/>
        <w:rPr>
          <w:rFonts w:ascii="Arial" w:hAnsi="Arial" w:cs="Arial"/>
          <w:lang w:val="nn-NO"/>
        </w:rPr>
      </w:pPr>
      <w:bookmarkStart w:id="209" w:name="_Toc449372793"/>
      <w:r w:rsidRPr="00E66DA5">
        <w:rPr>
          <w:rFonts w:ascii="Arial" w:eastAsia="Arial" w:hAnsi="Arial" w:cs="Arial"/>
          <w:lang w:val="nn-NO"/>
        </w:rPr>
        <w:lastRenderedPageBreak/>
        <w:t>Bibliography</w:t>
      </w:r>
      <w:bookmarkEnd w:id="209"/>
    </w:p>
    <w:p w14:paraId="5F246610" w14:textId="77777777" w:rsidR="00787623" w:rsidRPr="00E66DA5" w:rsidRDefault="00787623" w:rsidP="00787623">
      <w:pPr>
        <w:ind w:left="720" w:hanging="720"/>
        <w:rPr>
          <w:rFonts w:ascii="Arial" w:eastAsia="MS Mincho" w:hAnsi="Arial" w:cs="Arial"/>
          <w:sz w:val="22"/>
          <w:szCs w:val="22"/>
          <w:lang w:val="nn-NO"/>
        </w:rPr>
      </w:pPr>
    </w:p>
    <w:p w14:paraId="28BDE246" w14:textId="77777777" w:rsidR="00E27825" w:rsidRPr="00E27825" w:rsidRDefault="2A9AFF1C" w:rsidP="00E27825">
      <w:pPr>
        <w:spacing w:after="160" w:line="259" w:lineRule="auto"/>
        <w:ind w:left="720" w:hanging="720"/>
        <w:rPr>
          <w:rFonts w:ascii="Arial" w:eastAsia="Calibri" w:hAnsi="Arial" w:cs="Arial"/>
          <w:sz w:val="22"/>
          <w:szCs w:val="22"/>
        </w:rPr>
      </w:pPr>
      <w:r w:rsidRPr="00E66DA5">
        <w:rPr>
          <w:rFonts w:ascii="Arial,Calibri" w:eastAsia="Arial,Calibri" w:hAnsi="Arial,Calibri" w:cs="Arial,Calibri"/>
          <w:sz w:val="22"/>
          <w:szCs w:val="22"/>
          <w:lang w:val="nn-NO"/>
        </w:rPr>
        <w:t xml:space="preserve">Arnott, D. L., &amp; Vanni, M. J. (1996). </w:t>
      </w:r>
      <w:r w:rsidRPr="2A9AFF1C">
        <w:rPr>
          <w:rFonts w:ascii="Arial,Calibri" w:eastAsia="Arial,Calibri" w:hAnsi="Arial,Calibri" w:cs="Arial,Calibri"/>
          <w:sz w:val="22"/>
          <w:szCs w:val="22"/>
        </w:rPr>
        <w:t xml:space="preserve">Nitrogen and phosphorus recycling by the zebra mussel (Dreissena polymorpha) in the western basin of Lake Erie. </w:t>
      </w:r>
      <w:r w:rsidRPr="75261302">
        <w:rPr>
          <w:rFonts w:ascii="Arial,Calibri" w:eastAsia="Arial,Calibri" w:hAnsi="Arial,Calibri" w:cs="Arial,Calibri"/>
          <w:i/>
          <w:iCs/>
          <w:sz w:val="22"/>
          <w:szCs w:val="22"/>
        </w:rPr>
        <w:t>Canadian Journal of Fisheries and Aquatic Sciences</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53</w:t>
      </w:r>
      <w:r w:rsidRPr="2A9AFF1C">
        <w:rPr>
          <w:rFonts w:ascii="Arial,Calibri" w:eastAsia="Arial,Calibri" w:hAnsi="Arial,Calibri" w:cs="Arial,Calibri"/>
          <w:sz w:val="22"/>
          <w:szCs w:val="22"/>
        </w:rPr>
        <w:t>(3), 646-659.</w:t>
      </w:r>
    </w:p>
    <w:p w14:paraId="126C6D0D" w14:textId="7C1EBEB3"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Asadzadeh, M., Leon, L., McCrimmon, C., Yang, W., Liu, Y., Wong, I. &amp; Bowen, G. (2015). Watershed derived nutrients for Lake Ontario inflows: Model calibration considering typical land operations in Southern Ontario.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41</w:t>
      </w:r>
      <w:r w:rsidRPr="2A9AFF1C">
        <w:rPr>
          <w:rFonts w:ascii="Arial,Calibri" w:eastAsia="Arial,Calibri" w:hAnsi="Arial,Calibri" w:cs="Arial,Calibri"/>
          <w:sz w:val="22"/>
          <w:szCs w:val="22"/>
        </w:rPr>
        <w:t>(4), 1037-1051.</w:t>
      </w:r>
    </w:p>
    <w:p w14:paraId="64A03B26"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Atkinson, J. F., Edwards, W. J., &amp; Feng, Y. (2012). Physical measurements and nearshore nested hydrodynamic modeling for Lake Ontario nearshore nutrient study. Journal of Great Lakes Research, 38, 184-193.</w:t>
      </w:r>
    </w:p>
    <w:p w14:paraId="720A202E"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Auer, M. T., Tomlinson, L. M., Higgins, S. N., Malkin, S. Y., Howell, E. T., &amp; Bootsma, H. A. (2010). Great Lakes Cladophora in the 21st century: same algae—different ecosystem. Journal of Great Lakes Research, 36(2), 248-255.</w:t>
      </w:r>
    </w:p>
    <w:p w14:paraId="09817CD3"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Barbiero, R. P., Tuchman, M. L., &amp; Millard, E. S. (2006). Post-dreissenid increases in transparency during summer stratification in the offshore waters of Lake Ontario: is a reduction in whiting events the cause?.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32</w:t>
      </w:r>
      <w:r w:rsidRPr="2A9AFF1C">
        <w:rPr>
          <w:rFonts w:ascii="Arial,Calibri" w:eastAsia="Arial,Calibri" w:hAnsi="Arial,Calibri" w:cs="Arial,Calibri"/>
          <w:sz w:val="22"/>
          <w:szCs w:val="22"/>
        </w:rPr>
        <w:t>(1), 131-141.</w:t>
      </w:r>
    </w:p>
    <w:p w14:paraId="479E64B9"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Bay of Quinte Coordination Committee, (1993). Stage II Report, Time to Act. Prepared by the Bay of Quinte Coordination Committee with assistance from the Public Advisory Committee.</w:t>
      </w:r>
    </w:p>
    <w:p w14:paraId="228ADE48"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Benoit, N. (2015). Presqu’Ile Bay Water Quality Study 2013 – DRAFT – June 30, 2015. Ontario Ministry of the Environment and Climate Change.</w:t>
      </w:r>
    </w:p>
    <w:p w14:paraId="447E382A"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Binding, C. E., Jerome, J. H., Bukata, R. P., &amp; Booty, W. G. (2007). Trends in water clarity of the lower Great Lakes from remotely sensed aquatic color.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33</w:t>
      </w:r>
      <w:r w:rsidRPr="2A9AFF1C">
        <w:rPr>
          <w:rFonts w:ascii="Arial,Calibri" w:eastAsia="Arial,Calibri" w:hAnsi="Arial,Calibri" w:cs="Arial,Calibri"/>
          <w:sz w:val="22"/>
          <w:szCs w:val="22"/>
        </w:rPr>
        <w:t>(4), 828-841.</w:t>
      </w:r>
    </w:p>
    <w:p w14:paraId="393D6C17"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Blanton, J. O. (1974). Some characteristics of nearshore currents along the north shore of Lake Ontario. </w:t>
      </w:r>
      <w:r w:rsidRPr="75261302">
        <w:rPr>
          <w:rFonts w:ascii="Arial,Calibri" w:eastAsia="Arial,Calibri" w:hAnsi="Arial,Calibri" w:cs="Arial,Calibri"/>
          <w:i/>
          <w:iCs/>
          <w:sz w:val="22"/>
          <w:szCs w:val="22"/>
        </w:rPr>
        <w:t>Journal of Physical Oceanography</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4</w:t>
      </w:r>
      <w:r w:rsidRPr="2A9AFF1C">
        <w:rPr>
          <w:rFonts w:ascii="Arial,Calibri" w:eastAsia="Arial,Calibri" w:hAnsi="Arial,Calibri" w:cs="Arial,Calibri"/>
          <w:sz w:val="22"/>
          <w:szCs w:val="22"/>
        </w:rPr>
        <w:t>(3), 415-424.</w:t>
      </w:r>
    </w:p>
    <w:p w14:paraId="0468771D"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Brooks, C., Grimm, A., Shuchman, R., Sayers, M., &amp; Jessee, N. (2015). A satellite-based multi-temporal assessment of the extent of nuisance Cladophora and related submerged aquatic vegetation for the Laurentian Great Lakes. Remote Sensing of Environment, 157, 58-71.</w:t>
      </w:r>
    </w:p>
    <w:p w14:paraId="36AE5553"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 xml:space="preserve">City of Kingston. By-pass Reduction: What We Have Done. Retrieved from </w:t>
      </w:r>
      <w:hyperlink r:id="rId137">
        <w:r w:rsidRPr="00E66DA5">
          <w:rPr>
            <w:rFonts w:ascii="Arial,Calibri" w:eastAsia="Arial,Calibri" w:hAnsi="Arial,Calibri" w:cs="Arial,Calibri"/>
            <w:color w:val="000000" w:themeColor="text1"/>
            <w:sz w:val="22"/>
            <w:szCs w:val="22"/>
            <w:lang w:val="en-CA"/>
          </w:rPr>
          <w:t>http://www.utilitieskingston.com/Wastewater/Bypass/Reduction</w:t>
        </w:r>
      </w:hyperlink>
    </w:p>
    <w:p w14:paraId="590C170F"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D'Andrea, M., Snodgrass, W. J., &amp; Chessie, P. D. (2004). Development of a wet weather flow management master plan for the City of Toronto. </w:t>
      </w:r>
      <w:r w:rsidRPr="75261302">
        <w:rPr>
          <w:rFonts w:ascii="Arial,Calibri" w:eastAsia="Arial,Calibri" w:hAnsi="Arial,Calibri" w:cs="Arial,Calibri"/>
          <w:i/>
          <w:iCs/>
          <w:sz w:val="22"/>
          <w:szCs w:val="22"/>
        </w:rPr>
        <w:t>Water quality research journal of Canada</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39</w:t>
      </w:r>
      <w:r w:rsidRPr="2A9AFF1C">
        <w:rPr>
          <w:rFonts w:ascii="Arial,Calibri" w:eastAsia="Arial,Calibri" w:hAnsi="Arial,Calibri" w:cs="Arial,Calibri"/>
          <w:sz w:val="22"/>
          <w:szCs w:val="22"/>
        </w:rPr>
        <w:t>(4), 417-431.</w:t>
      </w:r>
    </w:p>
    <w:p w14:paraId="3FDD8659"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Dayton, A.I. (2011). Cladophora, Mass Transport, and the Nearshore Phosphorus Shunt (Master of Science Thesis) Michigan Technological University</w:t>
      </w:r>
    </w:p>
    <w:p w14:paraId="4AC63DD2" w14:textId="7FA01DEF" w:rsidR="00F648CA" w:rsidRPr="00F648CA" w:rsidRDefault="15159F6A" w:rsidP="00F648CA">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rPr>
        <w:lastRenderedPageBreak/>
        <w:t xml:space="preserve">Dejong, D.C. (2000). </w:t>
      </w:r>
      <w:r w:rsidRPr="15159F6A">
        <w:rPr>
          <w:rFonts w:ascii="Arial,Calibri" w:eastAsia="Arial,Calibri" w:hAnsi="Arial,Calibri" w:cs="Arial,Calibri"/>
          <w:sz w:val="22"/>
          <w:szCs w:val="22"/>
          <w:lang w:val="en-CA"/>
        </w:rPr>
        <w:t xml:space="preserve">The growth and distribution of the green alga </w:t>
      </w:r>
      <w:r w:rsidRPr="00E66DA5">
        <w:rPr>
          <w:rFonts w:ascii="Arial,Calibri" w:eastAsia="Arial,Calibri" w:hAnsi="Arial,Calibri" w:cs="Arial,Calibri"/>
          <w:sz w:val="22"/>
          <w:szCs w:val="22"/>
          <w:lang w:val="en-CA"/>
        </w:rPr>
        <w:t>Cladophora at Presqu'ile Provincial Park:</w:t>
      </w:r>
      <w:r w:rsidRPr="15159F6A">
        <w:rPr>
          <w:rFonts w:ascii="Arial,Calibri" w:eastAsia="Arial,Calibri" w:hAnsi="Arial,Calibri" w:cs="Arial,Calibri"/>
          <w:sz w:val="22"/>
          <w:szCs w:val="22"/>
          <w:lang w:val="en-CA"/>
        </w:rPr>
        <w:t xml:space="preserve"> Implications for management (Ontario). (Masters of Science Thesis). Wilfrid Laurier University.</w:t>
      </w:r>
    </w:p>
    <w:p w14:paraId="7F0F2C9F"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Depew, D. C., Houben, A. J., Guildford, S. J., &amp; Hecky, R. E. (2011). Distribution of nuisance Cladophora in the lower Great Lakes: Patterns with land use, near shore water quality and dreissenid abundance. Journal of Great Lakes Research, 37(4), 656-671.</w:t>
      </w:r>
    </w:p>
    <w:p w14:paraId="042FD1EB"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Depew, D. C., Stevens, A. W., Smith, R. E., &amp; Hecky, R. E. (2009). Detection and characterization of benthic filamentous algal stands (Cladophora sp.) on rocky substrata using a high</w:t>
      </w:r>
      <w:r w:rsidRPr="2A9AFF1C">
        <w:rPr>
          <w:rFonts w:ascii="Cambria Math,Calibri" w:eastAsia="Cambria Math,Calibri" w:hAnsi="Cambria Math,Calibri" w:cs="Cambria Math,Calibri"/>
          <w:sz w:val="22"/>
          <w:szCs w:val="22"/>
        </w:rPr>
        <w:t>‐</w:t>
      </w:r>
      <w:r w:rsidRPr="2A9AFF1C">
        <w:rPr>
          <w:rFonts w:ascii="Arial,Calibri" w:eastAsia="Arial,Calibri" w:hAnsi="Arial,Calibri" w:cs="Arial,Calibri"/>
          <w:sz w:val="22"/>
          <w:szCs w:val="22"/>
        </w:rPr>
        <w:t>frequency echosounder. Limnology and Oceanography: Methods, 7(10), 693-705.</w:t>
      </w:r>
    </w:p>
    <w:p w14:paraId="3994C51E"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Dewey, R. (2012 Toronto Inner Harbour Water Quality Modeling. Appendix 3.3 Assessment of Receiving Water Response To alternative Wet Weather Flow Controls. City of Toronto’s Don River and Central Waterfront Project – Class Environmental Assessment Study Report. Prepared for the City of Toronto and MMM Group.</w:t>
      </w:r>
    </w:p>
    <w:p w14:paraId="1B5AD1D7" w14:textId="77777777" w:rsidR="00787623" w:rsidRPr="00787623" w:rsidRDefault="2A9AFF1C" w:rsidP="00787623">
      <w:pPr>
        <w:spacing w:after="160" w:line="259" w:lineRule="auto"/>
        <w:ind w:left="720" w:hanging="720"/>
        <w:rPr>
          <w:rFonts w:ascii="Calibri" w:eastAsia="Calibri" w:hAnsi="Calibri" w:cs="Times New Roman"/>
          <w:sz w:val="22"/>
          <w:szCs w:val="22"/>
          <w:lang w:val="en-CA"/>
        </w:rPr>
      </w:pPr>
      <w:r w:rsidRPr="2A9AFF1C">
        <w:rPr>
          <w:rFonts w:ascii="Arial,Calibri" w:eastAsia="Arial,Calibri" w:hAnsi="Arial,Calibri" w:cs="Arial,Calibri"/>
          <w:sz w:val="22"/>
          <w:szCs w:val="22"/>
          <w:lang w:val="en-CA"/>
        </w:rPr>
        <w:t xml:space="preserve">Dewey, R. (2012). </w:t>
      </w:r>
      <w:r w:rsidRPr="00E66DA5">
        <w:rPr>
          <w:rFonts w:ascii="Arial,Calibri" w:eastAsia="Arial,Calibri" w:hAnsi="Arial,Calibri" w:cs="Arial,Calibri"/>
          <w:sz w:val="22"/>
          <w:szCs w:val="22"/>
          <w:lang w:val="it-IT"/>
        </w:rPr>
        <w:t xml:space="preserve">Presentation – Lake Ontario Model. Part II. </w:t>
      </w:r>
      <w:r w:rsidRPr="2A9AFF1C">
        <w:rPr>
          <w:rFonts w:ascii="Arial,Calibri" w:eastAsia="Arial,Calibri" w:hAnsi="Arial,Calibri" w:cs="Arial,Calibri"/>
          <w:sz w:val="22"/>
          <w:szCs w:val="22"/>
          <w:lang w:val="en-CA"/>
        </w:rPr>
        <w:t>Presented at the Lake Ontario Collaborative Wrap-up Workshop, November 20,  2012.</w:t>
      </w:r>
    </w:p>
    <w:p w14:paraId="0630D297" w14:textId="77777777" w:rsidR="00787623" w:rsidRPr="00787623" w:rsidRDefault="2A9AFF1C" w:rsidP="00787623">
      <w:pPr>
        <w:spacing w:after="160" w:line="259" w:lineRule="auto"/>
        <w:ind w:left="720" w:hanging="720"/>
        <w:rPr>
          <w:rFonts w:ascii="Arial" w:eastAsia="MS Mincho" w:hAnsi="Arial" w:cs="Arial"/>
          <w:sz w:val="22"/>
          <w:szCs w:val="22"/>
        </w:rPr>
      </w:pPr>
      <w:r w:rsidRPr="00E66DA5">
        <w:rPr>
          <w:rFonts w:ascii="Arial,MS Mincho" w:eastAsia="Arial,MS Mincho" w:hAnsi="Arial,MS Mincho" w:cs="Arial,MS Mincho"/>
          <w:sz w:val="22"/>
          <w:szCs w:val="22"/>
          <w:lang w:val="pl-PL"/>
        </w:rPr>
        <w:t xml:space="preserve">Dolan, D. M., &amp; Chapra, S. C. (2012). </w:t>
      </w:r>
      <w:r w:rsidRPr="2A9AFF1C">
        <w:rPr>
          <w:rFonts w:ascii="Arial,MS Mincho" w:eastAsia="Arial,MS Mincho" w:hAnsi="Arial,MS Mincho" w:cs="Arial,MS Mincho"/>
          <w:sz w:val="22"/>
          <w:szCs w:val="22"/>
        </w:rPr>
        <w:t>Great Lakes total phosphorus revisited: 1. Loading analysis and update (1994–2008). Journal of Great Lakes Research, 38(4), 730-740.</w:t>
      </w:r>
    </w:p>
    <w:p w14:paraId="1A0BA826" w14:textId="77777777" w:rsidR="00787623" w:rsidRPr="00787623" w:rsidRDefault="2A9AFF1C" w:rsidP="00787623">
      <w:pPr>
        <w:spacing w:after="160" w:line="259" w:lineRule="auto"/>
        <w:ind w:left="720" w:hanging="720"/>
        <w:rPr>
          <w:rFonts w:ascii="Arial" w:eastAsia="MS Mincho" w:hAnsi="Arial" w:cs="Arial"/>
          <w:sz w:val="22"/>
          <w:szCs w:val="22"/>
        </w:rPr>
      </w:pPr>
      <w:r w:rsidRPr="2A9AFF1C">
        <w:rPr>
          <w:rFonts w:ascii="Arial,MS Mincho" w:eastAsia="Arial,MS Mincho" w:hAnsi="Arial,MS Mincho" w:cs="Arial,MS Mincho"/>
          <w:sz w:val="22"/>
          <w:szCs w:val="22"/>
        </w:rPr>
        <w:t>Dove, A. 2009. Long-term trends in major ions and nutrients in Lake Ontario. J. Aquatic Ecosystem Health &amp; Management. 12(3) 281-295.</w:t>
      </w:r>
    </w:p>
    <w:p w14:paraId="4C3E839C" w14:textId="77777777" w:rsidR="00787623" w:rsidRPr="00787623" w:rsidRDefault="15159F6A" w:rsidP="00787623">
      <w:pPr>
        <w:spacing w:after="160" w:line="259" w:lineRule="auto"/>
        <w:ind w:left="720" w:hanging="720"/>
        <w:rPr>
          <w:rFonts w:ascii="Arial" w:eastAsia="MS Mincho" w:hAnsi="Arial" w:cs="Arial"/>
          <w:sz w:val="22"/>
          <w:szCs w:val="22"/>
        </w:rPr>
      </w:pPr>
      <w:r w:rsidRPr="15159F6A">
        <w:rPr>
          <w:rFonts w:ascii="Arial,MS Mincho" w:eastAsia="Arial,MS Mincho" w:hAnsi="Arial,MS Mincho" w:cs="Arial,MS Mincho"/>
          <w:sz w:val="22"/>
          <w:szCs w:val="22"/>
          <w:lang w:val="en-CA"/>
        </w:rPr>
        <w:t>Dove, A., &amp; Chapra, S. C. (2015). Long</w:t>
      </w:r>
      <w:r w:rsidRPr="15159F6A">
        <w:rPr>
          <w:rFonts w:ascii="Cambria Math,MS Mincho" w:eastAsia="Cambria Math,MS Mincho" w:hAnsi="Cambria Math,MS Mincho" w:cs="Cambria Math,MS Mincho"/>
          <w:sz w:val="22"/>
          <w:szCs w:val="22"/>
          <w:lang w:val="en-CA"/>
        </w:rPr>
        <w:t>‐</w:t>
      </w:r>
      <w:r w:rsidRPr="15159F6A">
        <w:rPr>
          <w:rFonts w:ascii="Arial,MS Mincho" w:eastAsia="Arial,MS Mincho" w:hAnsi="Arial,MS Mincho" w:cs="Arial,MS Mincho"/>
          <w:sz w:val="22"/>
          <w:szCs w:val="22"/>
          <w:lang w:val="en-CA"/>
        </w:rPr>
        <w:t xml:space="preserve">term trends of nutrients and trophic response variables for the Great Lakes. </w:t>
      </w:r>
      <w:r w:rsidRPr="75261302">
        <w:rPr>
          <w:rFonts w:ascii="Arial,MS Mincho" w:eastAsia="Arial,MS Mincho" w:hAnsi="Arial,MS Mincho" w:cs="Arial,MS Mincho"/>
          <w:i/>
          <w:iCs/>
          <w:sz w:val="22"/>
          <w:szCs w:val="22"/>
          <w:lang w:val="en-CA"/>
        </w:rPr>
        <w:t>Limnology and Oceanography</w:t>
      </w:r>
      <w:r w:rsidRPr="15159F6A">
        <w:rPr>
          <w:rFonts w:ascii="Arial,MS Mincho" w:eastAsia="Arial,MS Mincho" w:hAnsi="Arial,MS Mincho" w:cs="Arial,MS Mincho"/>
          <w:sz w:val="22"/>
          <w:szCs w:val="22"/>
          <w:lang w:val="en-CA"/>
        </w:rPr>
        <w:t xml:space="preserve">, </w:t>
      </w:r>
      <w:r w:rsidRPr="75261302">
        <w:rPr>
          <w:rFonts w:ascii="Arial,MS Mincho" w:eastAsia="Arial,MS Mincho" w:hAnsi="Arial,MS Mincho" w:cs="Arial,MS Mincho"/>
          <w:i/>
          <w:iCs/>
          <w:sz w:val="22"/>
          <w:szCs w:val="22"/>
          <w:lang w:val="en-CA"/>
        </w:rPr>
        <w:t>60</w:t>
      </w:r>
      <w:r w:rsidRPr="15159F6A">
        <w:rPr>
          <w:rFonts w:ascii="Arial,MS Mincho" w:eastAsia="Arial,MS Mincho" w:hAnsi="Arial,MS Mincho" w:cs="Arial,MS Mincho"/>
          <w:sz w:val="22"/>
          <w:szCs w:val="22"/>
          <w:lang w:val="en-CA"/>
        </w:rPr>
        <w:t>(2), 696-721.</w:t>
      </w:r>
    </w:p>
    <w:p w14:paraId="154BCE4B"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MS Mincho" w:eastAsia="Arial,MS Mincho" w:hAnsi="Arial,MS Mincho" w:cs="Arial,MS Mincho"/>
          <w:sz w:val="22"/>
          <w:szCs w:val="22"/>
        </w:rPr>
        <w:t xml:space="preserve">Grannemaman and Van Stemvoort. Eds. Draft. 2015. </w:t>
      </w:r>
      <w:r w:rsidRPr="2A9AFF1C">
        <w:rPr>
          <w:rFonts w:ascii="Arial,Calibri" w:eastAsia="Arial,Calibri" w:hAnsi="Arial,Calibri" w:cs="Arial,Calibri"/>
          <w:sz w:val="22"/>
          <w:szCs w:val="22"/>
        </w:rPr>
        <w:t>Groundwater science relevant to the Great Lakes Water Quality Agreement: A Status Report.</w:t>
      </w:r>
    </w:p>
    <w:p w14:paraId="1835C5D3"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Gudimov, A., Ramin, M., Labencki, T., Wellen, C., Shelar, M., Shimoda, Y., ... &amp; Arhonditsis, G. B. (2011). Predicting the response of Hamilton Harbour to the nutrient loading reductions: a modeling analysis of the “ecological unknowns”. </w:t>
      </w:r>
      <w:r w:rsidRPr="75261302">
        <w:rPr>
          <w:rFonts w:ascii="Arial,Calibri" w:eastAsia="Arial,Calibri" w:hAnsi="Arial,Calibri" w:cs="Arial,Calibri"/>
          <w:i/>
          <w:iCs/>
          <w:sz w:val="22"/>
          <w:szCs w:val="22"/>
          <w:lang w:val="en-CA"/>
        </w:rPr>
        <w:t>Journal of Great Lakes Research</w:t>
      </w:r>
      <w:r w:rsidRPr="15159F6A">
        <w:rPr>
          <w:rFonts w:ascii="Arial,Calibri" w:eastAsia="Arial,Calibri" w:hAnsi="Arial,Calibri" w:cs="Arial,Calibri"/>
          <w:sz w:val="22"/>
          <w:szCs w:val="22"/>
          <w:lang w:val="en-CA"/>
        </w:rPr>
        <w:t xml:space="preserve">, </w:t>
      </w:r>
      <w:r w:rsidRPr="75261302">
        <w:rPr>
          <w:rFonts w:ascii="Arial,Calibri" w:eastAsia="Arial,Calibri" w:hAnsi="Arial,Calibri" w:cs="Arial,Calibri"/>
          <w:i/>
          <w:iCs/>
          <w:sz w:val="22"/>
          <w:szCs w:val="22"/>
          <w:lang w:val="en-CA"/>
        </w:rPr>
        <w:t>37</w:t>
      </w:r>
      <w:r w:rsidRPr="15159F6A">
        <w:rPr>
          <w:rFonts w:ascii="Arial,Calibri" w:eastAsia="Arial,Calibri" w:hAnsi="Arial,Calibri" w:cs="Arial,Calibri"/>
          <w:sz w:val="22"/>
          <w:szCs w:val="22"/>
          <w:lang w:val="en-CA"/>
        </w:rPr>
        <w:t>(3), 494-506.</w:t>
      </w:r>
    </w:p>
    <w:p w14:paraId="61F2FA6E"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Hecky, R. E., Smith, R. E., Barton, D. R., Guildford, S. J., Taylor, W. D., Charlton, M. N., &amp; Howell, T. (2004). The nearshore phosphorus shunt: a consequence of ecosystem engineering by dreissenids in the Laurentian Great Lakes. </w:t>
      </w:r>
      <w:r w:rsidRPr="75261302">
        <w:rPr>
          <w:rFonts w:ascii="Arial,Calibri" w:eastAsia="Arial,Calibri" w:hAnsi="Arial,Calibri" w:cs="Arial,Calibri"/>
          <w:i/>
          <w:iCs/>
          <w:sz w:val="22"/>
          <w:szCs w:val="22"/>
          <w:lang w:val="en-CA"/>
        </w:rPr>
        <w:t>Canadian Journal of Fisheries and Aquatic Sciences</w:t>
      </w:r>
      <w:r w:rsidRPr="15159F6A">
        <w:rPr>
          <w:rFonts w:ascii="Arial,Calibri" w:eastAsia="Arial,Calibri" w:hAnsi="Arial,Calibri" w:cs="Arial,Calibri"/>
          <w:sz w:val="22"/>
          <w:szCs w:val="22"/>
          <w:lang w:val="en-CA"/>
        </w:rPr>
        <w:t xml:space="preserve">, </w:t>
      </w:r>
      <w:r w:rsidRPr="75261302">
        <w:rPr>
          <w:rFonts w:ascii="Arial,Calibri" w:eastAsia="Arial,Calibri" w:hAnsi="Arial,Calibri" w:cs="Arial,Calibri"/>
          <w:i/>
          <w:iCs/>
          <w:sz w:val="22"/>
          <w:szCs w:val="22"/>
          <w:lang w:val="en-CA"/>
        </w:rPr>
        <w:t>61</w:t>
      </w:r>
      <w:r w:rsidRPr="15159F6A">
        <w:rPr>
          <w:rFonts w:ascii="Arial,Calibri" w:eastAsia="Arial,Calibri" w:hAnsi="Arial,Calibri" w:cs="Arial,Calibri"/>
          <w:sz w:val="22"/>
          <w:szCs w:val="22"/>
          <w:lang w:val="en-CA"/>
        </w:rPr>
        <w:t>(7), 1285-1293.</w:t>
      </w:r>
    </w:p>
    <w:p w14:paraId="417E3271"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Higgins, S. N., E. T. Howell, S. J. Guildford, L. Campbell, V. Hirriat-Baer, R. E. Hecky. 2008. An Ecological Review Of Cladophora Glomerata (Chlorophyta) in the Laurentian Great Lakes. J. Phycol. 44, 839–854.</w:t>
      </w:r>
    </w:p>
    <w:p w14:paraId="2161E2C8"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Higgins, S. N., E. T. Howell, S. J. Guildford, L. Campbell, V. Hirriat-Baer, R. E. Hecky. 2008. An Ecological Review Of Cladophora Glomerata (Chlorophyta) in the Laurentian Great Lakes. J. Phycol. 44, 839–854.</w:t>
      </w:r>
    </w:p>
    <w:p w14:paraId="4345E24E"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lastRenderedPageBreak/>
        <w:t>Higgins, S. N., E. T. Howell, S. J. Guildford, L. Campbell, V. Hirriat-Baer, R. E. Hecky. 2008. An Ecological Review Of Cladophora Glomerata (Chlorophyta) in the Laurentian Great Lakes. J. Phycol. 44, 839–854.</w:t>
      </w:r>
    </w:p>
    <w:p w14:paraId="6B07A765"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Higgins, S. N., Pennuto, C. M., Howell, E. T., Lewis, T. W., &amp; Makarewicz, J. C. (2012). Urban influences on Cladophora blooms in Lake Ontario. Journal of Great Lakes Research, 38, 116-123.</w:t>
      </w:r>
    </w:p>
    <w:p w14:paraId="1FADBE76"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Hiriart-Baer, V. P., Milne, J., &amp; Charlton, M. N. (2009). Water quality trends in Hamilton Harbour: two decades of change in nutrients and chlorophyll a. </w:t>
      </w:r>
      <w:r w:rsidRPr="75261302">
        <w:rPr>
          <w:rFonts w:ascii="Arial,Calibri" w:eastAsia="Arial,Calibri" w:hAnsi="Arial,Calibri" w:cs="Arial,Calibri"/>
          <w:i/>
          <w:iCs/>
          <w:sz w:val="22"/>
          <w:szCs w:val="22"/>
          <w:lang w:val="en-CA"/>
        </w:rPr>
        <w:t>Journal of Great Lakes Research</w:t>
      </w:r>
      <w:r w:rsidRPr="15159F6A">
        <w:rPr>
          <w:rFonts w:ascii="Arial,Calibri" w:eastAsia="Arial,Calibri" w:hAnsi="Arial,Calibri" w:cs="Arial,Calibri"/>
          <w:sz w:val="22"/>
          <w:szCs w:val="22"/>
          <w:lang w:val="en-CA"/>
        </w:rPr>
        <w:t xml:space="preserve">, </w:t>
      </w:r>
      <w:r w:rsidRPr="75261302">
        <w:rPr>
          <w:rFonts w:ascii="Arial,Calibri" w:eastAsia="Arial,Calibri" w:hAnsi="Arial,Calibri" w:cs="Arial,Calibri"/>
          <w:i/>
          <w:iCs/>
          <w:sz w:val="22"/>
          <w:szCs w:val="22"/>
          <w:lang w:val="en-CA"/>
        </w:rPr>
        <w:t>35</w:t>
      </w:r>
      <w:r w:rsidRPr="15159F6A">
        <w:rPr>
          <w:rFonts w:ascii="Arial,Calibri" w:eastAsia="Arial,Calibri" w:hAnsi="Arial,Calibri" w:cs="Arial,Calibri"/>
          <w:sz w:val="22"/>
          <w:szCs w:val="22"/>
          <w:lang w:val="en-CA"/>
        </w:rPr>
        <w:t>, 293-301.</w:t>
      </w:r>
    </w:p>
    <w:p w14:paraId="67707694" w14:textId="77777777" w:rsidR="00787623" w:rsidRPr="00787623" w:rsidRDefault="2A9AFF1C" w:rsidP="00787623">
      <w:pPr>
        <w:ind w:left="720" w:hanging="720"/>
        <w:rPr>
          <w:rFonts w:ascii="Arial" w:eastAsia="MS Mincho" w:hAnsi="Arial" w:cs="Arial"/>
          <w:sz w:val="22"/>
          <w:szCs w:val="22"/>
        </w:rPr>
      </w:pPr>
      <w:r w:rsidRPr="2A9AFF1C">
        <w:rPr>
          <w:rFonts w:ascii="Arial,MS Mincho" w:eastAsia="Arial,MS Mincho" w:hAnsi="Arial,MS Mincho" w:cs="Arial,MS Mincho"/>
          <w:sz w:val="22"/>
          <w:szCs w:val="22"/>
        </w:rPr>
        <w:t>Holeck, K. T., Rudstam, L. G., Watkins, J. M., Luckey, F. J., Lantry, J. R., Lantry, B. F., &amp; Johnson, T. B. (2015). Lake Ontario water quality during the 2003 and 2008 intensive field years and comparison with long-term trends. Aquatic Ecosystem Health &amp; Management, 18(1), 7-17.</w:t>
      </w:r>
    </w:p>
    <w:p w14:paraId="6081F111"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MS Mincho" w:eastAsia="Arial,MS Mincho" w:hAnsi="Arial,MS Mincho" w:cs="Arial,MS Mincho"/>
          <w:sz w:val="22"/>
          <w:szCs w:val="22"/>
        </w:rPr>
        <w:t>Holeck, K.T., J. M. Watkins, E. L. Mills, O. Johannsson, S. Millard, V. Richardson, K. Bowen. 2008. Spatial and long-term temporal assessment of Lake Ontario water clarity, nutrients, chlorophyll a, and zooplankton. J. Aquatic Ecosystem Health &amp; Management, 11(4):377–391.</w:t>
      </w:r>
    </w:p>
    <w:p w14:paraId="740A0931"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 xml:space="preserve">Howell, E. T. (2016). Deciphering the Anthropogenic and Ecological Drivers of Cladophora abundance in Lake Ontario Presentation at the Annex 4 &amp; 10 Workshop on the Sate of Cladophora Science in the Great Lakes. January 27, 2016. Ann Arbor Michigan. </w:t>
      </w:r>
    </w:p>
    <w:p w14:paraId="400F8BD8"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Howell, E. T., Chomicki K. M., Kaltenecker G. (2012a). Patterns in water quality on Canadian shores of Lake Ontario: Correspondence with proximity to land and level of urbanization. J. Great Lakes Research. 38: 32-46.</w:t>
      </w:r>
    </w:p>
    <w:p w14:paraId="2F74BECD"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Howell, E. T., Chomicki K. M., Kaltenecker G. (2012b). Tributary discharge, lake circulation and lake biology drivers of water quality in the Canadian Nearshore of Lake Ontario. J. Great Lakes Research. 38: 47-61.</w:t>
      </w:r>
    </w:p>
    <w:p w14:paraId="2CC89671"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Howell, E.T., (2016). Unpublished data for Port Dalhousie.</w:t>
      </w:r>
    </w:p>
    <w:p w14:paraId="264029F8" w14:textId="77777777" w:rsidR="00787623" w:rsidRPr="00787623" w:rsidRDefault="2A9AFF1C" w:rsidP="00787623">
      <w:pPr>
        <w:spacing w:after="160" w:line="259" w:lineRule="auto"/>
        <w:ind w:left="720" w:hanging="720"/>
        <w:rPr>
          <w:rFonts w:ascii="Arial" w:eastAsia="Calibri" w:hAnsi="Arial" w:cs="Arial"/>
          <w:sz w:val="22"/>
          <w:szCs w:val="22"/>
        </w:rPr>
      </w:pPr>
      <w:r w:rsidRPr="00E66DA5">
        <w:rPr>
          <w:rFonts w:ascii="Arial,Calibri" w:eastAsia="Arial,Calibri" w:hAnsi="Arial,Calibri" w:cs="Arial,Calibri"/>
          <w:sz w:val="22"/>
          <w:szCs w:val="22"/>
          <w:lang w:val="en-CA"/>
        </w:rPr>
        <w:t xml:space="preserve">Huang, A., Rao, Y. R., Lu, Y., &amp; Zhao, J. (2010). </w:t>
      </w:r>
      <w:r w:rsidRPr="2A9AFF1C">
        <w:rPr>
          <w:rFonts w:ascii="Arial,Calibri" w:eastAsia="Arial,Calibri" w:hAnsi="Arial,Calibri" w:cs="Arial,Calibri"/>
          <w:sz w:val="22"/>
          <w:szCs w:val="22"/>
        </w:rPr>
        <w:t>Hydrodynamic modeling of Lake Ontario: An intercomparison of three models. Journal of Geophysical Research: Oceans, 115(C12).</w:t>
      </w:r>
    </w:p>
    <w:p w14:paraId="0696DC6C" w14:textId="7F0E857E" w:rsid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Johengen, T. H., Johannsson, O. E., Pernie, G. L., &amp; Millard, E. S. (1994). Temporal and seasonal trends in nutrient dynamics and biomass measures in Lakes Michigan and Ontario in response to phosphorus control. Canadian Journal of Fisheries and Aquatic Sciences, 51(11), 2570-2578.</w:t>
      </w:r>
    </w:p>
    <w:p w14:paraId="6B2428A3" w14:textId="3C3E6702" w:rsidR="00FB03F7" w:rsidRPr="00787623" w:rsidRDefault="2A9AFF1C" w:rsidP="00FB03F7">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Kilgour, B. W., Bailey, R. C., &amp; Howell, E. T. (2000). Factors influencing changes in the nearshore benthic community on the Canadian side of Lake Ontario.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26</w:t>
      </w:r>
      <w:r w:rsidRPr="2A9AFF1C">
        <w:rPr>
          <w:rFonts w:ascii="Arial,Calibri" w:eastAsia="Arial,Calibri" w:hAnsi="Arial,Calibri" w:cs="Arial,Calibri"/>
          <w:sz w:val="22"/>
          <w:szCs w:val="22"/>
        </w:rPr>
        <w:t>(3), 272-286.</w:t>
      </w:r>
    </w:p>
    <w:p w14:paraId="6492E017"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Lake Ontario Lake-wide Management Plan, 1998. Stage 1: Problem Definition.</w:t>
      </w:r>
    </w:p>
    <w:p w14:paraId="71ABCFC8"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Lake Ontario Shoreline Algae Action Advisroy Committee. 2008.  Lake Ontario Shoreline Algae Action Advisory Committee. Final Report. Submitted to Halton Region Council.</w:t>
      </w:r>
    </w:p>
    <w:p w14:paraId="674F2E67"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lastRenderedPageBreak/>
        <w:t>Leon, L. F., Smith, R. E., Malkin, S. Y., Depew, D., Hipsey, M. R., Antenucci, J. P., ... &amp; Rao, R. Y. (2012). Nested 3D modeling of the spatial dynamics of nutrients and phytoplankton in a Lake Ontario nearshore zone. Journal of Great Lakes Research, 38, 171-183.</w:t>
      </w:r>
    </w:p>
    <w:p w14:paraId="63B42445"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Leon, L. F., Smith, R., Mailkin, S., Depew, D., &amp; Hecky, R. E. (2009). Modelling and analysis of Cladophora dynamics and their relationship to local nutrient sources in a nearshore segment of Lake Ontario. Completed on behalf of University of Waterloo.</w:t>
      </w:r>
    </w:p>
    <w:p w14:paraId="10E058C4"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LimnoTech, (2014). Total Phosphorus Modelling if Braddock Bay. Prepared for the Ecology and Environment Inc. under contract to U.S. Army Corps of Engineers, Buffalo District &amp; U.S. Environmental Protection Agency.</w:t>
      </w:r>
    </w:p>
    <w:p w14:paraId="09BA07AF" w14:textId="77777777" w:rsidR="00787623" w:rsidRPr="00787623" w:rsidRDefault="15159F6A" w:rsidP="00787623">
      <w:pPr>
        <w:ind w:left="720" w:hanging="720"/>
        <w:rPr>
          <w:rFonts w:ascii="Arial" w:eastAsia="MS Mincho" w:hAnsi="Arial" w:cs="Arial"/>
          <w:sz w:val="22"/>
          <w:szCs w:val="22"/>
        </w:rPr>
      </w:pPr>
      <w:r w:rsidRPr="00E66DA5">
        <w:rPr>
          <w:rFonts w:ascii="Arial,MS Mincho" w:eastAsia="Arial,MS Mincho" w:hAnsi="Arial,MS Mincho" w:cs="Arial,MS Mincho"/>
          <w:sz w:val="22"/>
          <w:szCs w:val="22"/>
          <w:lang w:val="pl-PL"/>
        </w:rPr>
        <w:t xml:space="preserve">Makarewicz, J. C., Booty, W. G., &amp; Bowen, G. S. (2012a). </w:t>
      </w:r>
      <w:r w:rsidRPr="15159F6A">
        <w:rPr>
          <w:rFonts w:ascii="Arial,MS Mincho" w:eastAsia="Arial,MS Mincho" w:hAnsi="Arial,MS Mincho" w:cs="Arial,MS Mincho"/>
          <w:sz w:val="22"/>
          <w:szCs w:val="22"/>
        </w:rPr>
        <w:t>Tributary phosphorus loading to Lake Ontario. Journal of Great Lakes Research, 38, 14-20.</w:t>
      </w:r>
    </w:p>
    <w:p w14:paraId="40C58C0E" w14:textId="77777777" w:rsidR="00787623" w:rsidRPr="00787623" w:rsidRDefault="15159F6A" w:rsidP="00787623">
      <w:pPr>
        <w:ind w:left="720" w:hanging="720"/>
        <w:rPr>
          <w:rFonts w:ascii="Arial" w:eastAsia="MS Mincho" w:hAnsi="Arial" w:cs="Arial"/>
          <w:sz w:val="22"/>
          <w:szCs w:val="22"/>
          <w:lang w:val="en-CA"/>
        </w:rPr>
      </w:pPr>
      <w:r w:rsidRPr="15159F6A">
        <w:rPr>
          <w:rFonts w:ascii="Arial,MS Mincho" w:eastAsia="Arial,MS Mincho" w:hAnsi="Arial,MS Mincho" w:cs="Arial,MS Mincho"/>
          <w:sz w:val="22"/>
          <w:szCs w:val="22"/>
          <w:lang w:val="en-CA"/>
        </w:rPr>
        <w:t xml:space="preserve">Makarewicz, J. C., Lewis, T. W., &amp; Boyer, G. L. (2012c). Nutrient enrichment and depletion on the shoreside of the spring thermal front. </w:t>
      </w:r>
      <w:r w:rsidRPr="75261302">
        <w:rPr>
          <w:rFonts w:ascii="Arial,MS Mincho" w:eastAsia="Arial,MS Mincho" w:hAnsi="Arial,MS Mincho" w:cs="Arial,MS Mincho"/>
          <w:i/>
          <w:iCs/>
          <w:sz w:val="22"/>
          <w:szCs w:val="22"/>
          <w:lang w:val="en-CA"/>
        </w:rPr>
        <w:t>Journal of Great Lakes Research</w:t>
      </w:r>
      <w:r w:rsidRPr="15159F6A">
        <w:rPr>
          <w:rFonts w:ascii="Arial,MS Mincho" w:eastAsia="Arial,MS Mincho" w:hAnsi="Arial,MS Mincho" w:cs="Arial,MS Mincho"/>
          <w:sz w:val="22"/>
          <w:szCs w:val="22"/>
          <w:lang w:val="en-CA"/>
        </w:rPr>
        <w:t xml:space="preserve">, </w:t>
      </w:r>
      <w:r w:rsidRPr="75261302">
        <w:rPr>
          <w:rFonts w:ascii="Arial,MS Mincho" w:eastAsia="Arial,MS Mincho" w:hAnsi="Arial,MS Mincho" w:cs="Arial,MS Mincho"/>
          <w:i/>
          <w:iCs/>
          <w:sz w:val="22"/>
          <w:szCs w:val="22"/>
          <w:lang w:val="en-CA"/>
        </w:rPr>
        <w:t>38</w:t>
      </w:r>
      <w:r w:rsidRPr="15159F6A">
        <w:rPr>
          <w:rFonts w:ascii="Arial,MS Mincho" w:eastAsia="Arial,MS Mincho" w:hAnsi="Arial,MS Mincho" w:cs="Arial,MS Mincho"/>
          <w:sz w:val="22"/>
          <w:szCs w:val="22"/>
          <w:lang w:val="en-CA"/>
        </w:rPr>
        <w:t>, 72-77.</w:t>
      </w:r>
    </w:p>
    <w:p w14:paraId="759AD9DD" w14:textId="77777777" w:rsidR="00787623" w:rsidRPr="00787623" w:rsidRDefault="15159F6A" w:rsidP="00787623">
      <w:pPr>
        <w:ind w:left="720" w:hanging="720"/>
        <w:rPr>
          <w:rFonts w:ascii="Arial" w:eastAsia="MS Mincho" w:hAnsi="Arial" w:cs="Arial"/>
          <w:sz w:val="22"/>
          <w:szCs w:val="22"/>
          <w:lang w:val="en-CA"/>
        </w:rPr>
      </w:pPr>
      <w:r w:rsidRPr="15159F6A">
        <w:rPr>
          <w:rFonts w:ascii="Arial,MS Mincho" w:eastAsia="Arial,MS Mincho" w:hAnsi="Arial,MS Mincho" w:cs="Arial,MS Mincho"/>
          <w:sz w:val="22"/>
          <w:szCs w:val="22"/>
          <w:lang w:val="en-CA"/>
        </w:rPr>
        <w:t xml:space="preserve">Makarewicz, J. C., Lewis, T. W., Boyer, G. L., &amp; Edwards, W. J. (2012d). The influence of streams on nearshore water chemistry, Lake Ontario. </w:t>
      </w:r>
      <w:r w:rsidRPr="75261302">
        <w:rPr>
          <w:rFonts w:ascii="Arial,MS Mincho" w:eastAsia="Arial,MS Mincho" w:hAnsi="Arial,MS Mincho" w:cs="Arial,MS Mincho"/>
          <w:i/>
          <w:iCs/>
          <w:sz w:val="22"/>
          <w:szCs w:val="22"/>
          <w:lang w:val="en-CA"/>
        </w:rPr>
        <w:t>Journal of Great Lakes Research</w:t>
      </w:r>
      <w:r w:rsidRPr="15159F6A">
        <w:rPr>
          <w:rFonts w:ascii="Arial,MS Mincho" w:eastAsia="Arial,MS Mincho" w:hAnsi="Arial,MS Mincho" w:cs="Arial,MS Mincho"/>
          <w:sz w:val="22"/>
          <w:szCs w:val="22"/>
          <w:lang w:val="en-CA"/>
        </w:rPr>
        <w:t xml:space="preserve">, </w:t>
      </w:r>
      <w:r w:rsidRPr="75261302">
        <w:rPr>
          <w:rFonts w:ascii="Arial,MS Mincho" w:eastAsia="Arial,MS Mincho" w:hAnsi="Arial,MS Mincho" w:cs="Arial,MS Mincho"/>
          <w:i/>
          <w:iCs/>
          <w:sz w:val="22"/>
          <w:szCs w:val="22"/>
          <w:lang w:val="en-CA"/>
        </w:rPr>
        <w:t>38</w:t>
      </w:r>
      <w:r w:rsidRPr="15159F6A">
        <w:rPr>
          <w:rFonts w:ascii="Arial,MS Mincho" w:eastAsia="Arial,MS Mincho" w:hAnsi="Arial,MS Mincho" w:cs="Arial,MS Mincho"/>
          <w:sz w:val="22"/>
          <w:szCs w:val="22"/>
          <w:lang w:val="en-CA"/>
        </w:rPr>
        <w:t>, 62-71.</w:t>
      </w:r>
    </w:p>
    <w:p w14:paraId="50A4D8E3"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Makarewicz, J. C., Lewis, T. W., Rea, E., Winslow, M. J., &amp; Pettenski, D. (2015). Using SWAT to determine reference nutrient conditions for small and large streams.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41</w:t>
      </w:r>
      <w:r w:rsidRPr="2A9AFF1C">
        <w:rPr>
          <w:rFonts w:ascii="Arial,Calibri" w:eastAsia="Arial,Calibri" w:hAnsi="Arial,Calibri" w:cs="Arial,Calibri"/>
          <w:sz w:val="22"/>
          <w:szCs w:val="22"/>
        </w:rPr>
        <w:t>(1), 123-135.</w:t>
      </w:r>
    </w:p>
    <w:p w14:paraId="5F2161FE"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Makarewicz, J. C., T. W. Lewis, A. Vodacek. 2014. Lake Ontario Nearshore Study (LONNS 2013). Report to the United States Geologic Survey. Project Number 1107921-1-63530.</w:t>
      </w:r>
    </w:p>
    <w:p w14:paraId="40D36D0F" w14:textId="77777777" w:rsidR="00787623" w:rsidRPr="00787623" w:rsidRDefault="2A9AFF1C" w:rsidP="00787623">
      <w:pPr>
        <w:ind w:left="720" w:hanging="720"/>
        <w:rPr>
          <w:rFonts w:ascii="Arial" w:eastAsia="MS Mincho" w:hAnsi="Arial" w:cs="Arial"/>
          <w:sz w:val="22"/>
          <w:szCs w:val="22"/>
        </w:rPr>
      </w:pPr>
      <w:r w:rsidRPr="2A9AFF1C">
        <w:rPr>
          <w:rFonts w:ascii="Arial,MS Mincho" w:eastAsia="Arial,MS Mincho" w:hAnsi="Arial,MS Mincho" w:cs="Arial,MS Mincho"/>
          <w:sz w:val="22"/>
          <w:szCs w:val="22"/>
        </w:rPr>
        <w:t>Makarewicz, J. C., T. W. Lewis, C. M. Pennuto, J. F. Atkins, W. J. Edwards, G. L. Boyer, E. T. Howell, G. Thomas. (2012b). Physical and chemical characteristics of the nearshore zone of Lake Ontario. 38: 21-32.</w:t>
      </w:r>
    </w:p>
    <w:p w14:paraId="0A0BBAC2"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Makarewicz, J. C., T. W. Lewis, C. M. Pennuto, J. F. Atkins, W. J. Edwards, G. L. Boyer, E. T. Howell, G. Thomas. (2012). Physical chemical characteristics of the nearshore zone of Lake Ontario. 38: 21-32.</w:t>
      </w:r>
    </w:p>
    <w:p w14:paraId="7F0863F0"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 xml:space="preserve">Makarewicz, J.C., (2000). New York’s North Coast A Troubled Coastline: Lake Ontario Embayments Initiative. Technical Reports. Paper 5. http//digitalcommons.brockport.edu/tech_rep/5 </w:t>
      </w:r>
    </w:p>
    <w:p w14:paraId="7FEEE89E"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Makarewicz, J.C., (2010). Chaumont Bay Jefferson County, New York. Technical Report 36. http//digitalcommons.brockport.edu/tech_rep/36</w:t>
      </w:r>
    </w:p>
    <w:p w14:paraId="0B5EEE1D"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rPr>
        <w:t>Makarewicz, J.C., (2010). Henderson Harbour Jefferson County, New York. Technical Report 38. http//digitalcommons.brockport.edu/tech_rep/38</w:t>
      </w:r>
    </w:p>
    <w:p w14:paraId="53E173A0"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rPr>
        <w:t>Makarewicz, J.C., (2010). Irondequoit Bay Monroe County, New York. Technical Report 45. http//digitalcommons.brockport.edu/tech_rep/45</w:t>
      </w:r>
    </w:p>
    <w:p w14:paraId="0B1D9799"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Makarewicz, J.C., (2010). Little Sodus Bay Cayuga County, New York. Technical Report 39. http//digitalcommons.brockport.edu/tech_rep/39</w:t>
      </w:r>
    </w:p>
    <w:p w14:paraId="094D6D3A" w14:textId="77777777" w:rsidR="00787623" w:rsidRPr="00787623" w:rsidRDefault="15159F6A" w:rsidP="00787623">
      <w:pPr>
        <w:spacing w:after="160" w:line="259" w:lineRule="auto"/>
        <w:ind w:left="720" w:hanging="720"/>
        <w:rPr>
          <w:rFonts w:ascii="Arial" w:eastAsia="Calibri" w:hAnsi="Arial" w:cs="Arial"/>
          <w:sz w:val="22"/>
          <w:szCs w:val="22"/>
        </w:rPr>
      </w:pPr>
      <w:r w:rsidRPr="15159F6A">
        <w:rPr>
          <w:rFonts w:ascii="Arial,Calibri" w:eastAsia="Arial,Calibri" w:hAnsi="Arial,Calibri" w:cs="Arial,Calibri"/>
          <w:sz w:val="22"/>
          <w:szCs w:val="22"/>
        </w:rPr>
        <w:t>Makarewicz, J.C., (2010). Long Pond Monroe County, New York. Technical Report 51. http//digitalcommons.brockport.edu/tech_rep/51</w:t>
      </w:r>
    </w:p>
    <w:p w14:paraId="7A63F6B9"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rPr>
        <w:lastRenderedPageBreak/>
        <w:t>Makarewicz, J.C., (2010). Port Bay Wayne County, New York. Technical Report. http//digitalcommons.brockport.edu/tech_rep/43</w:t>
      </w:r>
    </w:p>
    <w:p w14:paraId="67FD214C" w14:textId="77777777"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rPr>
        <w:t>Makarewicz, J.C., (2010). Sodus Bay Wayne County, New York. Technical Report 47. http//digitalcommons.brockport.edu/tech_rep/47</w:t>
      </w:r>
    </w:p>
    <w:p w14:paraId="74F357D1"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Malkin, S. Y., Dove, A., Depew, D., Smith, R. E., Guildford, S. J., &amp; Hecky, R. E. (2010). Spatiotemporal patterns of water quality in Lake Ontario and their implications for nuisance growth of Cladophora. Journal of Great Lakes Research, 36(3), 477-489.</w:t>
      </w:r>
    </w:p>
    <w:p w14:paraId="367CECC1"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Malkin, S. Y., Guildford, S. J., &amp; Hecky, R. E. (2008). Modeling the growth response of Cladophora in a Laurentian Great Lake to the exotic invader Dreissena and to lake warming. Limnology and Oceanography, 53(3), 1111-1124.</w:t>
      </w:r>
    </w:p>
    <w:p w14:paraId="71937D74" w14:textId="520D6BC5" w:rsidR="00787623" w:rsidRP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Malroz Engineering Inc. (no date). Environmental Impact Study Cataraqui Park, Kingston, Ontario, Executive Study. Retrieved from: </w:t>
      </w:r>
      <w:r w:rsidRPr="15159F6A">
        <w:rPr>
          <w:rFonts w:ascii="Arial,Calibri" w:eastAsia="Arial,Calibri" w:hAnsi="Arial,Calibri" w:cs="Arial,Calibri"/>
          <w:color w:val="0563C1"/>
          <w:sz w:val="22"/>
          <w:szCs w:val="22"/>
          <w:u w:val="single"/>
          <w:lang w:val="en-CA"/>
        </w:rPr>
        <w:t>https://www.google.ca/search?q=City+of+Kingston+Inner+Harbour+Cataraqui+Park&amp;ie=utf-8&amp;oe=utf-8&amp;gws_rd=cr&amp;ei=zOHNVvSFF6HtjgSZ2YCQAw</w:t>
      </w:r>
    </w:p>
    <w:p w14:paraId="4240C712"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Martin, G.M. (2010). Nutrient sources for excessive growth of benthic algae in Lake Ontario as inferred by the distribution of SRP (Master of Science in Biology Thesis). University of Waterloo, Ontario, Canada.</w:t>
      </w:r>
    </w:p>
    <w:p w14:paraId="4A21E829" w14:textId="5906CC04" w:rsid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Monitoring Report 24 (2015). Project Quinte Annual Report (2013). Prepared by Project Quinte Members in Support of the Bay of Quinte Remedial Action Plan.</w:t>
      </w:r>
    </w:p>
    <w:p w14:paraId="11E94A2A" w14:textId="77777777" w:rsidR="0033264C" w:rsidRPr="0033264C" w:rsidRDefault="2A9AFF1C" w:rsidP="0033264C">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Naddafi, R., Pettersson, K., &amp; Eklöv, P. (2008). Effects of the zebra mussel, an exotic freshwater species, on seston stoichiometry. </w:t>
      </w:r>
      <w:r w:rsidRPr="75261302">
        <w:rPr>
          <w:rFonts w:ascii="Arial,Calibri" w:eastAsia="Arial,Calibri" w:hAnsi="Arial,Calibri" w:cs="Arial,Calibri"/>
          <w:i/>
          <w:iCs/>
          <w:sz w:val="22"/>
          <w:szCs w:val="22"/>
        </w:rPr>
        <w:t>Limnology and Oceanography</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53</w:t>
      </w:r>
      <w:r w:rsidRPr="2A9AFF1C">
        <w:rPr>
          <w:rFonts w:ascii="Arial,Calibri" w:eastAsia="Arial,Calibri" w:hAnsi="Arial,Calibri" w:cs="Arial,Calibri"/>
          <w:sz w:val="22"/>
          <w:szCs w:val="22"/>
        </w:rPr>
        <w:t>(5), 1973-1987.</w:t>
      </w:r>
    </w:p>
    <w:p w14:paraId="11D458F2" w14:textId="432EFB5E" w:rsid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Nicholls, K. H. (2001). CUSUM phytoplankton and chlorophyll functions illustrate the apparent onset of dreissenid mussel impacts in Lake Ontario. </w:t>
      </w:r>
      <w:r w:rsidRPr="75261302">
        <w:rPr>
          <w:rFonts w:ascii="Arial,Calibri" w:eastAsia="Arial,Calibri" w:hAnsi="Arial,Calibri" w:cs="Arial,Calibri"/>
          <w:i/>
          <w:iCs/>
          <w:sz w:val="22"/>
          <w:szCs w:val="22"/>
          <w:lang w:val="en-CA"/>
        </w:rPr>
        <w:t>Journal of Great Lakes Research</w:t>
      </w:r>
      <w:r w:rsidRPr="15159F6A">
        <w:rPr>
          <w:rFonts w:ascii="Arial,Calibri" w:eastAsia="Arial,Calibri" w:hAnsi="Arial,Calibri" w:cs="Arial,Calibri"/>
          <w:sz w:val="22"/>
          <w:szCs w:val="22"/>
          <w:lang w:val="en-CA"/>
        </w:rPr>
        <w:t xml:space="preserve">, </w:t>
      </w:r>
      <w:r w:rsidRPr="75261302">
        <w:rPr>
          <w:rFonts w:ascii="Arial,Calibri" w:eastAsia="Arial,Calibri" w:hAnsi="Arial,Calibri" w:cs="Arial,Calibri"/>
          <w:i/>
          <w:iCs/>
          <w:sz w:val="22"/>
          <w:szCs w:val="22"/>
          <w:lang w:val="en-CA"/>
        </w:rPr>
        <w:t>27</w:t>
      </w:r>
      <w:r w:rsidRPr="15159F6A">
        <w:rPr>
          <w:rFonts w:ascii="Arial,Calibri" w:eastAsia="Arial,Calibri" w:hAnsi="Arial,Calibri" w:cs="Arial,Calibri"/>
          <w:sz w:val="22"/>
          <w:szCs w:val="22"/>
          <w:lang w:val="en-CA"/>
        </w:rPr>
        <w:t>(4), 393-401.</w:t>
      </w:r>
    </w:p>
    <w:p w14:paraId="2B41EA94" w14:textId="09F46882" w:rsidR="00E352C2" w:rsidRDefault="2A9AFF1C" w:rsidP="00615E18">
      <w:pPr>
        <w:spacing w:after="160" w:line="259" w:lineRule="auto"/>
        <w:ind w:left="720" w:hanging="720"/>
        <w:rPr>
          <w:rFonts w:ascii="Arial" w:hAnsi="Arial" w:cs="Arial"/>
          <w:sz w:val="22"/>
          <w:szCs w:val="22"/>
        </w:rPr>
      </w:pPr>
      <w:r w:rsidRPr="00E66DA5">
        <w:rPr>
          <w:rFonts w:ascii="Times New Roman" w:eastAsia="Arial" w:hAnsi="Times New Roman" w:cs="Times New Roman"/>
          <w:sz w:val="22"/>
          <w:szCs w:val="22"/>
        </w:rPr>
        <w:t>Ontario Ministry of the Environment and Climate, Change. In prep. Water quality of 15 streams in agricultural watersheds of Southwestern Ontario 2004 – 2009. Seasonal patterns, regional comparisons, and the influence of land use</w:t>
      </w:r>
      <w:r w:rsidRPr="2A9AFF1C">
        <w:rPr>
          <w:rFonts w:ascii="Arial" w:eastAsia="Arial" w:hAnsi="Arial" w:cs="Arial"/>
          <w:sz w:val="22"/>
          <w:szCs w:val="22"/>
        </w:rPr>
        <w:t>.</w:t>
      </w:r>
    </w:p>
    <w:p w14:paraId="1A64EC8C" w14:textId="2AD43D5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Ozersky, T., Malkin, S. Y., Barton, D. R., &amp; Hecky, R. E. (2009). Dreissenid phosphorus excretion can sustain </w:t>
      </w:r>
      <w:r w:rsidRPr="75261302">
        <w:rPr>
          <w:rFonts w:ascii="Arial,Calibri" w:eastAsia="Arial,Calibri" w:hAnsi="Arial,Calibri" w:cs="Arial,Calibri"/>
          <w:i/>
          <w:iCs/>
          <w:sz w:val="22"/>
          <w:szCs w:val="22"/>
        </w:rPr>
        <w:t>C. glomerata</w:t>
      </w:r>
      <w:r w:rsidRPr="2A9AFF1C">
        <w:rPr>
          <w:rFonts w:ascii="Arial,Calibri" w:eastAsia="Arial,Calibri" w:hAnsi="Arial,Calibri" w:cs="Arial,Calibri"/>
          <w:sz w:val="22"/>
          <w:szCs w:val="22"/>
        </w:rPr>
        <w:t xml:space="preserve"> growth along a portion of Lake Ontario shoreline. Journal of Great Lakes Research, 35(3), 321-328.</w:t>
      </w:r>
    </w:p>
    <w:p w14:paraId="2CD365EA"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Painter, D. S., &amp; Kamaitis, G. (1987). Reduction of Cladophora biomass and tissue phosphorus in Lake Ontario, 1972-83. Canadian Journal of Fisheries and Aquatic Sciences, 44(12), 2212-2215.</w:t>
      </w:r>
    </w:p>
    <w:p w14:paraId="44F99E8B"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Paturi, S., Boegman, L., &amp; Rao, Y. R. (2012). Hydrodynamics of eastern Lake Ontario and the upper St. Lawrence River.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38</w:t>
      </w:r>
      <w:r w:rsidRPr="2A9AFF1C">
        <w:rPr>
          <w:rFonts w:ascii="Arial,Calibri" w:eastAsia="Arial,Calibri" w:hAnsi="Arial,Calibri" w:cs="Arial,Calibri"/>
          <w:sz w:val="22"/>
          <w:szCs w:val="22"/>
        </w:rPr>
        <w:t>, 194-204.</w:t>
      </w:r>
    </w:p>
    <w:p w14:paraId="374420D9"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Paturi, S., Boegman, L., Bouffard, D., &amp; Rao, Y. R. (2014). Three-Dimensional Simulation of Lake Ontario North-Shore Hydrodynamics and Contaminant Transport. </w:t>
      </w:r>
      <w:r w:rsidRPr="75261302">
        <w:rPr>
          <w:rFonts w:ascii="Arial,Calibri" w:eastAsia="Arial,Calibri" w:hAnsi="Arial,Calibri" w:cs="Arial,Calibri"/>
          <w:i/>
          <w:iCs/>
          <w:sz w:val="22"/>
          <w:szCs w:val="22"/>
        </w:rPr>
        <w:t>Journal of Hydraulic Engineering</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141</w:t>
      </w:r>
      <w:r w:rsidRPr="2A9AFF1C">
        <w:rPr>
          <w:rFonts w:ascii="Arial,Calibri" w:eastAsia="Arial,Calibri" w:hAnsi="Arial,Calibri" w:cs="Arial,Calibri"/>
          <w:sz w:val="22"/>
          <w:szCs w:val="22"/>
        </w:rPr>
        <w:t>(3), 04014082.</w:t>
      </w:r>
    </w:p>
    <w:p w14:paraId="4BAD0351" w14:textId="143FFC96" w:rsid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lastRenderedPageBreak/>
        <w:t>Pennuto, C. M., Howell, E. T., Lewis, T. W., &amp; Makarewicz, J. C. (2012). Dreissena population status in nearshore Lake Ontario. Journal of Great Lakes Research, 38, 161-170.</w:t>
      </w:r>
    </w:p>
    <w:p w14:paraId="75C9CCB2" w14:textId="1D2A0C60" w:rsidR="00B446A5" w:rsidRPr="00787623" w:rsidRDefault="2A9AFF1C" w:rsidP="00B446A5">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Pennuto, C. M., Howell, E. T., &amp; Makarewicz, J. C. (2012b). Relationships among round gobies, Dreissena mussels, and benthic algae in the south nearshore of Lake Ontario.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38</w:t>
      </w:r>
      <w:r w:rsidRPr="2A9AFF1C">
        <w:rPr>
          <w:rFonts w:ascii="Arial,Calibri" w:eastAsia="Arial,Calibri" w:hAnsi="Arial,Calibri" w:cs="Arial,Calibri"/>
          <w:sz w:val="22"/>
          <w:szCs w:val="22"/>
        </w:rPr>
        <w:t>, 154-160.</w:t>
      </w:r>
    </w:p>
    <w:p w14:paraId="47651623"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Perri, K.A, J.M. Sullivan, G.L. Boyer (2015). Harmful algal bloom in Sodus Bay, Lake Ontario: A comparison of nutrients, marina presence, and cyanobacterial toxins. Journal of Great Lakes Research. 21, 326-337.</w:t>
      </w:r>
    </w:p>
    <w:p w14:paraId="0C0F2325"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 xml:space="preserve">Pickett, R. L. (1976). Lake Ontario circulation in November. </w:t>
      </w:r>
      <w:r w:rsidRPr="75261302">
        <w:rPr>
          <w:rFonts w:ascii="Arial,Calibri" w:eastAsia="Arial,Calibri" w:hAnsi="Arial,Calibri" w:cs="Arial,Calibri"/>
          <w:i/>
          <w:iCs/>
          <w:sz w:val="22"/>
          <w:szCs w:val="22"/>
          <w:lang w:val="en-CA"/>
        </w:rPr>
        <w:t>Limnology and Oceanography</w:t>
      </w:r>
      <w:r w:rsidRPr="2A9AFF1C">
        <w:rPr>
          <w:rFonts w:ascii="Arial,Calibri" w:eastAsia="Arial,Calibri" w:hAnsi="Arial,Calibri" w:cs="Arial,Calibri"/>
          <w:sz w:val="22"/>
          <w:szCs w:val="22"/>
          <w:lang w:val="en-CA"/>
        </w:rPr>
        <w:t xml:space="preserve">, </w:t>
      </w:r>
      <w:r w:rsidRPr="75261302">
        <w:rPr>
          <w:rFonts w:ascii="Arial,Calibri" w:eastAsia="Arial,Calibri" w:hAnsi="Arial,Calibri" w:cs="Arial,Calibri"/>
          <w:i/>
          <w:iCs/>
          <w:sz w:val="22"/>
          <w:szCs w:val="22"/>
          <w:lang w:val="en-CA"/>
        </w:rPr>
        <w:t>21</w:t>
      </w:r>
      <w:r w:rsidRPr="2A9AFF1C">
        <w:rPr>
          <w:rFonts w:ascii="Arial,Calibri" w:eastAsia="Arial,Calibri" w:hAnsi="Arial,Calibri" w:cs="Arial,Calibri"/>
          <w:sz w:val="22"/>
          <w:szCs w:val="22"/>
          <w:lang w:val="en-CA"/>
        </w:rPr>
        <w:t>(4), 608-611.</w:t>
      </w:r>
    </w:p>
    <w:p w14:paraId="3BC40188" w14:textId="74FCB7DA"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 xml:space="preserve">Quinte Conservation (2012-13). State of Lake, East Lake Watershed 2012-2013. Retrieved from: </w:t>
      </w:r>
      <w:hyperlink r:id="rId138">
        <w:r w:rsidRPr="2A9AFF1C">
          <w:rPr>
            <w:rFonts w:ascii="Arial,Calibri" w:eastAsia="Arial,Calibri" w:hAnsi="Arial,Calibri" w:cs="Arial,Calibri"/>
            <w:color w:val="0563C1"/>
            <w:sz w:val="20"/>
            <w:szCs w:val="20"/>
            <w:u w:val="single"/>
            <w:lang w:val="en-CA"/>
          </w:rPr>
          <w:t>http://quinteconservation.ca/site/images/stories/water/studies/east_lake/el_sol.pdf</w:t>
        </w:r>
      </w:hyperlink>
    </w:p>
    <w:p w14:paraId="697B95FF" w14:textId="77777777" w:rsidR="00787623" w:rsidRPr="00787623" w:rsidRDefault="2A9AFF1C" w:rsidP="00787623">
      <w:pPr>
        <w:spacing w:after="160" w:line="259" w:lineRule="auto"/>
        <w:ind w:left="720" w:hanging="720"/>
        <w:rPr>
          <w:rFonts w:ascii="Arial" w:eastAsia="Calibri" w:hAnsi="Arial" w:cs="Arial"/>
          <w:sz w:val="22"/>
          <w:szCs w:val="22"/>
          <w:lang w:val="en-CA"/>
        </w:rPr>
      </w:pPr>
      <w:r w:rsidRPr="2A9AFF1C">
        <w:rPr>
          <w:rFonts w:ascii="Arial,Calibri" w:eastAsia="Arial,Calibri" w:hAnsi="Arial,Calibri" w:cs="Arial,Calibri"/>
          <w:sz w:val="22"/>
          <w:szCs w:val="22"/>
          <w:lang w:val="en-CA"/>
        </w:rPr>
        <w:t xml:space="preserve">Remedial Action Plan Coordinating Committee, (1990). Stage I Report: Environmental Setting and Problem Definition. </w:t>
      </w:r>
    </w:p>
    <w:p w14:paraId="45363E70"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Richardson, V., G. J. Warren, M. Nielson, P. Horvatin. 2012. Cooperative Science and Monitoring Initiative (CSMI) for the Great Lakes – Lake Ontario 2008. J. Great Lakes Research 38: 10-13.</w:t>
      </w:r>
    </w:p>
    <w:p w14:paraId="4D06309E" w14:textId="30CFD131" w:rsid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Statistics Canada, 2013. Human Activity and the Environment (16-201-X). </w:t>
      </w:r>
      <w:hyperlink r:id="rId139">
        <w:r w:rsidRPr="2A9AFF1C">
          <w:rPr>
            <w:rFonts w:ascii="Arial,Calibri" w:eastAsia="Arial,Calibri" w:hAnsi="Arial,Calibri" w:cs="Arial,Calibri"/>
            <w:sz w:val="22"/>
            <w:szCs w:val="22"/>
          </w:rPr>
          <w:t>http://www.statcan.gc.ca/pub/16-201-x/2013000/aftertoc-aprestdm1-eng.htm</w:t>
        </w:r>
      </w:hyperlink>
    </w:p>
    <w:p w14:paraId="2F991F18" w14:textId="29689152" w:rsidR="00FB03F7"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Stewart, T. W., &amp; Haynes, J. M. (1994). Benthic macroinvertebrate communities of southwestern Lake Ontario following invasion of Dreissena.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20</w:t>
      </w:r>
      <w:r w:rsidRPr="2A9AFF1C">
        <w:rPr>
          <w:rFonts w:ascii="Arial,Calibri" w:eastAsia="Arial,Calibri" w:hAnsi="Arial,Calibri" w:cs="Arial,Calibri"/>
          <w:sz w:val="22"/>
          <w:szCs w:val="22"/>
        </w:rPr>
        <w:t>(2), 479-493.</w:t>
      </w:r>
    </w:p>
    <w:p w14:paraId="2B9BC5D7" w14:textId="5FE8E394" w:rsidR="00F80288" w:rsidRPr="00787623" w:rsidRDefault="2A9AFF1C" w:rsidP="00F80288">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Taraborelli, A. C., Fox, M. G., Johnson, T. B., &amp; Schaner, T. (2010). Round goby (Neogobius melanostomus) population structure, biomass, prey consumption and mortality from predation in the Bay of Quinte, Lake Ontario.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36</w:t>
      </w:r>
      <w:r w:rsidRPr="2A9AFF1C">
        <w:rPr>
          <w:rFonts w:ascii="Arial,Calibri" w:eastAsia="Arial,Calibri" w:hAnsi="Arial,Calibri" w:cs="Arial,Calibri"/>
          <w:sz w:val="22"/>
          <w:szCs w:val="22"/>
        </w:rPr>
        <w:t>(4), 625-632.</w:t>
      </w:r>
    </w:p>
    <w:p w14:paraId="018406C0" w14:textId="41BF3E27" w:rsidR="00787623" w:rsidRDefault="15159F6A" w:rsidP="00787623">
      <w:pPr>
        <w:spacing w:after="160" w:line="259" w:lineRule="auto"/>
        <w:ind w:left="720" w:hanging="720"/>
        <w:rPr>
          <w:rFonts w:ascii="Arial" w:eastAsia="Calibri" w:hAnsi="Arial" w:cs="Arial"/>
          <w:sz w:val="22"/>
          <w:szCs w:val="22"/>
          <w:lang w:val="en-CA"/>
        </w:rPr>
      </w:pPr>
      <w:r w:rsidRPr="15159F6A">
        <w:rPr>
          <w:rFonts w:ascii="Arial,Calibri" w:eastAsia="Arial,Calibri" w:hAnsi="Arial,Calibri" w:cs="Arial,Calibri"/>
          <w:sz w:val="22"/>
          <w:szCs w:val="22"/>
          <w:lang w:val="en-CA"/>
        </w:rPr>
        <w:t xml:space="preserve">Toronto and Region Conservation Authority. (2003) Agricultural Non-point Source (AGNPS) Modeling of Duffins and Carruthers Creek. </w:t>
      </w:r>
    </w:p>
    <w:p w14:paraId="60C046FE" w14:textId="7921E067" w:rsidR="00B446A5" w:rsidRPr="00B446A5" w:rsidRDefault="2A9AFF1C" w:rsidP="00B446A5">
      <w:pPr>
        <w:spacing w:after="160" w:line="259" w:lineRule="auto"/>
        <w:ind w:left="720" w:hanging="720"/>
        <w:rPr>
          <w:rFonts w:ascii="Arial" w:eastAsia="Calibri" w:hAnsi="Arial" w:cs="Arial"/>
          <w:sz w:val="22"/>
          <w:szCs w:val="22"/>
        </w:rPr>
      </w:pPr>
      <w:r w:rsidRPr="00E66DA5">
        <w:rPr>
          <w:rFonts w:ascii="Arial,Calibri" w:eastAsia="Arial,Calibri" w:hAnsi="Arial,Calibri" w:cs="Arial,Calibri"/>
          <w:sz w:val="22"/>
          <w:szCs w:val="22"/>
          <w:lang w:val="sv-SE"/>
        </w:rPr>
        <w:t xml:space="preserve">Walsh, M. G., Dittman, D. E., &amp; O'Gorman, R. (2007). </w:t>
      </w:r>
      <w:r w:rsidRPr="2A9AFF1C">
        <w:rPr>
          <w:rFonts w:ascii="Arial,Calibri" w:eastAsia="Arial,Calibri" w:hAnsi="Arial,Calibri" w:cs="Arial,Calibri"/>
          <w:sz w:val="22"/>
          <w:szCs w:val="22"/>
        </w:rPr>
        <w:t xml:space="preserve">Occurrence and food habits of the round goby in the profundal zone of southwestern Lake Ontario.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33</w:t>
      </w:r>
      <w:r w:rsidRPr="2A9AFF1C">
        <w:rPr>
          <w:rFonts w:ascii="Arial,Calibri" w:eastAsia="Arial,Calibri" w:hAnsi="Arial,Calibri" w:cs="Arial,Calibri"/>
          <w:sz w:val="22"/>
          <w:szCs w:val="22"/>
        </w:rPr>
        <w:t>(1), 83-92.</w:t>
      </w:r>
    </w:p>
    <w:p w14:paraId="4103B610"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Wilson, K. A., Howell, E. T., &amp; Jackson, D. A. (2006). Replacement of zebra mussels by quagga mussels in the Canadian nearshore of Lake Ontario: the importance of substrate, round goby abundance, and upwelling frequency. Journal of Great Lakes Research, 32(1), 11-28.</w:t>
      </w:r>
    </w:p>
    <w:p w14:paraId="466C5423" w14:textId="77777777" w:rsidR="00787623" w:rsidRP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Winter, J. G., Howell, E. T., &amp; Nakamoto, L. K. (2012). Trends in nutrients, phytoplankton, and chloride in nearshore waters of Lake Ontario: Synchrony and relationships with physical conditions. </w:t>
      </w:r>
      <w:r w:rsidRPr="75261302">
        <w:rPr>
          <w:rFonts w:ascii="Arial,Calibri" w:eastAsia="Arial,Calibri" w:hAnsi="Arial,Calibri" w:cs="Arial,Calibri"/>
          <w:i/>
          <w:iCs/>
          <w:sz w:val="22"/>
          <w:szCs w:val="22"/>
        </w:rPr>
        <w:t>Journal of Great Lakes Research</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38</w:t>
      </w:r>
      <w:r w:rsidRPr="2A9AFF1C">
        <w:rPr>
          <w:rFonts w:ascii="Arial,Calibri" w:eastAsia="Arial,Calibri" w:hAnsi="Arial,Calibri" w:cs="Arial,Calibri"/>
          <w:sz w:val="22"/>
          <w:szCs w:val="22"/>
        </w:rPr>
        <w:t>, 124-132.</w:t>
      </w:r>
    </w:p>
    <w:p w14:paraId="44E49D3A" w14:textId="56A276AB" w:rsidR="00787623" w:rsidRDefault="2A9AFF1C" w:rsidP="00787623">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lastRenderedPageBreak/>
        <w:t>Yerubandi. R., Milne, J. E., &amp; Marvin, C. H. (2012). Hydrodynamics and water quality in western Lake Ontario. Journal of Great Lakes Research, 38, 91-98.</w:t>
      </w:r>
    </w:p>
    <w:p w14:paraId="4F05286A" w14:textId="77777777" w:rsidR="00E27825" w:rsidRPr="00E27825" w:rsidRDefault="2A9AFF1C" w:rsidP="00E27825">
      <w:pPr>
        <w:spacing w:after="160" w:line="259" w:lineRule="auto"/>
        <w:ind w:left="720" w:hanging="720"/>
        <w:rPr>
          <w:rFonts w:ascii="Arial" w:eastAsia="Calibri" w:hAnsi="Arial" w:cs="Arial"/>
          <w:sz w:val="22"/>
          <w:szCs w:val="22"/>
        </w:rPr>
      </w:pPr>
      <w:r w:rsidRPr="2A9AFF1C">
        <w:rPr>
          <w:rFonts w:ascii="Arial,Calibri" w:eastAsia="Arial,Calibri" w:hAnsi="Arial,Calibri" w:cs="Arial,Calibri"/>
          <w:sz w:val="22"/>
          <w:szCs w:val="22"/>
        </w:rPr>
        <w:t xml:space="preserve">Young, B. L., Padilla, D. K., Schneider, D. W., &amp; Hewett, S. W. (1996). The importance of size-frequency relationships for predicting ecological impact of zebra mussel populations. </w:t>
      </w:r>
      <w:r w:rsidRPr="75261302">
        <w:rPr>
          <w:rFonts w:ascii="Arial,Calibri" w:eastAsia="Arial,Calibri" w:hAnsi="Arial,Calibri" w:cs="Arial,Calibri"/>
          <w:i/>
          <w:iCs/>
          <w:sz w:val="22"/>
          <w:szCs w:val="22"/>
        </w:rPr>
        <w:t>Hydrobiologia</w:t>
      </w:r>
      <w:r w:rsidRPr="2A9AFF1C">
        <w:rPr>
          <w:rFonts w:ascii="Arial,Calibri" w:eastAsia="Arial,Calibri" w:hAnsi="Arial,Calibri" w:cs="Arial,Calibri"/>
          <w:sz w:val="22"/>
          <w:szCs w:val="22"/>
        </w:rPr>
        <w:t xml:space="preserve">, </w:t>
      </w:r>
      <w:r w:rsidRPr="75261302">
        <w:rPr>
          <w:rFonts w:ascii="Arial,Calibri" w:eastAsia="Arial,Calibri" w:hAnsi="Arial,Calibri" w:cs="Arial,Calibri"/>
          <w:i/>
          <w:iCs/>
          <w:sz w:val="22"/>
          <w:szCs w:val="22"/>
        </w:rPr>
        <w:t>332</w:t>
      </w:r>
      <w:r w:rsidRPr="2A9AFF1C">
        <w:rPr>
          <w:rFonts w:ascii="Arial,Calibri" w:eastAsia="Arial,Calibri" w:hAnsi="Arial,Calibri" w:cs="Arial,Calibri"/>
          <w:sz w:val="22"/>
          <w:szCs w:val="22"/>
        </w:rPr>
        <w:t>(3), 151-158.</w:t>
      </w:r>
    </w:p>
    <w:p w14:paraId="08896E8C" w14:textId="77777777" w:rsidR="00787623" w:rsidRPr="00787623" w:rsidRDefault="00787623" w:rsidP="00787623">
      <w:pPr>
        <w:rPr>
          <w:rFonts w:ascii="Arial" w:hAnsi="Arial" w:cs="Arial"/>
          <w:b/>
          <w:sz w:val="22"/>
          <w:szCs w:val="22"/>
        </w:rPr>
      </w:pPr>
    </w:p>
    <w:p w14:paraId="007146B3" w14:textId="77777777" w:rsidR="0010763E" w:rsidRDefault="0010763E" w:rsidP="008A754D">
      <w:pPr>
        <w:rPr>
          <w:rFonts w:ascii="Arial" w:hAnsi="Arial" w:cs="Arial"/>
          <w:b/>
          <w:sz w:val="22"/>
          <w:szCs w:val="22"/>
        </w:rPr>
      </w:pPr>
    </w:p>
    <w:p w14:paraId="123A3072" w14:textId="77777777" w:rsidR="00DD450E" w:rsidRDefault="004873D9" w:rsidP="00DD450E">
      <w:pPr>
        <w:pStyle w:val="Heading1"/>
        <w:jc w:val="center"/>
        <w:rPr>
          <w:sz w:val="22"/>
          <w:szCs w:val="22"/>
        </w:rPr>
      </w:pPr>
      <w:r>
        <w:rPr>
          <w:sz w:val="22"/>
          <w:szCs w:val="22"/>
        </w:rPr>
        <w:br w:type="page"/>
      </w:r>
    </w:p>
    <w:p w14:paraId="1E6510FC" w14:textId="77777777" w:rsidR="00DD450E" w:rsidRDefault="00DD450E" w:rsidP="00DD450E">
      <w:pPr>
        <w:pStyle w:val="Heading1"/>
        <w:jc w:val="center"/>
        <w:rPr>
          <w:sz w:val="22"/>
          <w:szCs w:val="22"/>
        </w:rPr>
      </w:pPr>
    </w:p>
    <w:p w14:paraId="6DB318B8" w14:textId="77777777" w:rsidR="00DD450E" w:rsidRDefault="00DD450E" w:rsidP="00DD450E">
      <w:pPr>
        <w:pStyle w:val="Heading1"/>
        <w:jc w:val="center"/>
        <w:rPr>
          <w:sz w:val="22"/>
          <w:szCs w:val="22"/>
        </w:rPr>
      </w:pPr>
    </w:p>
    <w:p w14:paraId="771B5984" w14:textId="77777777" w:rsidR="00DD450E" w:rsidRDefault="00DD450E" w:rsidP="00DD450E">
      <w:pPr>
        <w:pStyle w:val="Heading1"/>
        <w:jc w:val="center"/>
        <w:rPr>
          <w:sz w:val="22"/>
          <w:szCs w:val="22"/>
        </w:rPr>
      </w:pPr>
    </w:p>
    <w:p w14:paraId="5EBE43DC" w14:textId="77777777" w:rsidR="00DD450E" w:rsidRDefault="00DD450E" w:rsidP="00DD450E">
      <w:pPr>
        <w:pStyle w:val="Heading1"/>
        <w:jc w:val="center"/>
        <w:rPr>
          <w:sz w:val="22"/>
          <w:szCs w:val="22"/>
        </w:rPr>
      </w:pPr>
    </w:p>
    <w:p w14:paraId="7D27E23B" w14:textId="77777777" w:rsidR="00DD450E" w:rsidRDefault="00DD450E" w:rsidP="00DD450E">
      <w:pPr>
        <w:pStyle w:val="Heading1"/>
        <w:jc w:val="center"/>
        <w:rPr>
          <w:sz w:val="22"/>
          <w:szCs w:val="22"/>
        </w:rPr>
      </w:pPr>
    </w:p>
    <w:p w14:paraId="47995117" w14:textId="77777777" w:rsidR="00DD450E" w:rsidRDefault="00DD450E" w:rsidP="00DD450E">
      <w:pPr>
        <w:pStyle w:val="Heading1"/>
        <w:jc w:val="center"/>
        <w:rPr>
          <w:sz w:val="22"/>
          <w:szCs w:val="22"/>
        </w:rPr>
      </w:pPr>
    </w:p>
    <w:p w14:paraId="6D93FDFC" w14:textId="355DAD1A" w:rsidR="00CF1469" w:rsidRPr="00223FCE" w:rsidRDefault="000572A7" w:rsidP="00DD450E">
      <w:pPr>
        <w:pStyle w:val="Heading1"/>
        <w:jc w:val="center"/>
        <w:rPr>
          <w:rFonts w:ascii="Arial" w:hAnsi="Arial" w:cs="Arial"/>
        </w:rPr>
      </w:pPr>
      <w:bookmarkStart w:id="210" w:name="_Toc449372794"/>
      <w:r w:rsidRPr="2A9AFF1C">
        <w:rPr>
          <w:rFonts w:ascii="Arial" w:eastAsia="Arial" w:hAnsi="Arial" w:cs="Arial"/>
        </w:rPr>
        <w:t>Appendix 1</w:t>
      </w:r>
      <w:r w:rsidR="00CF1469" w:rsidRPr="2A9AFF1C">
        <w:rPr>
          <w:rFonts w:ascii="Arial" w:eastAsia="Arial" w:hAnsi="Arial" w:cs="Arial"/>
        </w:rPr>
        <w:t xml:space="preserve"> – Summary of Lake Ontario Monitoring</w:t>
      </w:r>
      <w:bookmarkEnd w:id="210"/>
    </w:p>
    <w:p w14:paraId="65C6A03A" w14:textId="6338B571" w:rsidR="00DD450E" w:rsidRDefault="00DD450E" w:rsidP="00DD450E"/>
    <w:p w14:paraId="1195A850" w14:textId="43FAC36A" w:rsidR="00DD450E" w:rsidRDefault="00DD450E">
      <w:r>
        <w:br w:type="page"/>
      </w:r>
    </w:p>
    <w:p w14:paraId="2D934943" w14:textId="1A4A7E0B" w:rsidR="00DD450E" w:rsidRDefault="00DD450E" w:rsidP="008A754D">
      <w:pPr>
        <w:rPr>
          <w:rFonts w:ascii="Arial" w:hAnsi="Arial" w:cs="Arial"/>
          <w:b/>
          <w:sz w:val="22"/>
          <w:szCs w:val="22"/>
        </w:rPr>
        <w:sectPr w:rsidR="00DD450E" w:rsidSect="006C42DA">
          <w:pgSz w:w="12240" w:h="15840"/>
          <w:pgMar w:top="1440" w:right="1800" w:bottom="1440" w:left="1800" w:header="708" w:footer="708" w:gutter="0"/>
          <w:cols w:space="708"/>
        </w:sectPr>
      </w:pPr>
    </w:p>
    <w:p w14:paraId="4292170A" w14:textId="759493D6" w:rsidR="000572A7" w:rsidRDefault="2A9AFF1C" w:rsidP="008D7729">
      <w:pPr>
        <w:jc w:val="center"/>
        <w:rPr>
          <w:rFonts w:ascii="Arial" w:hAnsi="Arial" w:cs="Arial"/>
          <w:b/>
          <w:sz w:val="22"/>
          <w:szCs w:val="22"/>
        </w:rPr>
      </w:pPr>
      <w:r w:rsidRPr="2A9AFF1C">
        <w:rPr>
          <w:rFonts w:ascii="Arial" w:eastAsia="Arial" w:hAnsi="Arial" w:cs="Arial"/>
          <w:b/>
          <w:bCs/>
          <w:sz w:val="22"/>
          <w:szCs w:val="22"/>
        </w:rPr>
        <w:lastRenderedPageBreak/>
        <w:t>Lake Ontario Nutrient Dreissenid and Cladophora Monitoring</w:t>
      </w:r>
    </w:p>
    <w:tbl>
      <w:tblPr>
        <w:tblpPr w:leftFromText="180" w:rightFromText="180" w:tblpX="175" w:tblpY="495"/>
        <w:tblW w:w="14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8"/>
        <w:gridCol w:w="2370"/>
        <w:gridCol w:w="1512"/>
        <w:gridCol w:w="2126"/>
        <w:gridCol w:w="2127"/>
        <w:gridCol w:w="1187"/>
        <w:gridCol w:w="1980"/>
        <w:gridCol w:w="2515"/>
      </w:tblGrid>
      <w:tr w:rsidR="00172199" w:rsidRPr="001A25E9" w14:paraId="04771172" w14:textId="77777777" w:rsidTr="75261302">
        <w:trPr>
          <w:cantSplit/>
          <w:trHeight w:val="330"/>
        </w:trPr>
        <w:tc>
          <w:tcPr>
            <w:tcW w:w="398" w:type="dxa"/>
            <w:shd w:val="clear" w:color="auto" w:fill="D9D9D9" w:themeFill="background1" w:themeFillShade="D9"/>
            <w:hideMark/>
          </w:tcPr>
          <w:p w14:paraId="1577433B" w14:textId="1543FED9" w:rsidR="00172199" w:rsidRPr="001A25E9" w:rsidRDefault="00172199" w:rsidP="00B35C70"/>
        </w:tc>
        <w:tc>
          <w:tcPr>
            <w:tcW w:w="2370" w:type="dxa"/>
            <w:shd w:val="clear" w:color="auto" w:fill="D9D9D9" w:themeFill="background1" w:themeFillShade="D9"/>
            <w:hideMark/>
          </w:tcPr>
          <w:p w14:paraId="1B5AE2F6" w14:textId="77777777" w:rsidR="00172199" w:rsidRPr="001A25E9" w:rsidRDefault="2A9AFF1C" w:rsidP="008D7729">
            <w:pPr>
              <w:jc w:val="center"/>
              <w:rPr>
                <w:b/>
                <w:bCs/>
              </w:rPr>
            </w:pPr>
            <w:r w:rsidRPr="2A9AFF1C">
              <w:rPr>
                <w:b/>
                <w:bCs/>
              </w:rPr>
              <w:t>Agency</w:t>
            </w:r>
          </w:p>
        </w:tc>
        <w:tc>
          <w:tcPr>
            <w:tcW w:w="1512" w:type="dxa"/>
            <w:shd w:val="clear" w:color="auto" w:fill="D9D9D9" w:themeFill="background1" w:themeFillShade="D9"/>
            <w:hideMark/>
          </w:tcPr>
          <w:p w14:paraId="08C1B782" w14:textId="77777777" w:rsidR="00172199" w:rsidRPr="001A25E9" w:rsidRDefault="2A9AFF1C" w:rsidP="008D7729">
            <w:pPr>
              <w:jc w:val="center"/>
              <w:rPr>
                <w:b/>
                <w:bCs/>
              </w:rPr>
            </w:pPr>
            <w:r w:rsidRPr="2A9AFF1C">
              <w:rPr>
                <w:b/>
                <w:bCs/>
              </w:rPr>
              <w:t>Location</w:t>
            </w:r>
          </w:p>
        </w:tc>
        <w:tc>
          <w:tcPr>
            <w:tcW w:w="2126" w:type="dxa"/>
            <w:shd w:val="clear" w:color="auto" w:fill="D9D9D9" w:themeFill="background1" w:themeFillShade="D9"/>
            <w:hideMark/>
          </w:tcPr>
          <w:p w14:paraId="0AA9BC4A" w14:textId="34DBCBB4" w:rsidR="00172199" w:rsidRPr="001A25E9" w:rsidRDefault="2A9AFF1C" w:rsidP="008D7729">
            <w:pPr>
              <w:jc w:val="center"/>
              <w:rPr>
                <w:b/>
                <w:bCs/>
              </w:rPr>
            </w:pPr>
            <w:r w:rsidRPr="2A9AFF1C">
              <w:rPr>
                <w:b/>
                <w:bCs/>
              </w:rPr>
              <w:t>Parameters</w:t>
            </w:r>
          </w:p>
        </w:tc>
        <w:tc>
          <w:tcPr>
            <w:tcW w:w="2127" w:type="dxa"/>
            <w:shd w:val="clear" w:color="auto" w:fill="D9D9D9" w:themeFill="background1" w:themeFillShade="D9"/>
            <w:hideMark/>
          </w:tcPr>
          <w:p w14:paraId="2CA90FFE" w14:textId="77777777" w:rsidR="00172199" w:rsidRPr="001A25E9" w:rsidRDefault="2A9AFF1C" w:rsidP="008D7729">
            <w:pPr>
              <w:jc w:val="center"/>
              <w:rPr>
                <w:b/>
                <w:bCs/>
              </w:rPr>
            </w:pPr>
            <w:r w:rsidRPr="2A9AFF1C">
              <w:rPr>
                <w:b/>
                <w:bCs/>
              </w:rPr>
              <w:t>Date/Season</w:t>
            </w:r>
          </w:p>
        </w:tc>
        <w:tc>
          <w:tcPr>
            <w:tcW w:w="1187" w:type="dxa"/>
            <w:shd w:val="clear" w:color="auto" w:fill="D9D9D9" w:themeFill="background1" w:themeFillShade="D9"/>
            <w:hideMark/>
          </w:tcPr>
          <w:p w14:paraId="6CD74416" w14:textId="77777777" w:rsidR="00172199" w:rsidRPr="001A25E9" w:rsidRDefault="2A9AFF1C" w:rsidP="008D7729">
            <w:pPr>
              <w:jc w:val="center"/>
              <w:rPr>
                <w:b/>
                <w:bCs/>
              </w:rPr>
            </w:pPr>
            <w:r w:rsidRPr="2A9AFF1C">
              <w:rPr>
                <w:b/>
                <w:bCs/>
              </w:rPr>
              <w:t>Contact</w:t>
            </w:r>
          </w:p>
        </w:tc>
        <w:tc>
          <w:tcPr>
            <w:tcW w:w="1980" w:type="dxa"/>
            <w:shd w:val="clear" w:color="auto" w:fill="D9D9D9" w:themeFill="background1" w:themeFillShade="D9"/>
            <w:hideMark/>
          </w:tcPr>
          <w:p w14:paraId="195BDE68" w14:textId="7BA09F79" w:rsidR="00172199" w:rsidRPr="001A25E9" w:rsidRDefault="2A9AFF1C" w:rsidP="008D7729">
            <w:pPr>
              <w:jc w:val="center"/>
              <w:rPr>
                <w:b/>
                <w:bCs/>
              </w:rPr>
            </w:pPr>
            <w:r w:rsidRPr="2A9AFF1C">
              <w:rPr>
                <w:b/>
                <w:bCs/>
              </w:rPr>
              <w:t>Contact Info</w:t>
            </w:r>
          </w:p>
        </w:tc>
        <w:tc>
          <w:tcPr>
            <w:tcW w:w="2515" w:type="dxa"/>
            <w:shd w:val="clear" w:color="auto" w:fill="D9D9D9" w:themeFill="background1" w:themeFillShade="D9"/>
            <w:hideMark/>
          </w:tcPr>
          <w:p w14:paraId="746FEA29" w14:textId="059E5D25" w:rsidR="00172199" w:rsidRPr="001A25E9" w:rsidRDefault="2A9AFF1C" w:rsidP="008D7729">
            <w:pPr>
              <w:jc w:val="center"/>
              <w:rPr>
                <w:b/>
                <w:bCs/>
              </w:rPr>
            </w:pPr>
            <w:r w:rsidRPr="2A9AFF1C">
              <w:rPr>
                <w:b/>
                <w:bCs/>
              </w:rPr>
              <w:t>Comments</w:t>
            </w:r>
          </w:p>
        </w:tc>
      </w:tr>
      <w:tr w:rsidR="00172199" w:rsidRPr="001A25E9" w14:paraId="2B547CFE" w14:textId="77777777" w:rsidTr="00E66DA5">
        <w:trPr>
          <w:trHeight w:val="1451"/>
        </w:trPr>
        <w:tc>
          <w:tcPr>
            <w:tcW w:w="398" w:type="dxa"/>
            <w:vMerge w:val="restart"/>
            <w:noWrap/>
            <w:textDirection w:val="btLr"/>
            <w:hideMark/>
          </w:tcPr>
          <w:p w14:paraId="66E50147" w14:textId="77777777" w:rsidR="00172199" w:rsidRPr="001A25E9" w:rsidRDefault="2A9AFF1C" w:rsidP="00B35C70">
            <w:pPr>
              <w:jc w:val="center"/>
              <w:rPr>
                <w:b/>
                <w:bCs/>
              </w:rPr>
            </w:pPr>
            <w:r w:rsidRPr="2A9AFF1C">
              <w:rPr>
                <w:b/>
                <w:bCs/>
              </w:rPr>
              <w:t>Tributary Monitoring</w:t>
            </w:r>
          </w:p>
        </w:tc>
        <w:tc>
          <w:tcPr>
            <w:tcW w:w="2370" w:type="dxa"/>
            <w:hideMark/>
          </w:tcPr>
          <w:p w14:paraId="7A6EE9D7" w14:textId="77777777" w:rsidR="00172199" w:rsidRPr="001A25E9" w:rsidRDefault="2A9AFF1C" w:rsidP="00B35C70">
            <w:r>
              <w:t>Ontario Ministry of the Environment and Climate Change</w:t>
            </w:r>
          </w:p>
        </w:tc>
        <w:tc>
          <w:tcPr>
            <w:tcW w:w="1512" w:type="dxa"/>
            <w:hideMark/>
          </w:tcPr>
          <w:p w14:paraId="0C0DD046" w14:textId="77777777" w:rsidR="00172199" w:rsidRPr="001A25E9" w:rsidRDefault="2A9AFF1C" w:rsidP="00B35C70">
            <w:r>
              <w:t xml:space="preserve">Major Canadian tributaries to Lake Ontario. </w:t>
            </w:r>
          </w:p>
        </w:tc>
        <w:tc>
          <w:tcPr>
            <w:tcW w:w="2126" w:type="dxa"/>
            <w:hideMark/>
          </w:tcPr>
          <w:p w14:paraId="08FBC7F4" w14:textId="77777777" w:rsidR="00172199" w:rsidRPr="001A25E9" w:rsidRDefault="2A9AFF1C" w:rsidP="00B35C70">
            <w:r>
              <w:t>TP, SS and other parameters</w:t>
            </w:r>
          </w:p>
        </w:tc>
        <w:tc>
          <w:tcPr>
            <w:tcW w:w="2127" w:type="dxa"/>
            <w:hideMark/>
          </w:tcPr>
          <w:p w14:paraId="3E3289CC" w14:textId="77777777" w:rsidR="00172199" w:rsidRPr="001A25E9" w:rsidRDefault="2A9AFF1C" w:rsidP="00B35C70">
            <w:r>
              <w:t>Once per month April to November</w:t>
            </w:r>
          </w:p>
        </w:tc>
        <w:tc>
          <w:tcPr>
            <w:tcW w:w="1187" w:type="dxa"/>
            <w:hideMark/>
          </w:tcPr>
          <w:p w14:paraId="33DD2CC1" w14:textId="77777777" w:rsidR="00172199" w:rsidRPr="001A25E9" w:rsidRDefault="15159F6A" w:rsidP="00B35C70">
            <w:r>
              <w:t> </w:t>
            </w:r>
          </w:p>
        </w:tc>
        <w:tc>
          <w:tcPr>
            <w:tcW w:w="1980" w:type="dxa"/>
            <w:hideMark/>
          </w:tcPr>
          <w:p w14:paraId="470AB331" w14:textId="77777777" w:rsidR="00172199" w:rsidRPr="001A25E9" w:rsidRDefault="15159F6A" w:rsidP="00B35C70">
            <w:r>
              <w:t> </w:t>
            </w:r>
          </w:p>
        </w:tc>
        <w:tc>
          <w:tcPr>
            <w:tcW w:w="2515" w:type="dxa"/>
            <w:hideMark/>
          </w:tcPr>
          <w:p w14:paraId="008938CB" w14:textId="77777777" w:rsidR="00172199" w:rsidRPr="001A25E9" w:rsidRDefault="2A9AFF1C" w:rsidP="00B35C70">
            <w:r>
              <w:t xml:space="preserve">The Provincial Water Quality Monitoring Network obtains monitors the provinces major tributaries. </w:t>
            </w:r>
          </w:p>
        </w:tc>
      </w:tr>
      <w:tr w:rsidR="00172199" w:rsidRPr="001A25E9" w14:paraId="0C6A5425" w14:textId="77777777" w:rsidTr="75261302">
        <w:trPr>
          <w:trHeight w:val="2382"/>
        </w:trPr>
        <w:tc>
          <w:tcPr>
            <w:tcW w:w="398" w:type="dxa"/>
            <w:vMerge/>
            <w:hideMark/>
          </w:tcPr>
          <w:p w14:paraId="634BED6C" w14:textId="77777777" w:rsidR="00172199" w:rsidRPr="001A25E9" w:rsidRDefault="00172199" w:rsidP="00B35C70">
            <w:pPr>
              <w:rPr>
                <w:b/>
                <w:bCs/>
              </w:rPr>
            </w:pPr>
          </w:p>
        </w:tc>
        <w:tc>
          <w:tcPr>
            <w:tcW w:w="2370" w:type="dxa"/>
            <w:hideMark/>
          </w:tcPr>
          <w:p w14:paraId="72E022B5" w14:textId="28BCE625" w:rsidR="00172199" w:rsidRPr="001A25E9" w:rsidRDefault="2A9AFF1C" w:rsidP="00B35C70">
            <w:r>
              <w:t>Natural and Applied Sciences, University of Wisconsin Green Bay; Civil and Environmental Engineering Department, Tufts University, Medford,</w:t>
            </w:r>
          </w:p>
        </w:tc>
        <w:tc>
          <w:tcPr>
            <w:tcW w:w="1512" w:type="dxa"/>
            <w:hideMark/>
          </w:tcPr>
          <w:p w14:paraId="1BA07371" w14:textId="35843A9F" w:rsidR="00172199" w:rsidRPr="001A25E9" w:rsidRDefault="2A9AFF1C" w:rsidP="00B35C70">
            <w:r>
              <w:t>All of the Great Lakes (emphasis on lakes Superior, Michigan, Huron and Ontario)</w:t>
            </w:r>
          </w:p>
        </w:tc>
        <w:tc>
          <w:tcPr>
            <w:tcW w:w="2126" w:type="dxa"/>
            <w:hideMark/>
          </w:tcPr>
          <w:p w14:paraId="757968ED" w14:textId="77777777" w:rsidR="00172199" w:rsidRPr="001A25E9" w:rsidRDefault="2A9AFF1C" w:rsidP="00B35C70">
            <w:r>
              <w:t>phosphorus, loadings, eutrophication, tributary, municipal, industrial and atmospheric</w:t>
            </w:r>
          </w:p>
        </w:tc>
        <w:tc>
          <w:tcPr>
            <w:tcW w:w="2127" w:type="dxa"/>
            <w:hideMark/>
          </w:tcPr>
          <w:p w14:paraId="4DBB32C0" w14:textId="77777777" w:rsidR="00172199" w:rsidRPr="001A25E9" w:rsidRDefault="2A9AFF1C" w:rsidP="00B35C70">
            <w:r>
              <w:t>Data from 1994-2008</w:t>
            </w:r>
          </w:p>
        </w:tc>
        <w:tc>
          <w:tcPr>
            <w:tcW w:w="1187" w:type="dxa"/>
            <w:hideMark/>
          </w:tcPr>
          <w:p w14:paraId="2196C3E6" w14:textId="77777777" w:rsidR="00172199" w:rsidRPr="001A25E9" w:rsidRDefault="2A9AFF1C" w:rsidP="00B35C70">
            <w:r>
              <w:t>David M. Dolan</w:t>
            </w:r>
          </w:p>
        </w:tc>
        <w:tc>
          <w:tcPr>
            <w:tcW w:w="1980" w:type="dxa"/>
            <w:hideMark/>
          </w:tcPr>
          <w:p w14:paraId="2FE6015B" w14:textId="77777777" w:rsidR="00172199" w:rsidRPr="001A25E9" w:rsidRDefault="00172199" w:rsidP="00B35C70">
            <w:r w:rsidRPr="001A25E9">
              <w:t>doland@uwgb.edu</w:t>
            </w:r>
          </w:p>
        </w:tc>
        <w:tc>
          <w:tcPr>
            <w:tcW w:w="2515" w:type="dxa"/>
            <w:hideMark/>
          </w:tcPr>
          <w:p w14:paraId="25CEDFBE" w14:textId="77777777" w:rsidR="00172199" w:rsidRPr="001A25E9" w:rsidRDefault="2A9AFF1C" w:rsidP="00B35C70">
            <w:r>
              <w:t xml:space="preserve">Article: </w:t>
            </w:r>
            <w:r w:rsidRPr="2A9AFF1C">
              <w:rPr>
                <w:b/>
                <w:bCs/>
              </w:rPr>
              <w:t xml:space="preserve">Dolan &amp; Chapra (2012). </w:t>
            </w:r>
            <w:r>
              <w:t>Great Lakes total phosphorus revisited: 1. Loading analysis and update (1994-2008).</w:t>
            </w:r>
          </w:p>
        </w:tc>
      </w:tr>
      <w:tr w:rsidR="00172199" w:rsidRPr="001A25E9" w14:paraId="5014CE4E" w14:textId="77777777" w:rsidTr="75261302">
        <w:trPr>
          <w:trHeight w:val="1857"/>
        </w:trPr>
        <w:tc>
          <w:tcPr>
            <w:tcW w:w="398" w:type="dxa"/>
            <w:vMerge/>
            <w:hideMark/>
          </w:tcPr>
          <w:p w14:paraId="662AB3EE" w14:textId="77777777" w:rsidR="00172199" w:rsidRPr="001A25E9" w:rsidRDefault="00172199" w:rsidP="00B35C70">
            <w:pPr>
              <w:rPr>
                <w:b/>
                <w:bCs/>
              </w:rPr>
            </w:pPr>
          </w:p>
        </w:tc>
        <w:tc>
          <w:tcPr>
            <w:tcW w:w="2370" w:type="dxa"/>
            <w:hideMark/>
          </w:tcPr>
          <w:p w14:paraId="0F459CE9" w14:textId="77777777" w:rsidR="00172199" w:rsidRPr="001A25E9" w:rsidRDefault="2A9AFF1C" w:rsidP="00B35C70">
            <w:r>
              <w:t>State University of New York; Environment Canada, National Water Research Institute; Toronto and Region Conservation Authority</w:t>
            </w:r>
          </w:p>
        </w:tc>
        <w:tc>
          <w:tcPr>
            <w:tcW w:w="1512" w:type="dxa"/>
            <w:hideMark/>
          </w:tcPr>
          <w:p w14:paraId="7CA15C40" w14:textId="77777777" w:rsidR="00172199" w:rsidRPr="001A25E9" w:rsidRDefault="2A9AFF1C" w:rsidP="00B35C70">
            <w:r>
              <w:t>145 Canadian and American streams entering Lake Ontario</w:t>
            </w:r>
          </w:p>
        </w:tc>
        <w:tc>
          <w:tcPr>
            <w:tcW w:w="2126" w:type="dxa"/>
            <w:hideMark/>
          </w:tcPr>
          <w:p w14:paraId="555CF9A3" w14:textId="77777777" w:rsidR="00172199" w:rsidRPr="001A25E9" w:rsidRDefault="2A9AFF1C" w:rsidP="00B35C70">
            <w:r>
              <w:t xml:space="preserve">Tributary phosphorus loadings, </w:t>
            </w:r>
            <w:r w:rsidRPr="00E66DA5">
              <w:rPr>
                <w:i/>
              </w:rPr>
              <w:t>Cladophora</w:t>
            </w:r>
            <w:r>
              <w:t>, Lake Ontario, nearshore</w:t>
            </w:r>
          </w:p>
        </w:tc>
        <w:tc>
          <w:tcPr>
            <w:tcW w:w="2127" w:type="dxa"/>
            <w:hideMark/>
          </w:tcPr>
          <w:p w14:paraId="6AE1BBC0" w14:textId="755FE13B" w:rsidR="00172199" w:rsidRPr="001A25E9" w:rsidRDefault="2A9AFF1C" w:rsidP="00B35C70">
            <w:r>
              <w:t>2008-2010 for Canadian Sites; tributary data obtained over an 18-year period</w:t>
            </w:r>
          </w:p>
        </w:tc>
        <w:tc>
          <w:tcPr>
            <w:tcW w:w="1187" w:type="dxa"/>
            <w:hideMark/>
          </w:tcPr>
          <w:p w14:paraId="70ECB746" w14:textId="77777777" w:rsidR="00172199" w:rsidRPr="001A25E9" w:rsidRDefault="2A9AFF1C" w:rsidP="00B35C70">
            <w:r>
              <w:t>Joseph C. Makarewicz</w:t>
            </w:r>
          </w:p>
        </w:tc>
        <w:tc>
          <w:tcPr>
            <w:tcW w:w="1980" w:type="dxa"/>
            <w:hideMark/>
          </w:tcPr>
          <w:p w14:paraId="443FE274" w14:textId="77777777" w:rsidR="00172199" w:rsidRPr="001A25E9" w:rsidRDefault="00172199" w:rsidP="00B35C70">
            <w:r w:rsidRPr="001A25E9">
              <w:t>Jmakarew@brockport.edu</w:t>
            </w:r>
          </w:p>
        </w:tc>
        <w:tc>
          <w:tcPr>
            <w:tcW w:w="2515" w:type="dxa"/>
            <w:hideMark/>
          </w:tcPr>
          <w:p w14:paraId="61DF56E1" w14:textId="77777777" w:rsidR="00172199" w:rsidRPr="001A25E9" w:rsidRDefault="2A9AFF1C" w:rsidP="00B35C70">
            <w:r>
              <w:t xml:space="preserve">Article: </w:t>
            </w:r>
            <w:r w:rsidRPr="2A9AFF1C">
              <w:rPr>
                <w:b/>
                <w:bCs/>
              </w:rPr>
              <w:t xml:space="preserve">Makarewicz et al. (2012). </w:t>
            </w:r>
            <w:r>
              <w:t xml:space="preserve">Tributary phosphorus loading to Lake Ontario. Communicated by Todd Howell. </w:t>
            </w:r>
          </w:p>
        </w:tc>
      </w:tr>
      <w:tr w:rsidR="00172199" w:rsidRPr="001A25E9" w14:paraId="5D8CC199" w14:textId="77777777" w:rsidTr="75261302">
        <w:trPr>
          <w:trHeight w:val="3599"/>
        </w:trPr>
        <w:tc>
          <w:tcPr>
            <w:tcW w:w="398" w:type="dxa"/>
            <w:vMerge/>
            <w:hideMark/>
          </w:tcPr>
          <w:p w14:paraId="493B54A3" w14:textId="77777777" w:rsidR="00172199" w:rsidRPr="001A25E9" w:rsidRDefault="00172199" w:rsidP="00B35C70">
            <w:pPr>
              <w:rPr>
                <w:b/>
                <w:bCs/>
              </w:rPr>
            </w:pPr>
          </w:p>
        </w:tc>
        <w:tc>
          <w:tcPr>
            <w:tcW w:w="2370" w:type="dxa"/>
            <w:hideMark/>
          </w:tcPr>
          <w:p w14:paraId="042AC3F1" w14:textId="77777777" w:rsidR="00172199" w:rsidRPr="001A25E9" w:rsidRDefault="2A9AFF1C" w:rsidP="00B35C70">
            <w:r>
              <w:t>State University of New York, Department of Environmental Science and Biology</w:t>
            </w:r>
          </w:p>
        </w:tc>
        <w:tc>
          <w:tcPr>
            <w:tcW w:w="1512" w:type="dxa"/>
            <w:hideMark/>
          </w:tcPr>
          <w:p w14:paraId="77AB960A" w14:textId="77777777" w:rsidR="00172199" w:rsidRPr="001A25E9" w:rsidRDefault="2A9AFF1C" w:rsidP="00B35C70">
            <w:r>
              <w:t>Genesee River watershed</w:t>
            </w:r>
          </w:p>
        </w:tc>
        <w:tc>
          <w:tcPr>
            <w:tcW w:w="2126" w:type="dxa"/>
            <w:hideMark/>
          </w:tcPr>
          <w:p w14:paraId="0CA80542" w14:textId="77777777" w:rsidR="00172199" w:rsidRPr="001A25E9" w:rsidRDefault="2A9AFF1C" w:rsidP="00B35C70">
            <w:r>
              <w:t>water quality standards, nutrient criteria, streams, SWAT, watershed hydrology, models</w:t>
            </w:r>
          </w:p>
        </w:tc>
        <w:tc>
          <w:tcPr>
            <w:tcW w:w="2127" w:type="dxa"/>
            <w:hideMark/>
          </w:tcPr>
          <w:p w14:paraId="24DE5FC3" w14:textId="77777777" w:rsidR="00172199" w:rsidRPr="001A25E9" w:rsidRDefault="2A9AFF1C" w:rsidP="00B35C70">
            <w:r>
              <w:t xml:space="preserve">Prior to 2014 (2010-2012) </w:t>
            </w:r>
          </w:p>
        </w:tc>
        <w:tc>
          <w:tcPr>
            <w:tcW w:w="1187" w:type="dxa"/>
            <w:hideMark/>
          </w:tcPr>
          <w:p w14:paraId="020C8AD2" w14:textId="77777777" w:rsidR="00172199" w:rsidRPr="001A25E9" w:rsidRDefault="2A9AFF1C" w:rsidP="00B35C70">
            <w:r>
              <w:t>Joseph C. Makarewicz</w:t>
            </w:r>
          </w:p>
        </w:tc>
        <w:tc>
          <w:tcPr>
            <w:tcW w:w="1980" w:type="dxa"/>
            <w:hideMark/>
          </w:tcPr>
          <w:p w14:paraId="363638A3" w14:textId="77777777" w:rsidR="00172199" w:rsidRPr="001A25E9" w:rsidRDefault="00172199" w:rsidP="00B35C70">
            <w:r w:rsidRPr="001A25E9">
              <w:t>Jmakarew@brockport.edu</w:t>
            </w:r>
          </w:p>
        </w:tc>
        <w:tc>
          <w:tcPr>
            <w:tcW w:w="2515" w:type="dxa"/>
            <w:hideMark/>
          </w:tcPr>
          <w:p w14:paraId="59278E59" w14:textId="77777777" w:rsidR="00172199" w:rsidRPr="001A25E9" w:rsidRDefault="2A9AFF1C" w:rsidP="00B35C70">
            <w:r>
              <w:t xml:space="preserve">Article: </w:t>
            </w:r>
            <w:r w:rsidRPr="2A9AFF1C">
              <w:rPr>
                <w:b/>
                <w:bCs/>
              </w:rPr>
              <w:t>Makarewicz et al. (2015).</w:t>
            </w:r>
            <w:r>
              <w:t xml:space="preserve"> Using SWAT to determine future reference nutrient conditions for small and large streams</w:t>
            </w:r>
          </w:p>
        </w:tc>
      </w:tr>
      <w:tr w:rsidR="00172199" w:rsidRPr="001A25E9" w14:paraId="57097F29" w14:textId="77777777" w:rsidTr="00D67765">
        <w:trPr>
          <w:trHeight w:val="2040"/>
        </w:trPr>
        <w:tc>
          <w:tcPr>
            <w:tcW w:w="398" w:type="dxa"/>
            <w:vMerge/>
            <w:tcBorders>
              <w:bottom w:val="single" w:sz="2" w:space="0" w:color="auto"/>
            </w:tcBorders>
            <w:hideMark/>
          </w:tcPr>
          <w:p w14:paraId="7BEBFF8B" w14:textId="77777777" w:rsidR="00172199" w:rsidRPr="001A25E9" w:rsidRDefault="00172199" w:rsidP="00B35C70">
            <w:pPr>
              <w:rPr>
                <w:b/>
                <w:bCs/>
              </w:rPr>
            </w:pPr>
          </w:p>
        </w:tc>
        <w:tc>
          <w:tcPr>
            <w:tcW w:w="2370" w:type="dxa"/>
            <w:tcBorders>
              <w:top w:val="single" w:sz="2" w:space="0" w:color="auto"/>
              <w:bottom w:val="single" w:sz="2" w:space="0" w:color="auto"/>
            </w:tcBorders>
            <w:hideMark/>
          </w:tcPr>
          <w:p w14:paraId="27B76618" w14:textId="77777777" w:rsidR="00172199" w:rsidRPr="001A25E9" w:rsidRDefault="2A9AFF1C" w:rsidP="00B35C70">
            <w:r>
              <w:t xml:space="preserve">State University of New York (College at Brockport) </w:t>
            </w:r>
          </w:p>
        </w:tc>
        <w:tc>
          <w:tcPr>
            <w:tcW w:w="1512" w:type="dxa"/>
            <w:tcBorders>
              <w:top w:val="single" w:sz="2" w:space="0" w:color="auto"/>
              <w:bottom w:val="single" w:sz="2" w:space="0" w:color="auto"/>
            </w:tcBorders>
            <w:hideMark/>
          </w:tcPr>
          <w:p w14:paraId="41D45E17" w14:textId="2A94C350" w:rsidR="00172199" w:rsidRPr="001A25E9" w:rsidRDefault="2A9AFF1C" w:rsidP="00B35C70">
            <w:r>
              <w:t>Upper Genesee River, Lower Genesee River; 4 major Genesee tributaries (Canaserag, Honeoye, Black, Oatka Creeks)</w:t>
            </w:r>
          </w:p>
        </w:tc>
        <w:tc>
          <w:tcPr>
            <w:tcW w:w="2126" w:type="dxa"/>
            <w:tcBorders>
              <w:top w:val="single" w:sz="2" w:space="0" w:color="auto"/>
              <w:bottom w:val="single" w:sz="2" w:space="0" w:color="auto"/>
            </w:tcBorders>
            <w:hideMark/>
          </w:tcPr>
          <w:p w14:paraId="0B2A7B1D" w14:textId="00DAD96F" w:rsidR="00172199" w:rsidRPr="001A25E9" w:rsidRDefault="2A9AFF1C" w:rsidP="00B35C70">
            <w:r>
              <w:t>Genesee River, water quality, SWAT, phosphorus, management, Lake Ontario</w:t>
            </w:r>
          </w:p>
        </w:tc>
        <w:tc>
          <w:tcPr>
            <w:tcW w:w="2127" w:type="dxa"/>
            <w:tcBorders>
              <w:top w:val="single" w:sz="2" w:space="0" w:color="auto"/>
              <w:bottom w:val="single" w:sz="2" w:space="0" w:color="auto"/>
            </w:tcBorders>
            <w:hideMark/>
          </w:tcPr>
          <w:p w14:paraId="77C1CA71" w14:textId="77777777" w:rsidR="00172199" w:rsidRPr="001A25E9" w:rsidRDefault="2A9AFF1C" w:rsidP="00B35C70">
            <w:r>
              <w:t xml:space="preserve">August 2010-August 2012. </w:t>
            </w:r>
          </w:p>
        </w:tc>
        <w:tc>
          <w:tcPr>
            <w:tcW w:w="1187" w:type="dxa"/>
            <w:tcBorders>
              <w:top w:val="single" w:sz="2" w:space="0" w:color="auto"/>
              <w:bottom w:val="single" w:sz="2" w:space="0" w:color="auto"/>
            </w:tcBorders>
            <w:hideMark/>
          </w:tcPr>
          <w:p w14:paraId="6080591E" w14:textId="77777777" w:rsidR="00172199" w:rsidRPr="001A25E9" w:rsidRDefault="2A9AFF1C" w:rsidP="00B35C70">
            <w:r>
              <w:t>Joseph C. Makarewicz</w:t>
            </w:r>
          </w:p>
        </w:tc>
        <w:tc>
          <w:tcPr>
            <w:tcW w:w="1980" w:type="dxa"/>
            <w:tcBorders>
              <w:top w:val="single" w:sz="2" w:space="0" w:color="auto"/>
              <w:bottom w:val="single" w:sz="2" w:space="0" w:color="auto"/>
            </w:tcBorders>
            <w:hideMark/>
          </w:tcPr>
          <w:p w14:paraId="36E7CEB5" w14:textId="77777777" w:rsidR="00172199" w:rsidRPr="001A25E9" w:rsidRDefault="00172199" w:rsidP="00B35C70">
            <w:r w:rsidRPr="001A25E9">
              <w:t>Jmakarew@brockport.edu</w:t>
            </w:r>
          </w:p>
        </w:tc>
        <w:tc>
          <w:tcPr>
            <w:tcW w:w="2515" w:type="dxa"/>
            <w:tcBorders>
              <w:top w:val="single" w:sz="2" w:space="0" w:color="auto"/>
              <w:bottom w:val="single" w:sz="2" w:space="0" w:color="auto"/>
            </w:tcBorders>
            <w:hideMark/>
          </w:tcPr>
          <w:p w14:paraId="75F1C46D" w14:textId="77777777" w:rsidR="00172199" w:rsidRPr="001A25E9" w:rsidRDefault="2A9AFF1C" w:rsidP="00B35C70">
            <w:r>
              <w:t xml:space="preserve">Article: </w:t>
            </w:r>
            <w:r w:rsidRPr="2A9AFF1C">
              <w:rPr>
                <w:b/>
                <w:bCs/>
              </w:rPr>
              <w:t xml:space="preserve">Makarewicz et al. (2015). </w:t>
            </w:r>
            <w:r>
              <w:t>Utilizing intensive monitoring and simulations for identifying sources of phosphorus and sediment for directing, siting, and assessing BMPs: The Genesee River example</w:t>
            </w:r>
          </w:p>
        </w:tc>
      </w:tr>
      <w:tr w:rsidR="00172199" w:rsidRPr="001A25E9" w14:paraId="7698D010" w14:textId="77777777" w:rsidTr="00D67765">
        <w:trPr>
          <w:trHeight w:val="2153"/>
        </w:trPr>
        <w:tc>
          <w:tcPr>
            <w:tcW w:w="398" w:type="dxa"/>
            <w:vMerge w:val="restart"/>
            <w:tcBorders>
              <w:top w:val="single" w:sz="2" w:space="0" w:color="auto"/>
            </w:tcBorders>
            <w:noWrap/>
            <w:textDirection w:val="btLr"/>
            <w:hideMark/>
          </w:tcPr>
          <w:p w14:paraId="22602196" w14:textId="77777777" w:rsidR="00172199" w:rsidRPr="001A25E9" w:rsidRDefault="2A9AFF1C" w:rsidP="00B35C70">
            <w:pPr>
              <w:jc w:val="center"/>
              <w:rPr>
                <w:b/>
                <w:bCs/>
              </w:rPr>
            </w:pPr>
            <w:r w:rsidRPr="2A9AFF1C">
              <w:rPr>
                <w:b/>
                <w:bCs/>
              </w:rPr>
              <w:lastRenderedPageBreak/>
              <w:t>Nearshore Monitoring</w:t>
            </w:r>
          </w:p>
        </w:tc>
        <w:tc>
          <w:tcPr>
            <w:tcW w:w="2370" w:type="dxa"/>
            <w:tcBorders>
              <w:top w:val="single" w:sz="2" w:space="0" w:color="auto"/>
            </w:tcBorders>
            <w:hideMark/>
          </w:tcPr>
          <w:p w14:paraId="5CF53B3A" w14:textId="77777777" w:rsidR="00172199" w:rsidRPr="001A25E9" w:rsidRDefault="2A9AFF1C" w:rsidP="00B35C70">
            <w:r>
              <w:t>Ontario Ministry of the Environment and Climate Change</w:t>
            </w:r>
          </w:p>
        </w:tc>
        <w:tc>
          <w:tcPr>
            <w:tcW w:w="1512" w:type="dxa"/>
            <w:tcBorders>
              <w:top w:val="single" w:sz="2" w:space="0" w:color="auto"/>
            </w:tcBorders>
            <w:hideMark/>
          </w:tcPr>
          <w:p w14:paraId="46EE01B4" w14:textId="77777777" w:rsidR="00172199" w:rsidRPr="001A25E9" w:rsidRDefault="15159F6A" w:rsidP="00B35C70">
            <w:r>
              <w:t xml:space="preserve">Lakes Huron, Erie, St. Clair, Ontario. Detroit, St. Clair, and St. Lawrence rivers. </w:t>
            </w:r>
          </w:p>
        </w:tc>
        <w:tc>
          <w:tcPr>
            <w:tcW w:w="2126" w:type="dxa"/>
            <w:tcBorders>
              <w:top w:val="single" w:sz="2" w:space="0" w:color="auto"/>
            </w:tcBorders>
            <w:hideMark/>
          </w:tcPr>
          <w:p w14:paraId="33C423DE" w14:textId="77777777" w:rsidR="00172199" w:rsidRPr="001A25E9" w:rsidRDefault="2A9AFF1C" w:rsidP="00B35C70">
            <w:r>
              <w:t>Dreissenid Shell Length</w:t>
            </w:r>
          </w:p>
        </w:tc>
        <w:tc>
          <w:tcPr>
            <w:tcW w:w="2127" w:type="dxa"/>
            <w:tcBorders>
              <w:top w:val="single" w:sz="2" w:space="0" w:color="auto"/>
            </w:tcBorders>
            <w:hideMark/>
          </w:tcPr>
          <w:p w14:paraId="06A0CE73" w14:textId="77777777" w:rsidR="00172199" w:rsidRPr="001A25E9" w:rsidRDefault="2A9AFF1C" w:rsidP="00B35C70">
            <w:r>
              <w:t>April - May &amp; August (1994)</w:t>
            </w:r>
          </w:p>
        </w:tc>
        <w:tc>
          <w:tcPr>
            <w:tcW w:w="1187" w:type="dxa"/>
            <w:tcBorders>
              <w:top w:val="single" w:sz="2" w:space="0" w:color="auto"/>
            </w:tcBorders>
            <w:hideMark/>
          </w:tcPr>
          <w:p w14:paraId="621CBA3D" w14:textId="77777777" w:rsidR="00172199" w:rsidRPr="001A25E9" w:rsidRDefault="2A9AFF1C" w:rsidP="00B35C70">
            <w:r>
              <w:t>Edward L. Mills</w:t>
            </w:r>
          </w:p>
        </w:tc>
        <w:tc>
          <w:tcPr>
            <w:tcW w:w="1980" w:type="dxa"/>
            <w:tcBorders>
              <w:top w:val="single" w:sz="2" w:space="0" w:color="auto"/>
            </w:tcBorders>
            <w:hideMark/>
          </w:tcPr>
          <w:p w14:paraId="0321934D" w14:textId="77777777" w:rsidR="00172199" w:rsidRPr="001A25E9" w:rsidRDefault="009E16C2" w:rsidP="00B35C70">
            <w:pPr>
              <w:rPr>
                <w:u w:val="single"/>
              </w:rPr>
            </w:pPr>
            <w:hyperlink r:id="rId140" w:history="1">
              <w:r w:rsidR="00172199" w:rsidRPr="001A25E9">
                <w:t>elm5@cornell.edu</w:t>
              </w:r>
            </w:hyperlink>
          </w:p>
        </w:tc>
        <w:tc>
          <w:tcPr>
            <w:tcW w:w="2515" w:type="dxa"/>
            <w:tcBorders>
              <w:top w:val="single" w:sz="2" w:space="0" w:color="auto"/>
            </w:tcBorders>
            <w:hideMark/>
          </w:tcPr>
          <w:p w14:paraId="3A1C9BFB" w14:textId="77777777" w:rsidR="00172199" w:rsidRPr="001A25E9" w:rsidRDefault="2A9AFF1C" w:rsidP="00B35C70">
            <w:r>
              <w:t xml:space="preserve">Article: </w:t>
            </w:r>
            <w:r w:rsidRPr="2A9AFF1C">
              <w:rPr>
                <w:b/>
                <w:bCs/>
              </w:rPr>
              <w:t>Mills et al. (1999)</w:t>
            </w:r>
            <w:r>
              <w:t>. Todd Howell was the 8th author out of ten on the published paper. The authors were based in the US Article</w:t>
            </w:r>
          </w:p>
        </w:tc>
      </w:tr>
      <w:tr w:rsidR="00172199" w:rsidRPr="001A25E9" w14:paraId="7731B588" w14:textId="77777777" w:rsidTr="75261302">
        <w:trPr>
          <w:trHeight w:val="3876"/>
        </w:trPr>
        <w:tc>
          <w:tcPr>
            <w:tcW w:w="398" w:type="dxa"/>
            <w:vMerge/>
            <w:hideMark/>
          </w:tcPr>
          <w:p w14:paraId="5F72EB86" w14:textId="77777777" w:rsidR="00172199" w:rsidRPr="001A25E9" w:rsidRDefault="00172199" w:rsidP="00B35C70">
            <w:pPr>
              <w:rPr>
                <w:b/>
                <w:bCs/>
              </w:rPr>
            </w:pPr>
          </w:p>
        </w:tc>
        <w:tc>
          <w:tcPr>
            <w:tcW w:w="2370" w:type="dxa"/>
            <w:hideMark/>
          </w:tcPr>
          <w:p w14:paraId="56C25B4E" w14:textId="77777777" w:rsidR="00172199" w:rsidRPr="001A25E9" w:rsidRDefault="15159F6A" w:rsidP="00B35C70">
            <w:r>
              <w:t>Department of Chemistry, State University of New York, College of Environment Science and Forestry</w:t>
            </w:r>
          </w:p>
        </w:tc>
        <w:tc>
          <w:tcPr>
            <w:tcW w:w="1512" w:type="dxa"/>
            <w:hideMark/>
          </w:tcPr>
          <w:p w14:paraId="7935A130" w14:textId="77777777" w:rsidR="00172199" w:rsidRPr="001A25E9" w:rsidRDefault="2A9AFF1C" w:rsidP="00B35C70">
            <w:r>
              <w:t xml:space="preserve">South and eastern shores of Lake Ontario: Oak Orchard, Rochester, and Mexico Bay </w:t>
            </w:r>
          </w:p>
        </w:tc>
        <w:tc>
          <w:tcPr>
            <w:tcW w:w="2126" w:type="dxa"/>
            <w:hideMark/>
          </w:tcPr>
          <w:p w14:paraId="1975B72F" w14:textId="77777777" w:rsidR="00172199" w:rsidRPr="001A25E9" w:rsidRDefault="2A9AFF1C" w:rsidP="00B35C70">
            <w:r>
              <w:t xml:space="preserve">Surface water temperature, conductance, phytoplankton distribution </w:t>
            </w:r>
          </w:p>
        </w:tc>
        <w:tc>
          <w:tcPr>
            <w:tcW w:w="2127" w:type="dxa"/>
            <w:hideMark/>
          </w:tcPr>
          <w:p w14:paraId="54014C95" w14:textId="77777777" w:rsidR="00172199" w:rsidRPr="001A25E9" w:rsidRDefault="2A9AFF1C" w:rsidP="00B35C70">
            <w:r>
              <w:t xml:space="preserve">May - August (2008) </w:t>
            </w:r>
          </w:p>
        </w:tc>
        <w:tc>
          <w:tcPr>
            <w:tcW w:w="1187" w:type="dxa"/>
            <w:hideMark/>
          </w:tcPr>
          <w:p w14:paraId="50E3C70C" w14:textId="77777777" w:rsidR="00172199" w:rsidRPr="001A25E9" w:rsidRDefault="2A9AFF1C" w:rsidP="00B35C70">
            <w:r>
              <w:t xml:space="preserve">Margaret M. Pavlac </w:t>
            </w:r>
          </w:p>
        </w:tc>
        <w:tc>
          <w:tcPr>
            <w:tcW w:w="1980" w:type="dxa"/>
            <w:hideMark/>
          </w:tcPr>
          <w:p w14:paraId="4D57E5CF" w14:textId="77777777" w:rsidR="00172199" w:rsidRPr="001A25E9" w:rsidRDefault="15159F6A" w:rsidP="00B35C70">
            <w:r>
              <w:t xml:space="preserve">mmpavlac@syr.edu </w:t>
            </w:r>
          </w:p>
        </w:tc>
        <w:tc>
          <w:tcPr>
            <w:tcW w:w="2515" w:type="dxa"/>
            <w:hideMark/>
          </w:tcPr>
          <w:p w14:paraId="401816DB" w14:textId="77777777" w:rsidR="00172199" w:rsidRPr="001A25E9" w:rsidRDefault="2A9AFF1C" w:rsidP="00B35C70">
            <w:r>
              <w:t xml:space="preserve">Article: </w:t>
            </w:r>
            <w:r w:rsidRPr="2A9AFF1C">
              <w:rPr>
                <w:b/>
                <w:bCs/>
              </w:rPr>
              <w:t>Pavlac et al. (2012).</w:t>
            </w:r>
            <w:r>
              <w:t xml:space="preserve"> This paper was communicated by Todd Howell </w:t>
            </w:r>
          </w:p>
        </w:tc>
      </w:tr>
      <w:tr w:rsidR="00172199" w:rsidRPr="001A25E9" w14:paraId="1F8CD805" w14:textId="77777777" w:rsidTr="75261302">
        <w:trPr>
          <w:trHeight w:val="281"/>
        </w:trPr>
        <w:tc>
          <w:tcPr>
            <w:tcW w:w="398" w:type="dxa"/>
            <w:vMerge/>
            <w:hideMark/>
          </w:tcPr>
          <w:p w14:paraId="490E2AC7" w14:textId="77777777" w:rsidR="00172199" w:rsidRPr="001A25E9" w:rsidRDefault="00172199" w:rsidP="00B35C70">
            <w:pPr>
              <w:rPr>
                <w:b/>
                <w:bCs/>
              </w:rPr>
            </w:pPr>
          </w:p>
        </w:tc>
        <w:tc>
          <w:tcPr>
            <w:tcW w:w="2370" w:type="dxa"/>
            <w:hideMark/>
          </w:tcPr>
          <w:p w14:paraId="3F8BDE3F" w14:textId="77777777" w:rsidR="00172199" w:rsidRPr="001A25E9" w:rsidRDefault="2A9AFF1C" w:rsidP="00B35C70">
            <w:r>
              <w:t>Environment Canada, National Water Research Institute</w:t>
            </w:r>
          </w:p>
        </w:tc>
        <w:tc>
          <w:tcPr>
            <w:tcW w:w="1512" w:type="dxa"/>
            <w:hideMark/>
          </w:tcPr>
          <w:p w14:paraId="73D9FB70" w14:textId="77777777" w:rsidR="00172199" w:rsidRPr="001A25E9" w:rsidRDefault="2A9AFF1C" w:rsidP="00B35C70">
            <w:r>
              <w:t xml:space="preserve">Rouge River watershed and Duffins Creek watershed </w:t>
            </w:r>
          </w:p>
        </w:tc>
        <w:tc>
          <w:tcPr>
            <w:tcW w:w="2126" w:type="dxa"/>
            <w:hideMark/>
          </w:tcPr>
          <w:p w14:paraId="0C8FEEC1" w14:textId="77777777" w:rsidR="00172199" w:rsidRPr="001A25E9" w:rsidRDefault="2A9AFF1C" w:rsidP="00B35C70">
            <w:r>
              <w:t>TSS, TP, TN, erosion, sediment yields</w:t>
            </w:r>
          </w:p>
        </w:tc>
        <w:tc>
          <w:tcPr>
            <w:tcW w:w="2127" w:type="dxa"/>
            <w:hideMark/>
          </w:tcPr>
          <w:p w14:paraId="08C7075B" w14:textId="77777777" w:rsidR="00172199" w:rsidRPr="001A25E9" w:rsidRDefault="15159F6A" w:rsidP="00B35C70">
            <w:r>
              <w:t>2007-2011</w:t>
            </w:r>
          </w:p>
        </w:tc>
        <w:tc>
          <w:tcPr>
            <w:tcW w:w="1187" w:type="dxa"/>
            <w:hideMark/>
          </w:tcPr>
          <w:p w14:paraId="5671EC19" w14:textId="77777777" w:rsidR="00172199" w:rsidRPr="001A25E9" w:rsidRDefault="2A9AFF1C" w:rsidP="00B35C70">
            <w:r>
              <w:t>Luis Leon</w:t>
            </w:r>
          </w:p>
        </w:tc>
        <w:tc>
          <w:tcPr>
            <w:tcW w:w="1980" w:type="dxa"/>
            <w:hideMark/>
          </w:tcPr>
          <w:p w14:paraId="6B7B6434" w14:textId="77777777" w:rsidR="00172199" w:rsidRPr="001A25E9" w:rsidRDefault="15159F6A" w:rsidP="00B35C70">
            <w:r>
              <w:t>luis.leon@ec.gc.ca</w:t>
            </w:r>
          </w:p>
        </w:tc>
        <w:tc>
          <w:tcPr>
            <w:tcW w:w="2515" w:type="dxa"/>
            <w:hideMark/>
          </w:tcPr>
          <w:p w14:paraId="77C01905" w14:textId="2F26139F" w:rsidR="00172199" w:rsidRPr="001A25E9" w:rsidRDefault="2A9AFF1C" w:rsidP="00B35C70">
            <w:r>
              <w:t xml:space="preserve">Article: </w:t>
            </w:r>
            <w:r w:rsidRPr="2A9AFF1C">
              <w:rPr>
                <w:b/>
                <w:bCs/>
              </w:rPr>
              <w:t xml:space="preserve">Asadzadeh et al. (2015). </w:t>
            </w:r>
            <w:r>
              <w:t xml:space="preserve">Masoud Asadzadeh, the first author listed is also a part of Environment Canada and the National Water Research Institute </w:t>
            </w:r>
          </w:p>
        </w:tc>
      </w:tr>
      <w:tr w:rsidR="00172199" w:rsidRPr="001A25E9" w14:paraId="6532A963" w14:textId="77777777" w:rsidTr="75261302">
        <w:trPr>
          <w:trHeight w:val="1275"/>
        </w:trPr>
        <w:tc>
          <w:tcPr>
            <w:tcW w:w="398" w:type="dxa"/>
            <w:vMerge/>
            <w:hideMark/>
          </w:tcPr>
          <w:p w14:paraId="7947ED63" w14:textId="77777777" w:rsidR="00172199" w:rsidRPr="001A25E9" w:rsidRDefault="00172199" w:rsidP="00B35C70">
            <w:pPr>
              <w:rPr>
                <w:b/>
                <w:bCs/>
              </w:rPr>
            </w:pPr>
          </w:p>
        </w:tc>
        <w:tc>
          <w:tcPr>
            <w:tcW w:w="2370" w:type="dxa"/>
            <w:hideMark/>
          </w:tcPr>
          <w:p w14:paraId="576AEA4C" w14:textId="77777777" w:rsidR="00172199" w:rsidRPr="001A25E9" w:rsidRDefault="2A9AFF1C" w:rsidP="00B35C70">
            <w:r>
              <w:t>Fisheries and Oceans Canada</w:t>
            </w:r>
          </w:p>
        </w:tc>
        <w:tc>
          <w:tcPr>
            <w:tcW w:w="1512" w:type="dxa"/>
            <w:hideMark/>
          </w:tcPr>
          <w:p w14:paraId="3BAB3ED9" w14:textId="77777777" w:rsidR="00172199" w:rsidRPr="001A25E9" w:rsidRDefault="2A9AFF1C" w:rsidP="00B35C70">
            <w:r>
              <w:t>Lake Ontario Basin</w:t>
            </w:r>
          </w:p>
        </w:tc>
        <w:tc>
          <w:tcPr>
            <w:tcW w:w="2126" w:type="dxa"/>
            <w:hideMark/>
          </w:tcPr>
          <w:p w14:paraId="3396F17C" w14:textId="62CB88FC" w:rsidR="00172199" w:rsidRPr="001A25E9" w:rsidRDefault="2A9AFF1C" w:rsidP="007D1345">
            <w:r>
              <w:t xml:space="preserve">Phytoplankton size structure </w:t>
            </w:r>
          </w:p>
        </w:tc>
        <w:tc>
          <w:tcPr>
            <w:tcW w:w="2127" w:type="dxa"/>
            <w:hideMark/>
          </w:tcPr>
          <w:p w14:paraId="40BAF60B" w14:textId="77777777" w:rsidR="00172199" w:rsidRPr="001A25E9" w:rsidRDefault="2A9AFF1C" w:rsidP="00B35C70">
            <w:r>
              <w:t>April, July &amp; September (2008)</w:t>
            </w:r>
          </w:p>
        </w:tc>
        <w:tc>
          <w:tcPr>
            <w:tcW w:w="1187" w:type="dxa"/>
            <w:hideMark/>
          </w:tcPr>
          <w:p w14:paraId="5F7DCF39" w14:textId="77777777" w:rsidR="00172199" w:rsidRPr="001A25E9" w:rsidRDefault="2A9AFF1C" w:rsidP="00B35C70">
            <w:r>
              <w:t>Mohi Munawar</w:t>
            </w:r>
          </w:p>
        </w:tc>
        <w:tc>
          <w:tcPr>
            <w:tcW w:w="1980" w:type="dxa"/>
            <w:hideMark/>
          </w:tcPr>
          <w:p w14:paraId="7883A5A1" w14:textId="77777777" w:rsidR="00172199" w:rsidRPr="001A25E9" w:rsidRDefault="15159F6A" w:rsidP="00B35C70">
            <w:r>
              <w:t>mohi.munawar@dfo-mpo.gc.ca</w:t>
            </w:r>
          </w:p>
        </w:tc>
        <w:tc>
          <w:tcPr>
            <w:tcW w:w="2515" w:type="dxa"/>
            <w:hideMark/>
          </w:tcPr>
          <w:p w14:paraId="6D760F37" w14:textId="77777777" w:rsidR="00172199" w:rsidRPr="001A25E9" w:rsidRDefault="2A9AFF1C" w:rsidP="00B35C70">
            <w:r>
              <w:t xml:space="preserve">Article: </w:t>
            </w:r>
            <w:r w:rsidRPr="2A9AFF1C">
              <w:rPr>
                <w:b/>
                <w:bCs/>
              </w:rPr>
              <w:t xml:space="preserve">Munawar et al. (2015). </w:t>
            </w:r>
            <w:r>
              <w:t>Assessment of phytoplankton community part of the Cooperative Science and Monitoring Initiative framework</w:t>
            </w:r>
          </w:p>
        </w:tc>
      </w:tr>
      <w:tr w:rsidR="00172199" w:rsidRPr="001A25E9" w14:paraId="2F6994FB" w14:textId="77777777" w:rsidTr="75261302">
        <w:trPr>
          <w:trHeight w:val="1097"/>
        </w:trPr>
        <w:tc>
          <w:tcPr>
            <w:tcW w:w="398" w:type="dxa"/>
            <w:vMerge/>
            <w:hideMark/>
          </w:tcPr>
          <w:p w14:paraId="63993745" w14:textId="77777777" w:rsidR="00172199" w:rsidRPr="001A25E9" w:rsidRDefault="00172199" w:rsidP="00B35C70">
            <w:pPr>
              <w:rPr>
                <w:b/>
                <w:bCs/>
              </w:rPr>
            </w:pPr>
          </w:p>
        </w:tc>
        <w:tc>
          <w:tcPr>
            <w:tcW w:w="2370" w:type="dxa"/>
            <w:hideMark/>
          </w:tcPr>
          <w:p w14:paraId="07EA3906" w14:textId="77777777" w:rsidR="00172199" w:rsidRPr="001A25E9" w:rsidRDefault="2A9AFF1C" w:rsidP="00B35C70">
            <w:r>
              <w:t>Environment Canada, Water Science and Technology Directorate</w:t>
            </w:r>
          </w:p>
        </w:tc>
        <w:tc>
          <w:tcPr>
            <w:tcW w:w="1512" w:type="dxa"/>
            <w:hideMark/>
          </w:tcPr>
          <w:p w14:paraId="3F9A3E52" w14:textId="77777777" w:rsidR="00172199" w:rsidRPr="001A25E9" w:rsidRDefault="15159F6A" w:rsidP="00B35C70">
            <w:r>
              <w:t xml:space="preserve">Hamilton Harbour, western Lake Ontario </w:t>
            </w:r>
          </w:p>
        </w:tc>
        <w:tc>
          <w:tcPr>
            <w:tcW w:w="2126" w:type="dxa"/>
            <w:hideMark/>
          </w:tcPr>
          <w:p w14:paraId="1B55B0E6" w14:textId="77777777" w:rsidR="00172199" w:rsidRPr="001A25E9" w:rsidRDefault="2A9AFF1C" w:rsidP="00B35C70">
            <w:r>
              <w:t xml:space="preserve">surface temperature, wind speed and direction, relative humidity </w:t>
            </w:r>
          </w:p>
        </w:tc>
        <w:tc>
          <w:tcPr>
            <w:tcW w:w="2127" w:type="dxa"/>
            <w:hideMark/>
          </w:tcPr>
          <w:p w14:paraId="41702A9E" w14:textId="77777777" w:rsidR="00172199" w:rsidRPr="001A25E9" w:rsidRDefault="2A9AFF1C" w:rsidP="00B35C70">
            <w:r>
              <w:t>May-July (2006)</w:t>
            </w:r>
          </w:p>
        </w:tc>
        <w:tc>
          <w:tcPr>
            <w:tcW w:w="1187" w:type="dxa"/>
            <w:hideMark/>
          </w:tcPr>
          <w:p w14:paraId="071FB8AF" w14:textId="77777777" w:rsidR="00172199" w:rsidRPr="001A25E9" w:rsidRDefault="2A9AFF1C" w:rsidP="00B35C70">
            <w:r>
              <w:t>Yerubandi R. Rao</w:t>
            </w:r>
          </w:p>
        </w:tc>
        <w:tc>
          <w:tcPr>
            <w:tcW w:w="1980" w:type="dxa"/>
            <w:hideMark/>
          </w:tcPr>
          <w:p w14:paraId="66FCB769" w14:textId="77777777" w:rsidR="00172199" w:rsidRPr="001A25E9" w:rsidRDefault="15159F6A" w:rsidP="00B35C70">
            <w:r>
              <w:t>Ram.Yerubandi@ec.gc.ca</w:t>
            </w:r>
          </w:p>
        </w:tc>
        <w:tc>
          <w:tcPr>
            <w:tcW w:w="2515" w:type="dxa"/>
            <w:hideMark/>
          </w:tcPr>
          <w:p w14:paraId="08152CEF" w14:textId="77777777" w:rsidR="00172199" w:rsidRPr="001A25E9" w:rsidRDefault="2A9AFF1C" w:rsidP="00B35C70">
            <w:r>
              <w:t xml:space="preserve">Article: </w:t>
            </w:r>
            <w:r w:rsidRPr="2A9AFF1C">
              <w:rPr>
                <w:b/>
                <w:bCs/>
              </w:rPr>
              <w:t>Yerubandi et al. (2009)</w:t>
            </w:r>
          </w:p>
        </w:tc>
      </w:tr>
      <w:tr w:rsidR="00172199" w:rsidRPr="001A25E9" w14:paraId="2B821B87" w14:textId="77777777" w:rsidTr="75261302">
        <w:trPr>
          <w:trHeight w:val="4018"/>
        </w:trPr>
        <w:tc>
          <w:tcPr>
            <w:tcW w:w="398" w:type="dxa"/>
            <w:vMerge/>
            <w:hideMark/>
          </w:tcPr>
          <w:p w14:paraId="008537F4" w14:textId="77777777" w:rsidR="00172199" w:rsidRPr="001A25E9" w:rsidRDefault="00172199" w:rsidP="00B35C70">
            <w:pPr>
              <w:rPr>
                <w:b/>
                <w:bCs/>
              </w:rPr>
            </w:pPr>
          </w:p>
        </w:tc>
        <w:tc>
          <w:tcPr>
            <w:tcW w:w="2370" w:type="dxa"/>
            <w:hideMark/>
          </w:tcPr>
          <w:p w14:paraId="11C04C28" w14:textId="77777777" w:rsidR="00172199" w:rsidRPr="001A25E9" w:rsidRDefault="2A9AFF1C" w:rsidP="00B35C70">
            <w:r>
              <w:t>Environment and Climate Change Canada</w:t>
            </w:r>
          </w:p>
        </w:tc>
        <w:tc>
          <w:tcPr>
            <w:tcW w:w="1512" w:type="dxa"/>
            <w:hideMark/>
          </w:tcPr>
          <w:p w14:paraId="19365D12" w14:textId="77777777" w:rsidR="00172199" w:rsidRPr="001A25E9" w:rsidRDefault="2A9AFF1C" w:rsidP="00B35C70">
            <w:r>
              <w:t>Entire Lake - 100 Stations</w:t>
            </w:r>
          </w:p>
        </w:tc>
        <w:tc>
          <w:tcPr>
            <w:tcW w:w="2126" w:type="dxa"/>
            <w:hideMark/>
          </w:tcPr>
          <w:p w14:paraId="559D45E8" w14:textId="67D266BC" w:rsidR="00172199" w:rsidRPr="00E66DA5" w:rsidRDefault="2A9AFF1C" w:rsidP="00B35C70">
            <w:pPr>
              <w:rPr>
                <w:lang w:val="it-IT"/>
              </w:rPr>
            </w:pPr>
            <w:r w:rsidRPr="00E66DA5">
              <w:rPr>
                <w:lang w:val="it-IT"/>
              </w:rPr>
              <w:t xml:space="preserve">TP, SRP, Nitrates, Silica, Chl </w:t>
            </w:r>
            <w:r w:rsidRPr="00E66DA5">
              <w:rPr>
                <w:i/>
                <w:iCs/>
                <w:lang w:val="it-IT"/>
              </w:rPr>
              <w:t>a</w:t>
            </w:r>
            <w:r w:rsidRPr="00E66DA5">
              <w:rPr>
                <w:lang w:val="it-IT"/>
              </w:rPr>
              <w:t>, Secchi Disc</w:t>
            </w:r>
          </w:p>
        </w:tc>
        <w:tc>
          <w:tcPr>
            <w:tcW w:w="2127" w:type="dxa"/>
            <w:hideMark/>
          </w:tcPr>
          <w:p w14:paraId="0D8FA69F" w14:textId="651D628D" w:rsidR="00172199" w:rsidRPr="001A25E9" w:rsidRDefault="2A9AFF1C" w:rsidP="00B35C70">
            <w:r>
              <w:t>Annually spring</w:t>
            </w:r>
            <w:r w:rsidR="00154696">
              <w:t>,</w:t>
            </w:r>
            <w:r>
              <w:t xml:space="preserve"> summer and fall</w:t>
            </w:r>
          </w:p>
        </w:tc>
        <w:tc>
          <w:tcPr>
            <w:tcW w:w="1187" w:type="dxa"/>
            <w:hideMark/>
          </w:tcPr>
          <w:p w14:paraId="5AF7C893" w14:textId="77777777" w:rsidR="00172199" w:rsidRPr="001A25E9" w:rsidRDefault="2A9AFF1C" w:rsidP="00B35C70">
            <w:r>
              <w:t>Alice Dove</w:t>
            </w:r>
          </w:p>
        </w:tc>
        <w:tc>
          <w:tcPr>
            <w:tcW w:w="1980" w:type="dxa"/>
            <w:hideMark/>
          </w:tcPr>
          <w:p w14:paraId="6ED68CAF" w14:textId="77777777" w:rsidR="00172199" w:rsidRPr="001A25E9" w:rsidRDefault="15159F6A" w:rsidP="00B35C70">
            <w:r>
              <w:t>alice.dove@canada.ca</w:t>
            </w:r>
          </w:p>
        </w:tc>
        <w:tc>
          <w:tcPr>
            <w:tcW w:w="2515" w:type="dxa"/>
            <w:hideMark/>
          </w:tcPr>
          <w:p w14:paraId="37E01B3F" w14:textId="77777777" w:rsidR="00172199" w:rsidRPr="001A25E9" w:rsidRDefault="2A9AFF1C" w:rsidP="00B35C70">
            <w:r>
              <w:t xml:space="preserve">Article: </w:t>
            </w:r>
            <w:r w:rsidRPr="2A9AFF1C">
              <w:rPr>
                <w:b/>
                <w:bCs/>
              </w:rPr>
              <w:t>Kelly et al. (2015).</w:t>
            </w:r>
            <w:r>
              <w:t xml:space="preserve"> Great Lakes Surveillance Program monitoring and assessment</w:t>
            </w:r>
          </w:p>
        </w:tc>
      </w:tr>
      <w:tr w:rsidR="00172199" w:rsidRPr="001A25E9" w14:paraId="59047FE8" w14:textId="77777777" w:rsidTr="75261302">
        <w:trPr>
          <w:trHeight w:val="2715"/>
        </w:trPr>
        <w:tc>
          <w:tcPr>
            <w:tcW w:w="398" w:type="dxa"/>
            <w:vMerge/>
            <w:hideMark/>
          </w:tcPr>
          <w:p w14:paraId="3966C324" w14:textId="77777777" w:rsidR="00172199" w:rsidRPr="001A25E9" w:rsidRDefault="00172199" w:rsidP="00B35C70">
            <w:pPr>
              <w:rPr>
                <w:b/>
                <w:bCs/>
              </w:rPr>
            </w:pPr>
          </w:p>
        </w:tc>
        <w:tc>
          <w:tcPr>
            <w:tcW w:w="2370" w:type="dxa"/>
            <w:hideMark/>
          </w:tcPr>
          <w:p w14:paraId="3658FF4A" w14:textId="77777777" w:rsidR="00172199" w:rsidRPr="001A25E9" w:rsidRDefault="2A9AFF1C" w:rsidP="00B35C70">
            <w:r>
              <w:t>Department of Civil, Structural, and Environmental Engineering, University of Buffalo</w:t>
            </w:r>
          </w:p>
        </w:tc>
        <w:tc>
          <w:tcPr>
            <w:tcW w:w="1512" w:type="dxa"/>
            <w:hideMark/>
          </w:tcPr>
          <w:p w14:paraId="0F46911A" w14:textId="77777777" w:rsidR="00172199" w:rsidRPr="001A25E9" w:rsidRDefault="2A9AFF1C" w:rsidP="00B35C70">
            <w:r>
              <w:t>3 nearshore areas of Lake Ontario: 1) Oak Orchard Creek 2) Rochester Embayment 3) Sandy Creek</w:t>
            </w:r>
          </w:p>
        </w:tc>
        <w:tc>
          <w:tcPr>
            <w:tcW w:w="2126" w:type="dxa"/>
            <w:hideMark/>
          </w:tcPr>
          <w:p w14:paraId="21395668" w14:textId="77777777" w:rsidR="00172199" w:rsidRPr="001A25E9" w:rsidRDefault="2A9AFF1C" w:rsidP="00B35C70">
            <w:r>
              <w:t>temperature, currents</w:t>
            </w:r>
          </w:p>
        </w:tc>
        <w:tc>
          <w:tcPr>
            <w:tcW w:w="2127" w:type="dxa"/>
            <w:hideMark/>
          </w:tcPr>
          <w:p w14:paraId="2FB4A3F5" w14:textId="77777777" w:rsidR="00172199" w:rsidRPr="001A25E9" w:rsidRDefault="2A9AFF1C" w:rsidP="00B35C70">
            <w:r>
              <w:t xml:space="preserve">late May-early June; early to mid-August; late September-early October </w:t>
            </w:r>
          </w:p>
        </w:tc>
        <w:tc>
          <w:tcPr>
            <w:tcW w:w="1187" w:type="dxa"/>
            <w:hideMark/>
          </w:tcPr>
          <w:p w14:paraId="4002AF1E" w14:textId="77777777" w:rsidR="00172199" w:rsidRPr="001A25E9" w:rsidRDefault="2A9AFF1C" w:rsidP="00B35C70">
            <w:r>
              <w:t>Joseph F. Atkinson</w:t>
            </w:r>
          </w:p>
        </w:tc>
        <w:tc>
          <w:tcPr>
            <w:tcW w:w="1980" w:type="dxa"/>
            <w:hideMark/>
          </w:tcPr>
          <w:p w14:paraId="4204E5D1" w14:textId="77777777" w:rsidR="00172199" w:rsidRPr="001A25E9" w:rsidRDefault="00172199" w:rsidP="00B35C70">
            <w:r w:rsidRPr="001A25E9">
              <w:t>atkinson@buffalo.edu</w:t>
            </w:r>
          </w:p>
        </w:tc>
        <w:tc>
          <w:tcPr>
            <w:tcW w:w="2515" w:type="dxa"/>
            <w:hideMark/>
          </w:tcPr>
          <w:p w14:paraId="50F16D8C" w14:textId="77777777" w:rsidR="00172199" w:rsidRPr="001A25E9" w:rsidRDefault="2A9AFF1C" w:rsidP="00B35C70">
            <w:r>
              <w:t xml:space="preserve">Article: </w:t>
            </w:r>
            <w:r w:rsidRPr="2A9AFF1C">
              <w:rPr>
                <w:b/>
                <w:bCs/>
              </w:rPr>
              <w:t>Atkinson et al. (2012)</w:t>
            </w:r>
            <w:r>
              <w:t>. Paper was communicated by Todd Howell. Project funded by New York Department of Environmental Conservation, through the Great Lakes Protection Fund</w:t>
            </w:r>
          </w:p>
        </w:tc>
      </w:tr>
      <w:tr w:rsidR="00172199" w:rsidRPr="001A25E9" w14:paraId="3542D336" w14:textId="77777777" w:rsidTr="75261302">
        <w:trPr>
          <w:trHeight w:val="4140"/>
        </w:trPr>
        <w:tc>
          <w:tcPr>
            <w:tcW w:w="398" w:type="dxa"/>
            <w:vMerge/>
            <w:hideMark/>
          </w:tcPr>
          <w:p w14:paraId="1CABBE47" w14:textId="77777777" w:rsidR="00172199" w:rsidRPr="001A25E9" w:rsidRDefault="00172199" w:rsidP="00B35C70">
            <w:pPr>
              <w:rPr>
                <w:b/>
                <w:bCs/>
              </w:rPr>
            </w:pPr>
          </w:p>
        </w:tc>
        <w:tc>
          <w:tcPr>
            <w:tcW w:w="2370" w:type="dxa"/>
            <w:hideMark/>
          </w:tcPr>
          <w:p w14:paraId="03AF58DA" w14:textId="77777777" w:rsidR="00172199" w:rsidRPr="001A25E9" w:rsidRDefault="2A9AFF1C" w:rsidP="00B35C70">
            <w:r>
              <w:t>Department of Civil and Environmental Engineering, Michigan Technological University; Water Monitoring and Reporting Section, Environmental Monitoring and Reporting Branch, Ontario Ministry of the Environment and Climate Change</w:t>
            </w:r>
          </w:p>
        </w:tc>
        <w:tc>
          <w:tcPr>
            <w:tcW w:w="1512" w:type="dxa"/>
            <w:hideMark/>
          </w:tcPr>
          <w:p w14:paraId="78F0595E" w14:textId="77777777" w:rsidR="00172199" w:rsidRPr="001A25E9" w:rsidRDefault="2A9AFF1C" w:rsidP="00B35C70">
            <w:r>
              <w:t>Lake Erie, Lake Michigan and Lake Ontario</w:t>
            </w:r>
          </w:p>
        </w:tc>
        <w:tc>
          <w:tcPr>
            <w:tcW w:w="2126" w:type="dxa"/>
            <w:hideMark/>
          </w:tcPr>
          <w:p w14:paraId="37A15180" w14:textId="77777777" w:rsidR="00172199" w:rsidRPr="001A25E9" w:rsidRDefault="2A9AFF1C" w:rsidP="00B35C70">
            <w:r>
              <w:t xml:space="preserve">Phosphorus, Light, Mussels, </w:t>
            </w:r>
            <w:r w:rsidRPr="00E66DA5">
              <w:rPr>
                <w:i/>
              </w:rPr>
              <w:t>Cladophora</w:t>
            </w:r>
          </w:p>
        </w:tc>
        <w:tc>
          <w:tcPr>
            <w:tcW w:w="2127" w:type="dxa"/>
            <w:hideMark/>
          </w:tcPr>
          <w:p w14:paraId="42C07A22" w14:textId="77777777" w:rsidR="00172199" w:rsidRPr="001A25E9" w:rsidRDefault="2A9AFF1C" w:rsidP="00B35C70">
            <w:r>
              <w:t>Data used from 1975-1979, 1985-1991 and 1995-2003 in models</w:t>
            </w:r>
          </w:p>
        </w:tc>
        <w:tc>
          <w:tcPr>
            <w:tcW w:w="1187" w:type="dxa"/>
            <w:hideMark/>
          </w:tcPr>
          <w:p w14:paraId="6D1A53FF" w14:textId="77777777" w:rsidR="00172199" w:rsidRPr="001A25E9" w:rsidRDefault="2A9AFF1C" w:rsidP="00B35C70">
            <w:r>
              <w:t xml:space="preserve">Martin T. Auer </w:t>
            </w:r>
          </w:p>
        </w:tc>
        <w:tc>
          <w:tcPr>
            <w:tcW w:w="1980" w:type="dxa"/>
            <w:hideMark/>
          </w:tcPr>
          <w:p w14:paraId="26156230" w14:textId="77777777" w:rsidR="00172199" w:rsidRPr="001A25E9" w:rsidRDefault="00172199" w:rsidP="00B35C70">
            <w:r w:rsidRPr="001A25E9">
              <w:t>mtauer@mtu.edu</w:t>
            </w:r>
          </w:p>
        </w:tc>
        <w:tc>
          <w:tcPr>
            <w:tcW w:w="2515" w:type="dxa"/>
            <w:hideMark/>
          </w:tcPr>
          <w:p w14:paraId="1D648B5B" w14:textId="77777777" w:rsidR="00172199" w:rsidRPr="001A25E9" w:rsidRDefault="2A9AFF1C" w:rsidP="00B35C70">
            <w:r>
              <w:t xml:space="preserve">Article: </w:t>
            </w:r>
            <w:r w:rsidRPr="2A9AFF1C">
              <w:rPr>
                <w:b/>
                <w:bCs/>
              </w:rPr>
              <w:t>Auer et al. (2010)</w:t>
            </w:r>
            <w:r>
              <w:t xml:space="preserve">. Paper was communicated by Christiane Hudon.  Models used for stimulating Cladophora growth based on framework developed by Canale and Auer (1982). </w:t>
            </w:r>
          </w:p>
        </w:tc>
      </w:tr>
      <w:tr w:rsidR="00172199" w:rsidRPr="001A25E9" w14:paraId="5EDB7E1C" w14:textId="77777777" w:rsidTr="75261302">
        <w:trPr>
          <w:trHeight w:val="2744"/>
        </w:trPr>
        <w:tc>
          <w:tcPr>
            <w:tcW w:w="398" w:type="dxa"/>
            <w:vMerge/>
            <w:hideMark/>
          </w:tcPr>
          <w:p w14:paraId="5FAD9E73" w14:textId="77777777" w:rsidR="00172199" w:rsidRPr="001A25E9" w:rsidRDefault="00172199" w:rsidP="00B35C70">
            <w:pPr>
              <w:rPr>
                <w:b/>
                <w:bCs/>
              </w:rPr>
            </w:pPr>
          </w:p>
        </w:tc>
        <w:tc>
          <w:tcPr>
            <w:tcW w:w="2370" w:type="dxa"/>
            <w:hideMark/>
          </w:tcPr>
          <w:p w14:paraId="22A487D5" w14:textId="77777777" w:rsidR="00172199" w:rsidRPr="001A25E9" w:rsidRDefault="2A9AFF1C" w:rsidP="00B35C70">
            <w:r>
              <w:t>Michigan Technological University</w:t>
            </w:r>
          </w:p>
        </w:tc>
        <w:tc>
          <w:tcPr>
            <w:tcW w:w="1512" w:type="dxa"/>
            <w:hideMark/>
          </w:tcPr>
          <w:p w14:paraId="1CFBB8FE" w14:textId="77777777" w:rsidR="00172199" w:rsidRPr="001A25E9" w:rsidRDefault="2A9AFF1C" w:rsidP="00B35C70">
            <w:r>
              <w:t>Good Harbor Bay, Lake Michigan</w:t>
            </w:r>
          </w:p>
        </w:tc>
        <w:tc>
          <w:tcPr>
            <w:tcW w:w="2126" w:type="dxa"/>
            <w:hideMark/>
          </w:tcPr>
          <w:p w14:paraId="7FF4AE1A" w14:textId="77777777" w:rsidR="00172199" w:rsidRPr="001A25E9" w:rsidRDefault="2A9AFF1C" w:rsidP="00B35C70">
            <w:r w:rsidRPr="00E66DA5">
              <w:rPr>
                <w:i/>
              </w:rPr>
              <w:t>Cladophora</w:t>
            </w:r>
            <w:r>
              <w:t>, dreissenids, phosphorus, SRP flux, mass transport, nearshore</w:t>
            </w:r>
          </w:p>
        </w:tc>
        <w:tc>
          <w:tcPr>
            <w:tcW w:w="2127" w:type="dxa"/>
            <w:hideMark/>
          </w:tcPr>
          <w:p w14:paraId="68C826BC" w14:textId="77777777" w:rsidR="00172199" w:rsidRPr="001A25E9" w:rsidRDefault="15159F6A" w:rsidP="00B35C70">
            <w:r>
              <w:t>2009-2011</w:t>
            </w:r>
          </w:p>
        </w:tc>
        <w:tc>
          <w:tcPr>
            <w:tcW w:w="1187" w:type="dxa"/>
            <w:hideMark/>
          </w:tcPr>
          <w:p w14:paraId="6182EDE9" w14:textId="77777777" w:rsidR="00172199" w:rsidRPr="001A25E9" w:rsidRDefault="2A9AFF1C" w:rsidP="00B35C70">
            <w:r>
              <w:t xml:space="preserve">Aaron I. Dayton </w:t>
            </w:r>
          </w:p>
        </w:tc>
        <w:tc>
          <w:tcPr>
            <w:tcW w:w="1980" w:type="dxa"/>
            <w:hideMark/>
          </w:tcPr>
          <w:p w14:paraId="76EDE7E5" w14:textId="77777777" w:rsidR="00172199" w:rsidRPr="001A25E9" w:rsidRDefault="15159F6A" w:rsidP="00B35C70">
            <w:r>
              <w:t>digitalcommons@mtu.edu.</w:t>
            </w:r>
          </w:p>
        </w:tc>
        <w:tc>
          <w:tcPr>
            <w:tcW w:w="2515" w:type="dxa"/>
            <w:hideMark/>
          </w:tcPr>
          <w:p w14:paraId="1FE63DBF" w14:textId="77777777" w:rsidR="00172199" w:rsidRPr="001A25E9" w:rsidRDefault="2A9AFF1C" w:rsidP="00B35C70">
            <w:r>
              <w:t xml:space="preserve">Article: </w:t>
            </w:r>
            <w:r w:rsidRPr="2A9AFF1C">
              <w:rPr>
                <w:b/>
                <w:bCs/>
              </w:rPr>
              <w:t xml:space="preserve">Dayton (2011). </w:t>
            </w:r>
            <w:r>
              <w:t>Submitted in partial fulfillment of a Master's degree.</w:t>
            </w:r>
          </w:p>
        </w:tc>
      </w:tr>
      <w:tr w:rsidR="00172199" w:rsidRPr="001A25E9" w14:paraId="64B84421" w14:textId="77777777" w:rsidTr="75261302">
        <w:trPr>
          <w:trHeight w:val="2932"/>
        </w:trPr>
        <w:tc>
          <w:tcPr>
            <w:tcW w:w="398" w:type="dxa"/>
            <w:vMerge/>
            <w:hideMark/>
          </w:tcPr>
          <w:p w14:paraId="2581DB14" w14:textId="77777777" w:rsidR="00172199" w:rsidRPr="001A25E9" w:rsidRDefault="00172199" w:rsidP="00B35C70">
            <w:pPr>
              <w:rPr>
                <w:b/>
                <w:bCs/>
              </w:rPr>
            </w:pPr>
          </w:p>
        </w:tc>
        <w:tc>
          <w:tcPr>
            <w:tcW w:w="2370" w:type="dxa"/>
            <w:hideMark/>
          </w:tcPr>
          <w:p w14:paraId="01BE5F1E" w14:textId="77777777" w:rsidR="00172199" w:rsidRPr="001A25E9" w:rsidRDefault="2A9AFF1C" w:rsidP="00B35C70">
            <w:r>
              <w:t>Department of Ecology and Evolutionary biology, University of Toronto; Harkness Laboratory of Fisheries Research, Aquatic Research and Development Section (Ontario Ministry of Natural Resources)</w:t>
            </w:r>
          </w:p>
        </w:tc>
        <w:tc>
          <w:tcPr>
            <w:tcW w:w="1512" w:type="dxa"/>
            <w:hideMark/>
          </w:tcPr>
          <w:p w14:paraId="7F53B4FF" w14:textId="77777777" w:rsidR="00172199" w:rsidRPr="001A25E9" w:rsidRDefault="2A9AFF1C" w:rsidP="00B35C70">
            <w:r>
              <w:t>Laurentian Great Lakes (Huron, Erie and Ontario)</w:t>
            </w:r>
          </w:p>
        </w:tc>
        <w:tc>
          <w:tcPr>
            <w:tcW w:w="2126" w:type="dxa"/>
            <w:hideMark/>
          </w:tcPr>
          <w:p w14:paraId="49539632" w14:textId="063D3348" w:rsidR="00172199" w:rsidRPr="001A25E9" w:rsidRDefault="2A9AFF1C" w:rsidP="00B35C70">
            <w:r>
              <w:t>Laurentian Great Lakes, water clarity, water temperature, dreissenid mussels, climate change, secchi depth</w:t>
            </w:r>
          </w:p>
        </w:tc>
        <w:tc>
          <w:tcPr>
            <w:tcW w:w="2127" w:type="dxa"/>
            <w:hideMark/>
          </w:tcPr>
          <w:p w14:paraId="26B5DACD" w14:textId="77777777" w:rsidR="00172199" w:rsidRPr="001A25E9" w:rsidRDefault="2A9AFF1C" w:rsidP="00B35C70">
            <w:r>
              <w:t>Compiled data from government agencies 1968-2002</w:t>
            </w:r>
          </w:p>
        </w:tc>
        <w:tc>
          <w:tcPr>
            <w:tcW w:w="1187" w:type="dxa"/>
            <w:hideMark/>
          </w:tcPr>
          <w:p w14:paraId="2997ADC3" w14:textId="77777777" w:rsidR="00172199" w:rsidRPr="001A25E9" w:rsidRDefault="2A9AFF1C" w:rsidP="00B35C70">
            <w:r>
              <w:t>N.E. Dobiesz</w:t>
            </w:r>
          </w:p>
        </w:tc>
        <w:tc>
          <w:tcPr>
            <w:tcW w:w="1980" w:type="dxa"/>
            <w:hideMark/>
          </w:tcPr>
          <w:p w14:paraId="3AF1C9A9" w14:textId="77777777" w:rsidR="00172199" w:rsidRPr="001A25E9" w:rsidRDefault="2A9AFF1C" w:rsidP="00B35C70">
            <w:r>
              <w:t xml:space="preserve">ndobiesz@d.umn.edu; </w:t>
            </w:r>
          </w:p>
        </w:tc>
        <w:tc>
          <w:tcPr>
            <w:tcW w:w="2515" w:type="dxa"/>
            <w:hideMark/>
          </w:tcPr>
          <w:p w14:paraId="68D23E98" w14:textId="77777777" w:rsidR="00172199" w:rsidRPr="001A25E9" w:rsidRDefault="2A9AFF1C" w:rsidP="00B35C70">
            <w:r>
              <w:t xml:space="preserve">Article: </w:t>
            </w:r>
            <w:r w:rsidRPr="2A9AFF1C">
              <w:rPr>
                <w:b/>
                <w:bCs/>
              </w:rPr>
              <w:t xml:space="preserve">Dobiesz &amp; Lester (2009). </w:t>
            </w:r>
          </w:p>
        </w:tc>
      </w:tr>
      <w:tr w:rsidR="00172199" w:rsidRPr="001A25E9" w14:paraId="4A8A8138" w14:textId="77777777" w:rsidTr="75261302">
        <w:trPr>
          <w:trHeight w:val="4392"/>
        </w:trPr>
        <w:tc>
          <w:tcPr>
            <w:tcW w:w="398" w:type="dxa"/>
            <w:vMerge/>
            <w:hideMark/>
          </w:tcPr>
          <w:p w14:paraId="0C1A89F2" w14:textId="77777777" w:rsidR="00172199" w:rsidRPr="001A25E9" w:rsidRDefault="00172199" w:rsidP="00B35C70">
            <w:pPr>
              <w:rPr>
                <w:b/>
                <w:bCs/>
              </w:rPr>
            </w:pPr>
          </w:p>
        </w:tc>
        <w:tc>
          <w:tcPr>
            <w:tcW w:w="2370" w:type="dxa"/>
            <w:hideMark/>
          </w:tcPr>
          <w:p w14:paraId="712AC83A" w14:textId="77777777" w:rsidR="00172199" w:rsidRPr="001A25E9" w:rsidRDefault="2A9AFF1C" w:rsidP="00B35C70">
            <w:r>
              <w:t>Government of Ontario; Modelling Surface Waters Ltd</w:t>
            </w:r>
          </w:p>
        </w:tc>
        <w:tc>
          <w:tcPr>
            <w:tcW w:w="1512" w:type="dxa"/>
            <w:hideMark/>
          </w:tcPr>
          <w:p w14:paraId="11504592" w14:textId="77777777" w:rsidR="00172199" w:rsidRPr="001A25E9" w:rsidRDefault="15159F6A" w:rsidP="00B35C70">
            <w:r>
              <w:t>Shores of Lake Ontario (Port Hope-Cobourg, Grimsby-Port Dalhousie, Inner Harbour, Oshawa to Hamilton, Hamilton Harbour, Pickering to Darlington)</w:t>
            </w:r>
          </w:p>
        </w:tc>
        <w:tc>
          <w:tcPr>
            <w:tcW w:w="2126" w:type="dxa"/>
            <w:hideMark/>
          </w:tcPr>
          <w:p w14:paraId="4F89A61D" w14:textId="77777777" w:rsidR="00172199" w:rsidRPr="001A25E9" w:rsidRDefault="2A9AFF1C" w:rsidP="00B35C70">
            <w:r>
              <w:t>bacteria, drinking water, temperature</w:t>
            </w:r>
          </w:p>
        </w:tc>
        <w:tc>
          <w:tcPr>
            <w:tcW w:w="2127" w:type="dxa"/>
            <w:hideMark/>
          </w:tcPr>
          <w:p w14:paraId="6EB68996" w14:textId="5563B7C3" w:rsidR="00172199" w:rsidRPr="001A25E9" w:rsidRDefault="2A9AFF1C" w:rsidP="00B35C70">
            <w:r>
              <w:t>2007-2008</w:t>
            </w:r>
            <w:r w:rsidR="00154696">
              <w:t xml:space="preserve"> </w:t>
            </w:r>
            <w:r>
              <w:t>((No Suggestions) day)</w:t>
            </w:r>
          </w:p>
        </w:tc>
        <w:tc>
          <w:tcPr>
            <w:tcW w:w="1187" w:type="dxa"/>
            <w:hideMark/>
          </w:tcPr>
          <w:p w14:paraId="6BC944A3" w14:textId="77777777" w:rsidR="00172199" w:rsidRPr="001A25E9" w:rsidRDefault="2A9AFF1C" w:rsidP="00B35C70">
            <w:r>
              <w:t>Dr. Ray Dewey</w:t>
            </w:r>
          </w:p>
        </w:tc>
        <w:tc>
          <w:tcPr>
            <w:tcW w:w="1980" w:type="dxa"/>
            <w:hideMark/>
          </w:tcPr>
          <w:p w14:paraId="235B18E1" w14:textId="35531DAA" w:rsidR="00172199" w:rsidRPr="001A25E9" w:rsidRDefault="00172199" w:rsidP="00B35C70">
            <w:pPr>
              <w:rPr>
                <w:u w:val="single"/>
              </w:rPr>
            </w:pPr>
          </w:p>
        </w:tc>
        <w:tc>
          <w:tcPr>
            <w:tcW w:w="2515" w:type="dxa"/>
            <w:hideMark/>
          </w:tcPr>
          <w:p w14:paraId="78D6265C" w14:textId="77777777" w:rsidR="00172199" w:rsidRPr="001A25E9" w:rsidRDefault="2A9AFF1C" w:rsidP="00B35C70">
            <w:r>
              <w:t xml:space="preserve">Article: </w:t>
            </w:r>
            <w:r w:rsidRPr="2A9AFF1C">
              <w:rPr>
                <w:b/>
                <w:bCs/>
              </w:rPr>
              <w:t xml:space="preserve">Dewey (2012).  </w:t>
            </w:r>
            <w:r>
              <w:t>Presented at a workshop. Address of author: 45 Wigmore</w:t>
            </w:r>
            <w:r w:rsidR="00172199">
              <w:br/>
            </w:r>
            <w:r>
              <w:t>Drive, Toronto, Ont. M4A 2E6</w:t>
            </w:r>
          </w:p>
        </w:tc>
      </w:tr>
      <w:tr w:rsidR="00172199" w:rsidRPr="001A25E9" w14:paraId="57F98BA7" w14:textId="77777777" w:rsidTr="75261302">
        <w:trPr>
          <w:trHeight w:val="1931"/>
        </w:trPr>
        <w:tc>
          <w:tcPr>
            <w:tcW w:w="398" w:type="dxa"/>
            <w:vMerge/>
            <w:hideMark/>
          </w:tcPr>
          <w:p w14:paraId="3E8C2D77" w14:textId="77777777" w:rsidR="00172199" w:rsidRPr="001A25E9" w:rsidRDefault="00172199" w:rsidP="00B35C70">
            <w:pPr>
              <w:rPr>
                <w:b/>
                <w:bCs/>
              </w:rPr>
            </w:pPr>
          </w:p>
        </w:tc>
        <w:tc>
          <w:tcPr>
            <w:tcW w:w="2370" w:type="dxa"/>
            <w:hideMark/>
          </w:tcPr>
          <w:p w14:paraId="22B90C31" w14:textId="77777777" w:rsidR="00172199" w:rsidRPr="001A25E9" w:rsidRDefault="2A9AFF1C" w:rsidP="00B35C70">
            <w:r>
              <w:t>Biology Department, University of Waterloo</w:t>
            </w:r>
          </w:p>
        </w:tc>
        <w:tc>
          <w:tcPr>
            <w:tcW w:w="1512" w:type="dxa"/>
            <w:hideMark/>
          </w:tcPr>
          <w:p w14:paraId="30158519" w14:textId="77777777" w:rsidR="00172199" w:rsidRPr="001A25E9" w:rsidRDefault="2A9AFF1C" w:rsidP="00B35C70">
            <w:r>
              <w:t>Lakes  Erie, Huron, and Ontario</w:t>
            </w:r>
          </w:p>
        </w:tc>
        <w:tc>
          <w:tcPr>
            <w:tcW w:w="2126" w:type="dxa"/>
            <w:hideMark/>
          </w:tcPr>
          <w:p w14:paraId="449FECFE" w14:textId="77777777" w:rsidR="00172199" w:rsidRPr="001A25E9" w:rsidRDefault="2A9AFF1C" w:rsidP="00B35C70">
            <w:r w:rsidRPr="00E66DA5">
              <w:rPr>
                <w:i/>
              </w:rPr>
              <w:t>Cladophora</w:t>
            </w:r>
            <w:r>
              <w:t>, Acoustics, Littoral, dreissenid</w:t>
            </w:r>
          </w:p>
        </w:tc>
        <w:tc>
          <w:tcPr>
            <w:tcW w:w="2127" w:type="dxa"/>
            <w:hideMark/>
          </w:tcPr>
          <w:p w14:paraId="4653AF1B" w14:textId="77777777" w:rsidR="00172199" w:rsidRPr="001A25E9" w:rsidRDefault="15159F6A" w:rsidP="00B35C70">
            <w:r>
              <w:t>2002-2006</w:t>
            </w:r>
          </w:p>
        </w:tc>
        <w:tc>
          <w:tcPr>
            <w:tcW w:w="1187" w:type="dxa"/>
            <w:hideMark/>
          </w:tcPr>
          <w:p w14:paraId="137168B1" w14:textId="77777777" w:rsidR="00172199" w:rsidRPr="001A25E9" w:rsidRDefault="2A9AFF1C" w:rsidP="00B35C70">
            <w:r>
              <w:t>David C. Depew</w:t>
            </w:r>
          </w:p>
        </w:tc>
        <w:tc>
          <w:tcPr>
            <w:tcW w:w="1980" w:type="dxa"/>
            <w:hideMark/>
          </w:tcPr>
          <w:p w14:paraId="00CA0587" w14:textId="77777777" w:rsidR="00172199" w:rsidRPr="001A25E9" w:rsidRDefault="00582FA0" w:rsidP="00B35C70">
            <w:pPr>
              <w:rPr>
                <w:u w:val="single"/>
              </w:rPr>
            </w:pPr>
            <w:hyperlink r:id="rId141" w:history="1">
              <w:r w:rsidR="00172199" w:rsidRPr="001A25E9">
                <w:t>depewd@gmail.com</w:t>
              </w:r>
            </w:hyperlink>
          </w:p>
        </w:tc>
        <w:tc>
          <w:tcPr>
            <w:tcW w:w="2515" w:type="dxa"/>
            <w:hideMark/>
          </w:tcPr>
          <w:p w14:paraId="6142BA7F" w14:textId="77777777" w:rsidR="00172199" w:rsidRPr="001A25E9" w:rsidRDefault="2A9AFF1C" w:rsidP="00B35C70">
            <w:r>
              <w:t xml:space="preserve">Article: </w:t>
            </w:r>
            <w:r w:rsidRPr="2A9AFF1C">
              <w:rPr>
                <w:b/>
                <w:bCs/>
              </w:rPr>
              <w:t xml:space="preserve">Depew et al. (2011). </w:t>
            </w:r>
            <w:r>
              <w:t xml:space="preserve">Ontario Ministry of Environment provided data for selected tributaries. </w:t>
            </w:r>
          </w:p>
        </w:tc>
      </w:tr>
      <w:tr w:rsidR="00172199" w:rsidRPr="001A25E9" w14:paraId="41BC79CD" w14:textId="77777777" w:rsidTr="75261302">
        <w:trPr>
          <w:trHeight w:val="2779"/>
        </w:trPr>
        <w:tc>
          <w:tcPr>
            <w:tcW w:w="398" w:type="dxa"/>
            <w:vMerge/>
            <w:hideMark/>
          </w:tcPr>
          <w:p w14:paraId="1F393D0E" w14:textId="77777777" w:rsidR="00172199" w:rsidRPr="001A25E9" w:rsidRDefault="00172199" w:rsidP="00B35C70">
            <w:pPr>
              <w:rPr>
                <w:b/>
                <w:bCs/>
              </w:rPr>
            </w:pPr>
          </w:p>
        </w:tc>
        <w:tc>
          <w:tcPr>
            <w:tcW w:w="2370" w:type="dxa"/>
            <w:hideMark/>
          </w:tcPr>
          <w:p w14:paraId="71E816AD" w14:textId="77777777" w:rsidR="00172199" w:rsidRPr="001A25E9" w:rsidRDefault="2A9AFF1C" w:rsidP="00B35C70">
            <w:r>
              <w:t>Department of Civil &amp; Environmental Engineering, Michigan Technological University; Department of Civil, Structural and Environmental Engineering, University of Buffalo</w:t>
            </w:r>
          </w:p>
        </w:tc>
        <w:tc>
          <w:tcPr>
            <w:tcW w:w="1512" w:type="dxa"/>
            <w:hideMark/>
          </w:tcPr>
          <w:p w14:paraId="6FBAEDD2" w14:textId="77777777" w:rsidR="00172199" w:rsidRPr="001A25E9" w:rsidRDefault="2A9AFF1C" w:rsidP="00B35C70">
            <w:r>
              <w:t xml:space="preserve">Lake Michigan nearshore, at Good Harbor Bay, Leland Michigan. </w:t>
            </w:r>
          </w:p>
        </w:tc>
        <w:tc>
          <w:tcPr>
            <w:tcW w:w="2126" w:type="dxa"/>
            <w:hideMark/>
          </w:tcPr>
          <w:p w14:paraId="71427E9B" w14:textId="77777777" w:rsidR="00172199" w:rsidRPr="001A25E9" w:rsidRDefault="2A9AFF1C" w:rsidP="00B35C70">
            <w:r>
              <w:t xml:space="preserve">Phosphorus, </w:t>
            </w:r>
            <w:r w:rsidRPr="00E66DA5">
              <w:rPr>
                <w:i/>
              </w:rPr>
              <w:t>Cladophora</w:t>
            </w:r>
            <w:r>
              <w:t>, dreissenid mussels, mass balance, concentration boundary layer</w:t>
            </w:r>
          </w:p>
        </w:tc>
        <w:tc>
          <w:tcPr>
            <w:tcW w:w="2127" w:type="dxa"/>
            <w:hideMark/>
          </w:tcPr>
          <w:p w14:paraId="1F00011D" w14:textId="50A5CEBC" w:rsidR="00172199" w:rsidRPr="001A25E9" w:rsidRDefault="2A9AFF1C" w:rsidP="00B35C70">
            <w:r>
              <w:t xml:space="preserve">May to August </w:t>
            </w:r>
          </w:p>
        </w:tc>
        <w:tc>
          <w:tcPr>
            <w:tcW w:w="1187" w:type="dxa"/>
            <w:hideMark/>
          </w:tcPr>
          <w:p w14:paraId="5E37724D" w14:textId="77777777" w:rsidR="00172199" w:rsidRPr="001A25E9" w:rsidRDefault="2A9AFF1C" w:rsidP="00B35C70">
            <w:r>
              <w:t xml:space="preserve">Aaron I. Dayton </w:t>
            </w:r>
          </w:p>
        </w:tc>
        <w:tc>
          <w:tcPr>
            <w:tcW w:w="1980" w:type="dxa"/>
            <w:hideMark/>
          </w:tcPr>
          <w:p w14:paraId="1028D9BB" w14:textId="77777777" w:rsidR="00172199" w:rsidRPr="001A25E9" w:rsidRDefault="2A9AFF1C" w:rsidP="00B35C70">
            <w:r>
              <w:t>Aaron.Dayton@arcadis-us.com</w:t>
            </w:r>
          </w:p>
        </w:tc>
        <w:tc>
          <w:tcPr>
            <w:tcW w:w="2515" w:type="dxa"/>
            <w:hideMark/>
          </w:tcPr>
          <w:p w14:paraId="0A3581AD" w14:textId="77777777" w:rsidR="00172199" w:rsidRPr="001A25E9" w:rsidRDefault="2A9AFF1C" w:rsidP="00B35C70">
            <w:r>
              <w:t xml:space="preserve">Article: </w:t>
            </w:r>
            <w:r w:rsidRPr="2A9AFF1C">
              <w:rPr>
                <w:b/>
                <w:bCs/>
              </w:rPr>
              <w:t>Dayton et al. (2014).</w:t>
            </w:r>
            <w:r>
              <w:t xml:space="preserve"> Communicated by Joseph Makarewicz. Research was supported by Water Quality Monitoring Grant by the Michigan Department of Environmental Quality. </w:t>
            </w:r>
          </w:p>
        </w:tc>
      </w:tr>
      <w:tr w:rsidR="00172199" w:rsidRPr="001A25E9" w14:paraId="19C4B23A" w14:textId="77777777" w:rsidTr="75261302">
        <w:trPr>
          <w:trHeight w:val="1840"/>
        </w:trPr>
        <w:tc>
          <w:tcPr>
            <w:tcW w:w="398" w:type="dxa"/>
            <w:vMerge/>
            <w:hideMark/>
          </w:tcPr>
          <w:p w14:paraId="769990E6" w14:textId="77777777" w:rsidR="00172199" w:rsidRPr="001A25E9" w:rsidRDefault="00172199" w:rsidP="00B35C70">
            <w:pPr>
              <w:rPr>
                <w:b/>
                <w:bCs/>
              </w:rPr>
            </w:pPr>
          </w:p>
        </w:tc>
        <w:tc>
          <w:tcPr>
            <w:tcW w:w="2370" w:type="dxa"/>
            <w:hideMark/>
          </w:tcPr>
          <w:p w14:paraId="7C58C92D" w14:textId="77777777" w:rsidR="00172199" w:rsidRPr="001A25E9" w:rsidRDefault="2A9AFF1C" w:rsidP="00B35C70">
            <w:r>
              <w:t>University of Waterloo, biology department; Ontario Ministry of the Environment</w:t>
            </w:r>
          </w:p>
        </w:tc>
        <w:tc>
          <w:tcPr>
            <w:tcW w:w="1512" w:type="dxa"/>
            <w:hideMark/>
          </w:tcPr>
          <w:p w14:paraId="752ACCD7" w14:textId="77777777" w:rsidR="00172199" w:rsidRPr="001A25E9" w:rsidRDefault="2A9AFF1C" w:rsidP="00B35C70">
            <w:r>
              <w:t xml:space="preserve">North coast of Lake Ontario, Ajax. </w:t>
            </w:r>
          </w:p>
        </w:tc>
        <w:tc>
          <w:tcPr>
            <w:tcW w:w="2126" w:type="dxa"/>
            <w:hideMark/>
          </w:tcPr>
          <w:p w14:paraId="060139F0" w14:textId="77777777" w:rsidR="00172199" w:rsidRPr="001A25E9" w:rsidRDefault="2A9AFF1C" w:rsidP="00B35C70">
            <w:r>
              <w:t>littoral, mussels, chlorophyll</w:t>
            </w:r>
          </w:p>
        </w:tc>
        <w:tc>
          <w:tcPr>
            <w:tcW w:w="2127" w:type="dxa"/>
            <w:hideMark/>
          </w:tcPr>
          <w:p w14:paraId="781859F7" w14:textId="77777777" w:rsidR="00172199" w:rsidRPr="001A25E9" w:rsidRDefault="15159F6A" w:rsidP="00B35C70">
            <w:r>
              <w:t xml:space="preserve">2008-09. </w:t>
            </w:r>
          </w:p>
        </w:tc>
        <w:tc>
          <w:tcPr>
            <w:tcW w:w="1187" w:type="dxa"/>
            <w:hideMark/>
          </w:tcPr>
          <w:p w14:paraId="59405842" w14:textId="77777777" w:rsidR="00172199" w:rsidRPr="001A25E9" w:rsidRDefault="2A9AFF1C" w:rsidP="00B35C70">
            <w:r>
              <w:t>Sairah Y. Malkin</w:t>
            </w:r>
          </w:p>
        </w:tc>
        <w:tc>
          <w:tcPr>
            <w:tcW w:w="1980" w:type="dxa"/>
            <w:hideMark/>
          </w:tcPr>
          <w:p w14:paraId="1486BBD0" w14:textId="77777777" w:rsidR="00172199" w:rsidRPr="001A25E9" w:rsidRDefault="00172199" w:rsidP="00B35C70">
            <w:r w:rsidRPr="001A25E9">
              <w:t>smalkin@uwaterloo.ca</w:t>
            </w:r>
          </w:p>
        </w:tc>
        <w:tc>
          <w:tcPr>
            <w:tcW w:w="2515" w:type="dxa"/>
            <w:hideMark/>
          </w:tcPr>
          <w:p w14:paraId="0FDFDA41" w14:textId="77777777" w:rsidR="00172199" w:rsidRPr="001A25E9" w:rsidRDefault="15159F6A" w:rsidP="00B35C70">
            <w:r>
              <w:t xml:space="preserve">Article: </w:t>
            </w:r>
            <w:r w:rsidRPr="15159F6A">
              <w:rPr>
                <w:b/>
                <w:bCs/>
              </w:rPr>
              <w:t xml:space="preserve">Malkin et al. (2012).  </w:t>
            </w:r>
            <w:r>
              <w:t>A deep chlorophyll maximum nourishes benthic filter feeders in the coastal zone of a large clear lake</w:t>
            </w:r>
          </w:p>
        </w:tc>
      </w:tr>
      <w:tr w:rsidR="00172199" w:rsidRPr="001A25E9" w14:paraId="2FEA60D5" w14:textId="77777777" w:rsidTr="75261302">
        <w:trPr>
          <w:trHeight w:val="2100"/>
        </w:trPr>
        <w:tc>
          <w:tcPr>
            <w:tcW w:w="398" w:type="dxa"/>
            <w:vMerge/>
            <w:hideMark/>
          </w:tcPr>
          <w:p w14:paraId="29F620E8" w14:textId="77777777" w:rsidR="00172199" w:rsidRPr="001A25E9" w:rsidRDefault="00172199" w:rsidP="00B35C70">
            <w:pPr>
              <w:rPr>
                <w:b/>
                <w:bCs/>
              </w:rPr>
            </w:pPr>
          </w:p>
        </w:tc>
        <w:tc>
          <w:tcPr>
            <w:tcW w:w="2370" w:type="dxa"/>
            <w:hideMark/>
          </w:tcPr>
          <w:p w14:paraId="625922D8" w14:textId="77777777" w:rsidR="00172199" w:rsidRPr="001A25E9" w:rsidRDefault="2A9AFF1C" w:rsidP="00B35C70">
            <w:r>
              <w:t>University of Waterloo, biology department; Water Quality Monitoring and Surveillance, Environment Canada</w:t>
            </w:r>
          </w:p>
        </w:tc>
        <w:tc>
          <w:tcPr>
            <w:tcW w:w="1512" w:type="dxa"/>
            <w:hideMark/>
          </w:tcPr>
          <w:p w14:paraId="109AAC03" w14:textId="4C0D6EF8" w:rsidR="00172199" w:rsidRPr="001A25E9" w:rsidRDefault="2A9AFF1C" w:rsidP="00B35C70">
            <w:r>
              <w:t>Offshore</w:t>
            </w:r>
            <w:r w:rsidR="005A6ADD">
              <w:t>,</w:t>
            </w:r>
            <w:r>
              <w:t xml:space="preserve"> and north and south coastal zones of Lake Ontario</w:t>
            </w:r>
          </w:p>
        </w:tc>
        <w:tc>
          <w:tcPr>
            <w:tcW w:w="2126" w:type="dxa"/>
            <w:hideMark/>
          </w:tcPr>
          <w:p w14:paraId="18C5A604" w14:textId="77777777" w:rsidR="00172199" w:rsidRPr="001A25E9" w:rsidRDefault="2A9AFF1C" w:rsidP="00B35C70">
            <w:r w:rsidRPr="00E66DA5">
              <w:rPr>
                <w:i/>
              </w:rPr>
              <w:t>Cladophora</w:t>
            </w:r>
            <w:r>
              <w:t xml:space="preserve">, coastal, littoral, offshore, phosphorus, water quality, </w:t>
            </w:r>
          </w:p>
        </w:tc>
        <w:tc>
          <w:tcPr>
            <w:tcW w:w="2127" w:type="dxa"/>
            <w:hideMark/>
          </w:tcPr>
          <w:p w14:paraId="717EA065" w14:textId="77777777" w:rsidR="00172199" w:rsidRPr="001A25E9" w:rsidRDefault="15159F6A" w:rsidP="00B35C70">
            <w:r>
              <w:t>2004-2008</w:t>
            </w:r>
          </w:p>
        </w:tc>
        <w:tc>
          <w:tcPr>
            <w:tcW w:w="1187" w:type="dxa"/>
            <w:hideMark/>
          </w:tcPr>
          <w:p w14:paraId="21DC44B2" w14:textId="77777777" w:rsidR="00172199" w:rsidRPr="001A25E9" w:rsidRDefault="2A9AFF1C" w:rsidP="00B35C70">
            <w:r>
              <w:t>Sairah Y. Malkin</w:t>
            </w:r>
          </w:p>
        </w:tc>
        <w:tc>
          <w:tcPr>
            <w:tcW w:w="1980" w:type="dxa"/>
            <w:hideMark/>
          </w:tcPr>
          <w:p w14:paraId="1A4419D6" w14:textId="77777777" w:rsidR="00172199" w:rsidRPr="001A25E9" w:rsidRDefault="00172199" w:rsidP="00B35C70">
            <w:r w:rsidRPr="001A25E9">
              <w:t>smalkin@uwaterloo.ca</w:t>
            </w:r>
          </w:p>
        </w:tc>
        <w:tc>
          <w:tcPr>
            <w:tcW w:w="2515" w:type="dxa"/>
            <w:hideMark/>
          </w:tcPr>
          <w:p w14:paraId="419FF0EC" w14:textId="77777777" w:rsidR="00172199" w:rsidRPr="001A25E9" w:rsidRDefault="15159F6A" w:rsidP="00B35C70">
            <w:r>
              <w:t xml:space="preserve">Article: </w:t>
            </w:r>
            <w:r w:rsidRPr="15159F6A">
              <w:rPr>
                <w:b/>
                <w:bCs/>
              </w:rPr>
              <w:t xml:space="preserve">Malkin et al. (2010).  </w:t>
            </w:r>
            <w:r>
              <w:t xml:space="preserve">Spatiotemporal patterns of water quality in Lake Ontario and their implications for nuisance growth of Cladophora. </w:t>
            </w:r>
          </w:p>
        </w:tc>
      </w:tr>
      <w:tr w:rsidR="00172199" w:rsidRPr="001A25E9" w14:paraId="613CB1B7" w14:textId="77777777" w:rsidTr="75261302">
        <w:trPr>
          <w:trHeight w:val="2481"/>
        </w:trPr>
        <w:tc>
          <w:tcPr>
            <w:tcW w:w="398" w:type="dxa"/>
            <w:vMerge/>
            <w:hideMark/>
          </w:tcPr>
          <w:p w14:paraId="4D918FB7" w14:textId="77777777" w:rsidR="00172199" w:rsidRPr="001A25E9" w:rsidRDefault="00172199" w:rsidP="00B35C70">
            <w:pPr>
              <w:rPr>
                <w:b/>
                <w:bCs/>
              </w:rPr>
            </w:pPr>
          </w:p>
        </w:tc>
        <w:tc>
          <w:tcPr>
            <w:tcW w:w="2370" w:type="dxa"/>
            <w:hideMark/>
          </w:tcPr>
          <w:p w14:paraId="64432C21" w14:textId="5EBED431" w:rsidR="00172199" w:rsidRPr="001A25E9" w:rsidRDefault="2A9AFF1C" w:rsidP="00B35C70">
            <w:r>
              <w:t>Ontario Clean Water Agency (OCWA); University of Waterloo</w:t>
            </w:r>
          </w:p>
        </w:tc>
        <w:tc>
          <w:tcPr>
            <w:tcW w:w="1512" w:type="dxa"/>
            <w:hideMark/>
          </w:tcPr>
          <w:p w14:paraId="0000E73A" w14:textId="77777777" w:rsidR="00172199" w:rsidRPr="001A25E9" w:rsidRDefault="2A9AFF1C" w:rsidP="00B35C70">
            <w:r>
              <w:t xml:space="preserve">Lake Ontario, Oakville. </w:t>
            </w:r>
          </w:p>
        </w:tc>
        <w:tc>
          <w:tcPr>
            <w:tcW w:w="2126" w:type="dxa"/>
            <w:hideMark/>
          </w:tcPr>
          <w:p w14:paraId="3DB34B80" w14:textId="77777777" w:rsidR="00172199" w:rsidRPr="001A25E9" w:rsidRDefault="2A9AFF1C" w:rsidP="00B35C70">
            <w:r w:rsidRPr="00E66DA5">
              <w:rPr>
                <w:i/>
              </w:rPr>
              <w:t>Cladophora</w:t>
            </w:r>
            <w:r>
              <w:t>, growth model, phosphorus, biomass, nearshore</w:t>
            </w:r>
          </w:p>
        </w:tc>
        <w:tc>
          <w:tcPr>
            <w:tcW w:w="2127" w:type="dxa"/>
            <w:hideMark/>
          </w:tcPr>
          <w:p w14:paraId="22644685" w14:textId="77777777" w:rsidR="00172199" w:rsidRPr="001A25E9" w:rsidRDefault="2A9AFF1C" w:rsidP="00B35C70">
            <w:r>
              <w:t>2 years of collected input data (2004,2005)</w:t>
            </w:r>
          </w:p>
        </w:tc>
        <w:tc>
          <w:tcPr>
            <w:tcW w:w="1187" w:type="dxa"/>
            <w:hideMark/>
          </w:tcPr>
          <w:p w14:paraId="7BF2157C" w14:textId="77777777" w:rsidR="00172199" w:rsidRPr="001A25E9" w:rsidRDefault="2A9AFF1C" w:rsidP="00B35C70">
            <w:r>
              <w:t>Sairah Y. Malkin</w:t>
            </w:r>
          </w:p>
        </w:tc>
        <w:tc>
          <w:tcPr>
            <w:tcW w:w="1980" w:type="dxa"/>
            <w:hideMark/>
          </w:tcPr>
          <w:p w14:paraId="112F2698" w14:textId="77777777" w:rsidR="00172199" w:rsidRPr="001A25E9" w:rsidRDefault="00172199" w:rsidP="00B35C70">
            <w:r w:rsidRPr="001A25E9">
              <w:t>smalkin@uwaterloo.ca</w:t>
            </w:r>
          </w:p>
        </w:tc>
        <w:tc>
          <w:tcPr>
            <w:tcW w:w="2515" w:type="dxa"/>
            <w:hideMark/>
          </w:tcPr>
          <w:p w14:paraId="58E84219" w14:textId="77777777" w:rsidR="00172199" w:rsidRPr="001A25E9" w:rsidRDefault="2A9AFF1C" w:rsidP="00B35C70">
            <w:r>
              <w:t xml:space="preserve">Article: </w:t>
            </w:r>
            <w:r w:rsidRPr="2A9AFF1C">
              <w:rPr>
                <w:b/>
                <w:bCs/>
              </w:rPr>
              <w:t xml:space="preserve">Malkin et al. (2008). </w:t>
            </w:r>
            <w:r>
              <w:t xml:space="preserve"> Modeling the growth response of Cladophora in a Laurentian Great Lake to the exotic invader Dreissena and to lake warming. </w:t>
            </w:r>
          </w:p>
        </w:tc>
      </w:tr>
      <w:tr w:rsidR="00172199" w:rsidRPr="001A25E9" w14:paraId="3377A78E" w14:textId="77777777" w:rsidTr="75261302">
        <w:trPr>
          <w:trHeight w:val="1781"/>
        </w:trPr>
        <w:tc>
          <w:tcPr>
            <w:tcW w:w="398" w:type="dxa"/>
            <w:vMerge/>
            <w:hideMark/>
          </w:tcPr>
          <w:p w14:paraId="707AA440" w14:textId="77777777" w:rsidR="00172199" w:rsidRPr="001A25E9" w:rsidRDefault="00172199" w:rsidP="00B35C70">
            <w:pPr>
              <w:rPr>
                <w:b/>
                <w:bCs/>
              </w:rPr>
            </w:pPr>
          </w:p>
        </w:tc>
        <w:tc>
          <w:tcPr>
            <w:tcW w:w="2370" w:type="dxa"/>
            <w:hideMark/>
          </w:tcPr>
          <w:p w14:paraId="2BFC253C" w14:textId="77777777" w:rsidR="00172199" w:rsidRPr="001A25E9" w:rsidRDefault="2A9AFF1C" w:rsidP="00B35C70">
            <w:r>
              <w:t>Ontario Ministry of the Environment, biomonitoring Section</w:t>
            </w:r>
          </w:p>
        </w:tc>
        <w:tc>
          <w:tcPr>
            <w:tcW w:w="1512" w:type="dxa"/>
            <w:hideMark/>
          </w:tcPr>
          <w:p w14:paraId="032D3D8D" w14:textId="77777777" w:rsidR="00172199" w:rsidRPr="001A25E9" w:rsidRDefault="2A9AFF1C" w:rsidP="00B35C70">
            <w:r>
              <w:t>Laurentian Great Lakes (emphasis on Lake Ontario and Erie)</w:t>
            </w:r>
          </w:p>
        </w:tc>
        <w:tc>
          <w:tcPr>
            <w:tcW w:w="2126" w:type="dxa"/>
            <w:hideMark/>
          </w:tcPr>
          <w:p w14:paraId="799EFA06" w14:textId="77777777" w:rsidR="00172199" w:rsidRPr="001A25E9" w:rsidRDefault="15159F6A" w:rsidP="00B35C70">
            <w:r>
              <w:t>phosphorus, long term trends, near shore, chlorophyll</w:t>
            </w:r>
          </w:p>
        </w:tc>
        <w:tc>
          <w:tcPr>
            <w:tcW w:w="2127" w:type="dxa"/>
            <w:hideMark/>
          </w:tcPr>
          <w:p w14:paraId="62EAB409" w14:textId="77777777" w:rsidR="00172199" w:rsidRPr="001A25E9" w:rsidRDefault="2A9AFF1C" w:rsidP="00B35C70">
            <w:r>
              <w:t>1976-1999 data</w:t>
            </w:r>
          </w:p>
        </w:tc>
        <w:tc>
          <w:tcPr>
            <w:tcW w:w="1187" w:type="dxa"/>
            <w:hideMark/>
          </w:tcPr>
          <w:p w14:paraId="6109B7C7" w14:textId="77777777" w:rsidR="00172199" w:rsidRPr="001A25E9" w:rsidRDefault="2A9AFF1C" w:rsidP="00B35C70">
            <w:r>
              <w:t>Kenneth H. Nicholls</w:t>
            </w:r>
          </w:p>
        </w:tc>
        <w:tc>
          <w:tcPr>
            <w:tcW w:w="1980" w:type="dxa"/>
            <w:hideMark/>
          </w:tcPr>
          <w:p w14:paraId="4CDC2675" w14:textId="77777777" w:rsidR="00172199" w:rsidRPr="001A25E9" w:rsidRDefault="00172199" w:rsidP="00B35C70">
            <w:r w:rsidRPr="001A25E9">
              <w:t>khnicholls@interhop.net</w:t>
            </w:r>
          </w:p>
        </w:tc>
        <w:tc>
          <w:tcPr>
            <w:tcW w:w="2515" w:type="dxa"/>
            <w:hideMark/>
          </w:tcPr>
          <w:p w14:paraId="34BC3630" w14:textId="77777777" w:rsidR="00172199" w:rsidRPr="001A25E9" w:rsidRDefault="2A9AFF1C" w:rsidP="00B35C70">
            <w:r>
              <w:t xml:space="preserve">Article: </w:t>
            </w:r>
            <w:r w:rsidRPr="2A9AFF1C">
              <w:rPr>
                <w:b/>
                <w:bCs/>
              </w:rPr>
              <w:t xml:space="preserve">Nicholls et al. (2001). </w:t>
            </w:r>
            <w:r>
              <w:t>Trends in Total Phosphorus in Canadian Near-Shore Waters of the Laurentian Great Lakes: 1976-1999.</w:t>
            </w:r>
          </w:p>
        </w:tc>
      </w:tr>
      <w:tr w:rsidR="00172199" w:rsidRPr="001A25E9" w14:paraId="0A289932" w14:textId="77777777" w:rsidTr="75261302">
        <w:trPr>
          <w:trHeight w:val="706"/>
        </w:trPr>
        <w:tc>
          <w:tcPr>
            <w:tcW w:w="398" w:type="dxa"/>
            <w:vMerge/>
            <w:hideMark/>
          </w:tcPr>
          <w:p w14:paraId="1063BD71" w14:textId="77777777" w:rsidR="00172199" w:rsidRPr="001A25E9" w:rsidRDefault="00172199" w:rsidP="00B35C70">
            <w:pPr>
              <w:rPr>
                <w:b/>
                <w:bCs/>
              </w:rPr>
            </w:pPr>
          </w:p>
        </w:tc>
        <w:tc>
          <w:tcPr>
            <w:tcW w:w="2370" w:type="dxa"/>
            <w:hideMark/>
          </w:tcPr>
          <w:p w14:paraId="5D675D22" w14:textId="77777777" w:rsidR="00172199" w:rsidRPr="001A25E9" w:rsidRDefault="2A9AFF1C" w:rsidP="00B35C70">
            <w:r>
              <w:t>Ontario Ministry of the Environment, biomonitoring Section</w:t>
            </w:r>
          </w:p>
        </w:tc>
        <w:tc>
          <w:tcPr>
            <w:tcW w:w="1512" w:type="dxa"/>
            <w:hideMark/>
          </w:tcPr>
          <w:p w14:paraId="616CCD52" w14:textId="77777777" w:rsidR="00172199" w:rsidRPr="001A25E9" w:rsidRDefault="2A9AFF1C" w:rsidP="00B35C70">
            <w:r>
              <w:t>6 municipalities in the nearshore of Lake Ontario and upper St. Lawrence River</w:t>
            </w:r>
          </w:p>
        </w:tc>
        <w:tc>
          <w:tcPr>
            <w:tcW w:w="2126" w:type="dxa"/>
            <w:hideMark/>
          </w:tcPr>
          <w:p w14:paraId="260DB92D" w14:textId="6A7C2E23" w:rsidR="00172199" w:rsidRPr="001A25E9" w:rsidRDefault="2A9AFF1C" w:rsidP="00B35C70">
            <w:r>
              <w:t>CUSUM, chlorophyll, Dreissena, phytoplankton, zebra mussels</w:t>
            </w:r>
          </w:p>
        </w:tc>
        <w:tc>
          <w:tcPr>
            <w:tcW w:w="2127" w:type="dxa"/>
            <w:hideMark/>
          </w:tcPr>
          <w:p w14:paraId="7785CCE2" w14:textId="77777777" w:rsidR="00172199" w:rsidRPr="001A25E9" w:rsidRDefault="15159F6A" w:rsidP="00B35C70">
            <w:r>
              <w:t xml:space="preserve">1981-1998 </w:t>
            </w:r>
          </w:p>
        </w:tc>
        <w:tc>
          <w:tcPr>
            <w:tcW w:w="1187" w:type="dxa"/>
            <w:hideMark/>
          </w:tcPr>
          <w:p w14:paraId="6311FCA0" w14:textId="77777777" w:rsidR="00172199" w:rsidRPr="001A25E9" w:rsidRDefault="2A9AFF1C" w:rsidP="00B35C70">
            <w:r>
              <w:t>Kenneth H. Nicholls</w:t>
            </w:r>
          </w:p>
        </w:tc>
        <w:tc>
          <w:tcPr>
            <w:tcW w:w="1980" w:type="dxa"/>
            <w:hideMark/>
          </w:tcPr>
          <w:p w14:paraId="44157026" w14:textId="77777777" w:rsidR="00172199" w:rsidRPr="001A25E9" w:rsidRDefault="00172199" w:rsidP="00B35C70">
            <w:r w:rsidRPr="001A25E9">
              <w:t>khnicholls@interhop.net</w:t>
            </w:r>
          </w:p>
        </w:tc>
        <w:tc>
          <w:tcPr>
            <w:tcW w:w="2515" w:type="dxa"/>
            <w:hideMark/>
          </w:tcPr>
          <w:p w14:paraId="057C3C79" w14:textId="77777777" w:rsidR="00172199" w:rsidRPr="001A25E9" w:rsidRDefault="2A9AFF1C" w:rsidP="00B35C70">
            <w:r>
              <w:t xml:space="preserve">Article: </w:t>
            </w:r>
            <w:r w:rsidRPr="2A9AFF1C">
              <w:rPr>
                <w:b/>
                <w:bCs/>
              </w:rPr>
              <w:t xml:space="preserve">Nicholls (2001). </w:t>
            </w:r>
            <w:r>
              <w:t xml:space="preserve">CUSUM phytoplankton and chlorophyll functions illustrate the apparent onset of dreissenid mussel impacts in Lake Ontario. </w:t>
            </w:r>
          </w:p>
        </w:tc>
      </w:tr>
      <w:tr w:rsidR="00172199" w:rsidRPr="001A25E9" w14:paraId="156233A8" w14:textId="77777777" w:rsidTr="75261302">
        <w:trPr>
          <w:trHeight w:val="5218"/>
        </w:trPr>
        <w:tc>
          <w:tcPr>
            <w:tcW w:w="398" w:type="dxa"/>
            <w:vMerge/>
            <w:hideMark/>
          </w:tcPr>
          <w:p w14:paraId="5289BF39" w14:textId="77777777" w:rsidR="00172199" w:rsidRPr="001A25E9" w:rsidRDefault="00172199" w:rsidP="00B35C70">
            <w:pPr>
              <w:rPr>
                <w:b/>
                <w:bCs/>
              </w:rPr>
            </w:pPr>
          </w:p>
        </w:tc>
        <w:tc>
          <w:tcPr>
            <w:tcW w:w="2370" w:type="dxa"/>
            <w:hideMark/>
          </w:tcPr>
          <w:p w14:paraId="0979C00F" w14:textId="77777777" w:rsidR="00172199" w:rsidRPr="001A25E9" w:rsidRDefault="15159F6A" w:rsidP="00B35C70">
            <w:r>
              <w:t xml:space="preserve">Ontario Ministry of the Environment; National Water Research Institute, Canada Centre for Inland Waters </w:t>
            </w:r>
          </w:p>
        </w:tc>
        <w:tc>
          <w:tcPr>
            <w:tcW w:w="1512" w:type="dxa"/>
            <w:hideMark/>
          </w:tcPr>
          <w:p w14:paraId="1EC9A477" w14:textId="77777777" w:rsidR="00172199" w:rsidRPr="001A25E9" w:rsidRDefault="2A9AFF1C" w:rsidP="00B35C70">
            <w:r>
              <w:t>Lake Ontario (Oakville, Whitby, Cobourg, Presqu'ile, Point Petre, Bath, and Emeric Point)</w:t>
            </w:r>
          </w:p>
        </w:tc>
        <w:tc>
          <w:tcPr>
            <w:tcW w:w="2126" w:type="dxa"/>
            <w:hideMark/>
          </w:tcPr>
          <w:p w14:paraId="38B738BB" w14:textId="77777777" w:rsidR="00172199" w:rsidRPr="001A25E9" w:rsidRDefault="2A9AFF1C" w:rsidP="00B35C70">
            <w:r w:rsidRPr="00E66DA5">
              <w:rPr>
                <w:i/>
              </w:rPr>
              <w:t>Cladophora</w:t>
            </w:r>
            <w:r>
              <w:t>, phosphorus tissue concentration, biomass, nearshore</w:t>
            </w:r>
          </w:p>
        </w:tc>
        <w:tc>
          <w:tcPr>
            <w:tcW w:w="2127" w:type="dxa"/>
            <w:hideMark/>
          </w:tcPr>
          <w:p w14:paraId="68082D0E" w14:textId="77777777" w:rsidR="00172199" w:rsidRPr="001A25E9" w:rsidRDefault="15159F6A" w:rsidP="00B35C70">
            <w:r>
              <w:t>1972, 1982, 1983</w:t>
            </w:r>
          </w:p>
        </w:tc>
        <w:tc>
          <w:tcPr>
            <w:tcW w:w="1187" w:type="dxa"/>
            <w:hideMark/>
          </w:tcPr>
          <w:p w14:paraId="1CB56B19" w14:textId="77777777" w:rsidR="00172199" w:rsidRPr="001A25E9" w:rsidRDefault="2A9AFF1C" w:rsidP="00B35C70">
            <w:r>
              <w:t>D.S. Painter</w:t>
            </w:r>
          </w:p>
        </w:tc>
        <w:tc>
          <w:tcPr>
            <w:tcW w:w="1980" w:type="dxa"/>
            <w:hideMark/>
          </w:tcPr>
          <w:p w14:paraId="76DA5EF8" w14:textId="77777777" w:rsidR="00172199" w:rsidRPr="001A25E9" w:rsidRDefault="00172199" w:rsidP="00B35C70">
            <w:pPr>
              <w:rPr>
                <w:u w:val="single"/>
              </w:rPr>
            </w:pPr>
          </w:p>
        </w:tc>
        <w:tc>
          <w:tcPr>
            <w:tcW w:w="2515" w:type="dxa"/>
            <w:hideMark/>
          </w:tcPr>
          <w:p w14:paraId="327A3579" w14:textId="35A8AD13" w:rsidR="00172199" w:rsidRPr="001A25E9" w:rsidRDefault="2A9AFF1C" w:rsidP="00B35C70">
            <w:r>
              <w:t xml:space="preserve">Article: </w:t>
            </w:r>
            <w:r w:rsidRPr="2A9AFF1C">
              <w:rPr>
                <w:b/>
                <w:bCs/>
              </w:rPr>
              <w:t>Painter &amp; Kamaitis (1987)</w:t>
            </w:r>
            <w:r>
              <w:t>. Reduction of Cladophora Biomass and Tissue Phosphorus in Lake Ontario, 1972-83. -Could not find contact info</w:t>
            </w:r>
            <w:r w:rsidR="005A6ADD">
              <w:t>rmation</w:t>
            </w:r>
            <w:r>
              <w:t xml:space="preserve">, but address in paper was stated to be: Limnos Ltd., 22 Roe Ave., Toronto, Ont. M5M </w:t>
            </w:r>
            <w:r w:rsidR="00172199">
              <w:br/>
            </w:r>
            <w:r>
              <w:t xml:space="preserve">2H7. </w:t>
            </w:r>
          </w:p>
        </w:tc>
      </w:tr>
      <w:tr w:rsidR="00172199" w:rsidRPr="001A25E9" w14:paraId="41AEB559" w14:textId="77777777" w:rsidTr="75261302">
        <w:trPr>
          <w:trHeight w:val="1908"/>
        </w:trPr>
        <w:tc>
          <w:tcPr>
            <w:tcW w:w="398" w:type="dxa"/>
            <w:vMerge/>
            <w:hideMark/>
          </w:tcPr>
          <w:p w14:paraId="73647F8E" w14:textId="77777777" w:rsidR="00172199" w:rsidRPr="001A25E9" w:rsidRDefault="00172199" w:rsidP="00B35C70">
            <w:pPr>
              <w:rPr>
                <w:b/>
                <w:bCs/>
              </w:rPr>
            </w:pPr>
          </w:p>
        </w:tc>
        <w:tc>
          <w:tcPr>
            <w:tcW w:w="2370" w:type="dxa"/>
            <w:hideMark/>
          </w:tcPr>
          <w:p w14:paraId="717E6E62" w14:textId="77777777" w:rsidR="00172199" w:rsidRPr="001A25E9" w:rsidRDefault="2A9AFF1C" w:rsidP="00B35C70">
            <w:r>
              <w:t>Department of Civil Engineering, Queen's University; National Water Research Institute, Environment Canada, Burlington</w:t>
            </w:r>
          </w:p>
        </w:tc>
        <w:tc>
          <w:tcPr>
            <w:tcW w:w="1512" w:type="dxa"/>
            <w:hideMark/>
          </w:tcPr>
          <w:p w14:paraId="1A5D92ED" w14:textId="77777777" w:rsidR="00172199" w:rsidRPr="001A25E9" w:rsidRDefault="2A9AFF1C" w:rsidP="00B35C70">
            <w:r>
              <w:t>Kingston Basin (eastern Lake Ontario and upper St. Lawrence River)</w:t>
            </w:r>
          </w:p>
        </w:tc>
        <w:tc>
          <w:tcPr>
            <w:tcW w:w="2126" w:type="dxa"/>
            <w:hideMark/>
          </w:tcPr>
          <w:p w14:paraId="12DA422D" w14:textId="77777777" w:rsidR="00172199" w:rsidRPr="001A25E9" w:rsidRDefault="2A9AFF1C" w:rsidP="00B35C70">
            <w:r>
              <w:t>Hydrodynamics, spectral analysis, flow reversal, intake protection zones, model, water levels, temperatures</w:t>
            </w:r>
          </w:p>
        </w:tc>
        <w:tc>
          <w:tcPr>
            <w:tcW w:w="2127" w:type="dxa"/>
            <w:hideMark/>
          </w:tcPr>
          <w:p w14:paraId="5A29750A" w14:textId="77777777" w:rsidR="00172199" w:rsidRPr="001A25E9" w:rsidRDefault="2A9AFF1C" w:rsidP="00B35C70">
            <w:r>
              <w:t>April-October 2006</w:t>
            </w:r>
          </w:p>
        </w:tc>
        <w:tc>
          <w:tcPr>
            <w:tcW w:w="1187" w:type="dxa"/>
            <w:hideMark/>
          </w:tcPr>
          <w:p w14:paraId="037BDF6C" w14:textId="77777777" w:rsidR="00172199" w:rsidRPr="001A25E9" w:rsidRDefault="2A9AFF1C" w:rsidP="00B35C70">
            <w:r>
              <w:t>Shastri Paturi</w:t>
            </w:r>
          </w:p>
        </w:tc>
        <w:tc>
          <w:tcPr>
            <w:tcW w:w="1980" w:type="dxa"/>
            <w:hideMark/>
          </w:tcPr>
          <w:p w14:paraId="4236DD18" w14:textId="77777777" w:rsidR="00172199" w:rsidRPr="001A25E9" w:rsidRDefault="15159F6A" w:rsidP="00B35C70">
            <w:r>
              <w:t>shastri.paturi@ce.queensu.ca</w:t>
            </w:r>
          </w:p>
        </w:tc>
        <w:tc>
          <w:tcPr>
            <w:tcW w:w="2515" w:type="dxa"/>
            <w:hideMark/>
          </w:tcPr>
          <w:p w14:paraId="4DCCB7A9" w14:textId="77777777" w:rsidR="00172199" w:rsidRPr="001A25E9" w:rsidRDefault="2A9AFF1C" w:rsidP="00B35C70">
            <w:r>
              <w:t xml:space="preserve">Article: </w:t>
            </w:r>
            <w:r w:rsidRPr="2A9AFF1C">
              <w:rPr>
                <w:b/>
                <w:bCs/>
              </w:rPr>
              <w:t xml:space="preserve">Paturi et al. (2011). </w:t>
            </w:r>
            <w:r>
              <w:t xml:space="preserve">Hydrodynamics of eastern Lake Ontario and the upper St. Lawrence River. </w:t>
            </w:r>
          </w:p>
        </w:tc>
      </w:tr>
      <w:tr w:rsidR="00172199" w:rsidRPr="001A25E9" w14:paraId="06F79C60" w14:textId="77777777" w:rsidTr="75261302">
        <w:trPr>
          <w:trHeight w:val="2107"/>
        </w:trPr>
        <w:tc>
          <w:tcPr>
            <w:tcW w:w="398" w:type="dxa"/>
            <w:vMerge/>
            <w:hideMark/>
          </w:tcPr>
          <w:p w14:paraId="666FE0D6" w14:textId="77777777" w:rsidR="00172199" w:rsidRPr="001A25E9" w:rsidRDefault="00172199" w:rsidP="00B35C70">
            <w:pPr>
              <w:rPr>
                <w:b/>
                <w:bCs/>
              </w:rPr>
            </w:pPr>
          </w:p>
        </w:tc>
        <w:tc>
          <w:tcPr>
            <w:tcW w:w="2370" w:type="dxa"/>
            <w:hideMark/>
          </w:tcPr>
          <w:p w14:paraId="6D1152D9" w14:textId="77777777" w:rsidR="00172199" w:rsidRPr="001A25E9" w:rsidRDefault="2A9AFF1C" w:rsidP="00B35C70">
            <w:r>
              <w:t xml:space="preserve">State University of New York; Niagara University; </w:t>
            </w:r>
          </w:p>
        </w:tc>
        <w:tc>
          <w:tcPr>
            <w:tcW w:w="1512" w:type="dxa"/>
            <w:hideMark/>
          </w:tcPr>
          <w:p w14:paraId="4CA43841" w14:textId="77777777" w:rsidR="00172199" w:rsidRPr="001A25E9" w:rsidRDefault="2A9AFF1C" w:rsidP="00B35C70">
            <w:r>
              <w:t>Lake Ontario (Oak Orchard, Rochester, and Mexico Bay)</w:t>
            </w:r>
          </w:p>
        </w:tc>
        <w:tc>
          <w:tcPr>
            <w:tcW w:w="2126" w:type="dxa"/>
            <w:hideMark/>
          </w:tcPr>
          <w:p w14:paraId="530F0555" w14:textId="77777777" w:rsidR="00172199" w:rsidRPr="001A25E9" w:rsidRDefault="2A9AFF1C" w:rsidP="00B35C70">
            <w:r>
              <w:t xml:space="preserve">dreissenid, </w:t>
            </w:r>
            <w:r w:rsidRPr="00E66DA5">
              <w:rPr>
                <w:i/>
              </w:rPr>
              <w:t>Cladophora</w:t>
            </w:r>
            <w:r>
              <w:t>, nearshore, thermal front, chlorophyll, ferry box</w:t>
            </w:r>
          </w:p>
        </w:tc>
        <w:tc>
          <w:tcPr>
            <w:tcW w:w="2127" w:type="dxa"/>
            <w:hideMark/>
          </w:tcPr>
          <w:p w14:paraId="024C610E" w14:textId="77777777" w:rsidR="00172199" w:rsidRPr="001A25E9" w:rsidRDefault="2A9AFF1C" w:rsidP="00B35C70">
            <w:r>
              <w:t>Summer 2008</w:t>
            </w:r>
          </w:p>
        </w:tc>
        <w:tc>
          <w:tcPr>
            <w:tcW w:w="1187" w:type="dxa"/>
            <w:hideMark/>
          </w:tcPr>
          <w:p w14:paraId="4733FB07" w14:textId="77777777" w:rsidR="00172199" w:rsidRPr="001A25E9" w:rsidRDefault="2A9AFF1C" w:rsidP="00B35C70">
            <w:r>
              <w:t xml:space="preserve">Margaret M. Pavlac </w:t>
            </w:r>
          </w:p>
        </w:tc>
        <w:tc>
          <w:tcPr>
            <w:tcW w:w="1980" w:type="dxa"/>
            <w:hideMark/>
          </w:tcPr>
          <w:p w14:paraId="30320414" w14:textId="77777777" w:rsidR="00172199" w:rsidRPr="001A25E9" w:rsidRDefault="00172199" w:rsidP="00B35C70">
            <w:r w:rsidRPr="001A25E9">
              <w:t>mmpavlac@syr.edu</w:t>
            </w:r>
          </w:p>
        </w:tc>
        <w:tc>
          <w:tcPr>
            <w:tcW w:w="2515" w:type="dxa"/>
            <w:hideMark/>
          </w:tcPr>
          <w:p w14:paraId="09D33727" w14:textId="1FBFF24D" w:rsidR="00172199" w:rsidRPr="001A25E9" w:rsidRDefault="2A9AFF1C" w:rsidP="007D1345">
            <w:r>
              <w:t xml:space="preserve">Article: </w:t>
            </w:r>
            <w:r w:rsidRPr="2A9AFF1C">
              <w:rPr>
                <w:b/>
                <w:bCs/>
              </w:rPr>
              <w:t>Pavlac et al. (2012)</w:t>
            </w:r>
            <w:r>
              <w:t xml:space="preserve">. Assessment of phytoplankton distribution in the nearshore zone using continuous </w:t>
            </w:r>
            <w:r w:rsidRPr="75261302">
              <w:rPr>
                <w:i/>
                <w:iCs/>
              </w:rPr>
              <w:t xml:space="preserve"> in</w:t>
            </w:r>
            <w:r w:rsidR="002A134E">
              <w:rPr>
                <w:i/>
                <w:iCs/>
              </w:rPr>
              <w:t xml:space="preserve"> situ</w:t>
            </w:r>
            <w:r>
              <w:t xml:space="preserve"> fluorometry</w:t>
            </w:r>
          </w:p>
        </w:tc>
      </w:tr>
      <w:tr w:rsidR="00172199" w:rsidRPr="001A25E9" w14:paraId="2DC1AD1D" w14:textId="77777777" w:rsidTr="75261302">
        <w:trPr>
          <w:trHeight w:val="3116"/>
        </w:trPr>
        <w:tc>
          <w:tcPr>
            <w:tcW w:w="398" w:type="dxa"/>
            <w:vMerge/>
            <w:hideMark/>
          </w:tcPr>
          <w:p w14:paraId="6436D41B" w14:textId="77777777" w:rsidR="00172199" w:rsidRPr="001A25E9" w:rsidRDefault="00172199" w:rsidP="00B35C70">
            <w:pPr>
              <w:rPr>
                <w:b/>
                <w:bCs/>
              </w:rPr>
            </w:pPr>
          </w:p>
        </w:tc>
        <w:tc>
          <w:tcPr>
            <w:tcW w:w="2370" w:type="dxa"/>
            <w:hideMark/>
          </w:tcPr>
          <w:p w14:paraId="267409B8" w14:textId="77777777" w:rsidR="00172199" w:rsidRPr="001A25E9" w:rsidRDefault="2A9AFF1C" w:rsidP="00B35C70">
            <w:r>
              <w:t>University of Waterloo, Biology Department; Department of Biology and Large Lakes Observatory, University of Minnesota Duluth</w:t>
            </w:r>
          </w:p>
        </w:tc>
        <w:tc>
          <w:tcPr>
            <w:tcW w:w="1512" w:type="dxa"/>
            <w:hideMark/>
          </w:tcPr>
          <w:p w14:paraId="4CA59FA0" w14:textId="77777777" w:rsidR="00172199" w:rsidRPr="001A25E9" w:rsidRDefault="2A9AFF1C" w:rsidP="00B35C70">
            <w:r>
              <w:t>portion of the northwestern</w:t>
            </w:r>
            <w:r w:rsidR="00172199">
              <w:br/>
            </w:r>
            <w:r>
              <w:t>shoreline of Lake Ontario, near the Town of Oakville in the Regional</w:t>
            </w:r>
            <w:r w:rsidR="00172199">
              <w:br/>
            </w:r>
            <w:r>
              <w:t>Municipality of Halton</w:t>
            </w:r>
          </w:p>
        </w:tc>
        <w:tc>
          <w:tcPr>
            <w:tcW w:w="2126" w:type="dxa"/>
            <w:hideMark/>
          </w:tcPr>
          <w:p w14:paraId="08E9976B" w14:textId="77777777" w:rsidR="00172199" w:rsidRPr="001A25E9" w:rsidRDefault="15159F6A" w:rsidP="00B35C70">
            <w:pPr>
              <w:rPr>
                <w:lang w:val="fr-CA"/>
              </w:rPr>
            </w:pPr>
            <w:r w:rsidRPr="15159F6A">
              <w:rPr>
                <w:lang w:val="fr-CA"/>
              </w:rPr>
              <w:t>dreissenid mussels, phosphorus, nuisance algae</w:t>
            </w:r>
          </w:p>
        </w:tc>
        <w:tc>
          <w:tcPr>
            <w:tcW w:w="2127" w:type="dxa"/>
            <w:hideMark/>
          </w:tcPr>
          <w:p w14:paraId="046292A1" w14:textId="77777777" w:rsidR="00172199" w:rsidRPr="001A25E9" w:rsidRDefault="15159F6A" w:rsidP="00B35C70">
            <w:r>
              <w:t>2006-2007</w:t>
            </w:r>
          </w:p>
        </w:tc>
        <w:tc>
          <w:tcPr>
            <w:tcW w:w="1187" w:type="dxa"/>
            <w:hideMark/>
          </w:tcPr>
          <w:p w14:paraId="549FEB27" w14:textId="77777777" w:rsidR="00172199" w:rsidRPr="001A25E9" w:rsidRDefault="2A9AFF1C" w:rsidP="00B35C70">
            <w:r>
              <w:t xml:space="preserve">Ted Ozersky </w:t>
            </w:r>
          </w:p>
        </w:tc>
        <w:tc>
          <w:tcPr>
            <w:tcW w:w="1980" w:type="dxa"/>
            <w:hideMark/>
          </w:tcPr>
          <w:p w14:paraId="160D07A5" w14:textId="77777777" w:rsidR="00172199" w:rsidRPr="001A25E9" w:rsidRDefault="00172199" w:rsidP="00B35C70">
            <w:r w:rsidRPr="001A25E9">
              <w:t>tozersky@gmail.com</w:t>
            </w:r>
          </w:p>
        </w:tc>
        <w:tc>
          <w:tcPr>
            <w:tcW w:w="2515" w:type="dxa"/>
            <w:hideMark/>
          </w:tcPr>
          <w:p w14:paraId="0CEAFB91" w14:textId="77777777" w:rsidR="00172199" w:rsidRPr="001A25E9" w:rsidRDefault="2A9AFF1C" w:rsidP="00B35C70">
            <w:r>
              <w:t xml:space="preserve">Article: </w:t>
            </w:r>
            <w:r w:rsidRPr="2A9AFF1C">
              <w:rPr>
                <w:b/>
                <w:bCs/>
              </w:rPr>
              <w:t>Ozersky et al. (2009).</w:t>
            </w:r>
            <w:r>
              <w:t xml:space="preserve"> Dreissenid phosphorus excretion can sustain C. glomerata growth along a portion of Lake Ontario shoreline. </w:t>
            </w:r>
          </w:p>
        </w:tc>
      </w:tr>
      <w:tr w:rsidR="00172199" w:rsidRPr="001A25E9" w14:paraId="5C551D32" w14:textId="77777777" w:rsidTr="75261302">
        <w:trPr>
          <w:trHeight w:val="281"/>
        </w:trPr>
        <w:tc>
          <w:tcPr>
            <w:tcW w:w="398" w:type="dxa"/>
            <w:vMerge/>
            <w:hideMark/>
          </w:tcPr>
          <w:p w14:paraId="7A1AF74A" w14:textId="77777777" w:rsidR="00172199" w:rsidRPr="001A25E9" w:rsidRDefault="00172199" w:rsidP="00B35C70">
            <w:pPr>
              <w:rPr>
                <w:b/>
                <w:bCs/>
              </w:rPr>
            </w:pPr>
          </w:p>
        </w:tc>
        <w:tc>
          <w:tcPr>
            <w:tcW w:w="2370" w:type="dxa"/>
            <w:hideMark/>
          </w:tcPr>
          <w:p w14:paraId="778DD634" w14:textId="37FC8F1F" w:rsidR="00172199" w:rsidRPr="001A25E9" w:rsidRDefault="2A9AFF1C" w:rsidP="00B35C70">
            <w:r>
              <w:t>Department of Environmental Science and Biology, The College at Brockport, State University of New York; Department of Chemistry, Syracuse</w:t>
            </w:r>
          </w:p>
        </w:tc>
        <w:tc>
          <w:tcPr>
            <w:tcW w:w="1512" w:type="dxa"/>
            <w:hideMark/>
          </w:tcPr>
          <w:p w14:paraId="175F80B4" w14:textId="77777777" w:rsidR="00172199" w:rsidRPr="001A25E9" w:rsidRDefault="2A9AFF1C" w:rsidP="00B35C70">
            <w:r>
              <w:t>Oak Orchard Sampling Polygon and Rochester Sampling Polygon, Lake Ontario</w:t>
            </w:r>
          </w:p>
        </w:tc>
        <w:tc>
          <w:tcPr>
            <w:tcW w:w="2126" w:type="dxa"/>
            <w:hideMark/>
          </w:tcPr>
          <w:p w14:paraId="45D93DF3" w14:textId="77777777" w:rsidR="00172199" w:rsidRPr="001A25E9" w:rsidRDefault="2A9AFF1C" w:rsidP="00B35C70">
            <w:r>
              <w:t>stream enrichment, plumes, nutrients, nearshore</w:t>
            </w:r>
          </w:p>
        </w:tc>
        <w:tc>
          <w:tcPr>
            <w:tcW w:w="2127" w:type="dxa"/>
            <w:hideMark/>
          </w:tcPr>
          <w:p w14:paraId="3A2A74D6" w14:textId="77777777" w:rsidR="00172199" w:rsidRPr="001A25E9" w:rsidRDefault="15159F6A" w:rsidP="00B35C70">
            <w:r>
              <w:t>June and august 2008</w:t>
            </w:r>
          </w:p>
        </w:tc>
        <w:tc>
          <w:tcPr>
            <w:tcW w:w="1187" w:type="dxa"/>
            <w:hideMark/>
          </w:tcPr>
          <w:p w14:paraId="09D0FC41" w14:textId="77777777" w:rsidR="00172199" w:rsidRPr="001A25E9" w:rsidRDefault="2A9AFF1C" w:rsidP="00B35C70">
            <w:r>
              <w:t>J.C. Makarewicz</w:t>
            </w:r>
          </w:p>
        </w:tc>
        <w:tc>
          <w:tcPr>
            <w:tcW w:w="1980" w:type="dxa"/>
            <w:hideMark/>
          </w:tcPr>
          <w:p w14:paraId="3169FA2B" w14:textId="77777777" w:rsidR="00172199" w:rsidRPr="001A25E9" w:rsidRDefault="00172199" w:rsidP="00B35C70">
            <w:r w:rsidRPr="001A25E9">
              <w:t>Jmakarew@brockport.edu</w:t>
            </w:r>
          </w:p>
        </w:tc>
        <w:tc>
          <w:tcPr>
            <w:tcW w:w="2515" w:type="dxa"/>
            <w:hideMark/>
          </w:tcPr>
          <w:p w14:paraId="49AF1212" w14:textId="77777777" w:rsidR="00172199" w:rsidRPr="001A25E9" w:rsidRDefault="2A9AFF1C" w:rsidP="00B35C70">
            <w:r>
              <w:t xml:space="preserve">Article: </w:t>
            </w:r>
            <w:r w:rsidRPr="2A9AFF1C">
              <w:rPr>
                <w:b/>
                <w:bCs/>
              </w:rPr>
              <w:t>Makarewicz et al. (2012).</w:t>
            </w:r>
            <w:r>
              <w:t xml:space="preserve"> The influence of streams on nearshore water chemistry, Lake Ontario. </w:t>
            </w:r>
          </w:p>
        </w:tc>
      </w:tr>
      <w:tr w:rsidR="00172199" w:rsidRPr="001A25E9" w14:paraId="2866CC36" w14:textId="77777777" w:rsidTr="75261302">
        <w:trPr>
          <w:trHeight w:val="314"/>
        </w:trPr>
        <w:tc>
          <w:tcPr>
            <w:tcW w:w="398" w:type="dxa"/>
            <w:vMerge/>
          </w:tcPr>
          <w:p w14:paraId="484DED24" w14:textId="77777777" w:rsidR="00172199" w:rsidRPr="001A25E9" w:rsidRDefault="00172199" w:rsidP="00B35C70">
            <w:pPr>
              <w:rPr>
                <w:b/>
                <w:bCs/>
              </w:rPr>
            </w:pPr>
          </w:p>
        </w:tc>
        <w:tc>
          <w:tcPr>
            <w:tcW w:w="2370" w:type="dxa"/>
          </w:tcPr>
          <w:p w14:paraId="708F6015" w14:textId="77777777" w:rsidR="00172199" w:rsidRPr="00FC1E3A" w:rsidRDefault="2A9AFF1C" w:rsidP="00B35C70">
            <w:pPr>
              <w:rPr>
                <w:b/>
              </w:rPr>
            </w:pPr>
            <w:r w:rsidRPr="2A9AFF1C">
              <w:rPr>
                <w:b/>
                <w:bCs/>
              </w:rPr>
              <w:t>Agency</w:t>
            </w:r>
          </w:p>
        </w:tc>
        <w:tc>
          <w:tcPr>
            <w:tcW w:w="1512" w:type="dxa"/>
          </w:tcPr>
          <w:p w14:paraId="4765F5F2" w14:textId="77777777" w:rsidR="00172199" w:rsidRPr="00FC1E3A" w:rsidRDefault="2A9AFF1C" w:rsidP="00B35C70">
            <w:pPr>
              <w:rPr>
                <w:b/>
              </w:rPr>
            </w:pPr>
            <w:r w:rsidRPr="2A9AFF1C">
              <w:rPr>
                <w:b/>
                <w:bCs/>
              </w:rPr>
              <w:t>Location</w:t>
            </w:r>
          </w:p>
        </w:tc>
        <w:tc>
          <w:tcPr>
            <w:tcW w:w="2126" w:type="dxa"/>
          </w:tcPr>
          <w:p w14:paraId="2D99298B" w14:textId="77777777" w:rsidR="00172199" w:rsidRPr="00FC1E3A" w:rsidRDefault="2A9AFF1C" w:rsidP="00B35C70">
            <w:pPr>
              <w:rPr>
                <w:b/>
              </w:rPr>
            </w:pPr>
            <w:r w:rsidRPr="2A9AFF1C">
              <w:rPr>
                <w:b/>
                <w:bCs/>
              </w:rPr>
              <w:t>Parameters</w:t>
            </w:r>
          </w:p>
        </w:tc>
        <w:tc>
          <w:tcPr>
            <w:tcW w:w="2127" w:type="dxa"/>
          </w:tcPr>
          <w:p w14:paraId="67DB9129" w14:textId="77777777" w:rsidR="00172199" w:rsidRPr="00FC1E3A" w:rsidRDefault="2A9AFF1C" w:rsidP="00B35C70">
            <w:pPr>
              <w:rPr>
                <w:b/>
              </w:rPr>
            </w:pPr>
            <w:r w:rsidRPr="2A9AFF1C">
              <w:rPr>
                <w:b/>
                <w:bCs/>
              </w:rPr>
              <w:t>Date/Season</w:t>
            </w:r>
          </w:p>
        </w:tc>
        <w:tc>
          <w:tcPr>
            <w:tcW w:w="1187" w:type="dxa"/>
          </w:tcPr>
          <w:p w14:paraId="6D5CBFA9" w14:textId="77777777" w:rsidR="00172199" w:rsidRPr="00FC1E3A" w:rsidRDefault="2A9AFF1C" w:rsidP="00B35C70">
            <w:pPr>
              <w:rPr>
                <w:b/>
              </w:rPr>
            </w:pPr>
            <w:r w:rsidRPr="2A9AFF1C">
              <w:rPr>
                <w:b/>
                <w:bCs/>
              </w:rPr>
              <w:t>Contact</w:t>
            </w:r>
          </w:p>
        </w:tc>
        <w:tc>
          <w:tcPr>
            <w:tcW w:w="1980" w:type="dxa"/>
          </w:tcPr>
          <w:p w14:paraId="1A31BA92" w14:textId="77777777" w:rsidR="00172199" w:rsidRPr="00FC1E3A" w:rsidRDefault="2A9AFF1C" w:rsidP="00B35C70">
            <w:pPr>
              <w:rPr>
                <w:b/>
              </w:rPr>
            </w:pPr>
            <w:r w:rsidRPr="2A9AFF1C">
              <w:rPr>
                <w:b/>
                <w:bCs/>
              </w:rPr>
              <w:t>Contact Info</w:t>
            </w:r>
          </w:p>
        </w:tc>
        <w:tc>
          <w:tcPr>
            <w:tcW w:w="2515" w:type="dxa"/>
          </w:tcPr>
          <w:p w14:paraId="00CF3667" w14:textId="77777777" w:rsidR="00172199" w:rsidRPr="00FC1E3A" w:rsidRDefault="2A9AFF1C" w:rsidP="00B35C70">
            <w:pPr>
              <w:rPr>
                <w:b/>
              </w:rPr>
            </w:pPr>
            <w:r w:rsidRPr="2A9AFF1C">
              <w:rPr>
                <w:b/>
                <w:bCs/>
              </w:rPr>
              <w:t>Comments</w:t>
            </w:r>
          </w:p>
        </w:tc>
      </w:tr>
      <w:tr w:rsidR="00172199" w:rsidRPr="001A25E9" w14:paraId="289965F0" w14:textId="77777777" w:rsidTr="75261302">
        <w:trPr>
          <w:trHeight w:val="2354"/>
        </w:trPr>
        <w:tc>
          <w:tcPr>
            <w:tcW w:w="398" w:type="dxa"/>
            <w:vMerge/>
            <w:hideMark/>
          </w:tcPr>
          <w:p w14:paraId="0AB4EF57" w14:textId="77777777" w:rsidR="00172199" w:rsidRPr="001A25E9" w:rsidRDefault="00172199" w:rsidP="00B35C70">
            <w:pPr>
              <w:rPr>
                <w:b/>
                <w:bCs/>
              </w:rPr>
            </w:pPr>
          </w:p>
        </w:tc>
        <w:tc>
          <w:tcPr>
            <w:tcW w:w="2370" w:type="dxa"/>
            <w:hideMark/>
          </w:tcPr>
          <w:p w14:paraId="5A4E92AA" w14:textId="39A3D4A7" w:rsidR="00172199" w:rsidRPr="001A25E9" w:rsidRDefault="2A9AFF1C" w:rsidP="00B35C70">
            <w:r>
              <w:t>Department of Environmental Science and Biology, The College at Brockport, State University of New York; Department of Chemistry, 320 Jahn Laboratory, Syracuse</w:t>
            </w:r>
          </w:p>
        </w:tc>
        <w:tc>
          <w:tcPr>
            <w:tcW w:w="1512" w:type="dxa"/>
            <w:hideMark/>
          </w:tcPr>
          <w:p w14:paraId="135D72D8" w14:textId="77777777" w:rsidR="00172199" w:rsidRPr="001A25E9" w:rsidRDefault="2A9AFF1C" w:rsidP="00B35C70">
            <w:r>
              <w:t>Oak Orchard sampling polygon, Lake Ontario</w:t>
            </w:r>
          </w:p>
        </w:tc>
        <w:tc>
          <w:tcPr>
            <w:tcW w:w="2126" w:type="dxa"/>
            <w:hideMark/>
          </w:tcPr>
          <w:p w14:paraId="030B73A2" w14:textId="77777777" w:rsidR="00172199" w:rsidRPr="001A25E9" w:rsidRDefault="2A9AFF1C" w:rsidP="00B35C70">
            <w:r>
              <w:t xml:space="preserve">thermal bar, nearshore, coastal zone, nutrient depletion, phosphorus, turbidity, </w:t>
            </w:r>
          </w:p>
        </w:tc>
        <w:tc>
          <w:tcPr>
            <w:tcW w:w="2127" w:type="dxa"/>
            <w:hideMark/>
          </w:tcPr>
          <w:p w14:paraId="695FB2F0" w14:textId="194FF899" w:rsidR="00172199" w:rsidRPr="001A25E9" w:rsidRDefault="2A9AFF1C" w:rsidP="00B35C70">
            <w:r>
              <w:t>28 May, 2008</w:t>
            </w:r>
          </w:p>
        </w:tc>
        <w:tc>
          <w:tcPr>
            <w:tcW w:w="1187" w:type="dxa"/>
            <w:hideMark/>
          </w:tcPr>
          <w:p w14:paraId="17609E06" w14:textId="77777777" w:rsidR="00172199" w:rsidRPr="001A25E9" w:rsidRDefault="2A9AFF1C" w:rsidP="00B35C70">
            <w:r>
              <w:t>J.C. Makarewicz</w:t>
            </w:r>
          </w:p>
        </w:tc>
        <w:tc>
          <w:tcPr>
            <w:tcW w:w="1980" w:type="dxa"/>
            <w:hideMark/>
          </w:tcPr>
          <w:p w14:paraId="709B07D2" w14:textId="77777777" w:rsidR="00172199" w:rsidRPr="001A25E9" w:rsidRDefault="00172199" w:rsidP="00B35C70">
            <w:r w:rsidRPr="001A25E9">
              <w:t>Jmakarew@brockport.edu</w:t>
            </w:r>
          </w:p>
        </w:tc>
        <w:tc>
          <w:tcPr>
            <w:tcW w:w="2515" w:type="dxa"/>
            <w:hideMark/>
          </w:tcPr>
          <w:p w14:paraId="0687F39C" w14:textId="77777777" w:rsidR="00172199" w:rsidRPr="001A25E9" w:rsidRDefault="15159F6A" w:rsidP="00B35C70">
            <w:r>
              <w:t xml:space="preserve">Article: </w:t>
            </w:r>
            <w:r w:rsidRPr="15159F6A">
              <w:rPr>
                <w:b/>
                <w:bCs/>
              </w:rPr>
              <w:t>Makarewicz et al. (2012).</w:t>
            </w:r>
            <w:r>
              <w:t xml:space="preserve"> Nutrient enrichment and depletion on the shoreside of the spring thermal front</w:t>
            </w:r>
          </w:p>
        </w:tc>
      </w:tr>
      <w:tr w:rsidR="00172199" w:rsidRPr="001A25E9" w14:paraId="77E36AB0" w14:textId="77777777" w:rsidTr="75261302">
        <w:trPr>
          <w:trHeight w:val="4250"/>
        </w:trPr>
        <w:tc>
          <w:tcPr>
            <w:tcW w:w="398" w:type="dxa"/>
            <w:vMerge/>
            <w:hideMark/>
          </w:tcPr>
          <w:p w14:paraId="1FE87FDB" w14:textId="77777777" w:rsidR="00172199" w:rsidRPr="001A25E9" w:rsidRDefault="00172199" w:rsidP="00B35C70">
            <w:pPr>
              <w:rPr>
                <w:b/>
                <w:bCs/>
              </w:rPr>
            </w:pPr>
          </w:p>
        </w:tc>
        <w:tc>
          <w:tcPr>
            <w:tcW w:w="2370" w:type="dxa"/>
            <w:hideMark/>
          </w:tcPr>
          <w:p w14:paraId="357DBBF7" w14:textId="77777777" w:rsidR="00172199" w:rsidRPr="001A25E9" w:rsidRDefault="2A9AFF1C" w:rsidP="00B35C70">
            <w:r>
              <w:t>State University of New York, Department of Environmental Science and Biology; Department of Chemistry, State University of New York Environmental Science and Forestry; Department of Civil, Structural and Environmental Engineering, University of Buffalo</w:t>
            </w:r>
          </w:p>
        </w:tc>
        <w:tc>
          <w:tcPr>
            <w:tcW w:w="1512" w:type="dxa"/>
            <w:hideMark/>
          </w:tcPr>
          <w:p w14:paraId="33A0D08B" w14:textId="77777777" w:rsidR="00172199" w:rsidRPr="001A25E9" w:rsidRDefault="15159F6A" w:rsidP="00B35C70">
            <w:r>
              <w:t>New York coastline ranging 186km from Niagara River on the west to Chaumont Bay in eastern Lake Ontario</w:t>
            </w:r>
          </w:p>
        </w:tc>
        <w:tc>
          <w:tcPr>
            <w:tcW w:w="2126" w:type="dxa"/>
            <w:hideMark/>
          </w:tcPr>
          <w:p w14:paraId="3B6D27DB" w14:textId="39F0FA22" w:rsidR="00172199" w:rsidRPr="00E72F80" w:rsidRDefault="2A9AFF1C" w:rsidP="00172199">
            <w:r w:rsidRPr="00E72F80">
              <w:t>algal toxins, cyanobacteria, Lake Ontario, Microcystin-LR, Hepatotoxin</w:t>
            </w:r>
          </w:p>
        </w:tc>
        <w:tc>
          <w:tcPr>
            <w:tcW w:w="2127" w:type="dxa"/>
            <w:hideMark/>
          </w:tcPr>
          <w:p w14:paraId="659EE1B6" w14:textId="77777777" w:rsidR="00172199" w:rsidRPr="001A25E9" w:rsidRDefault="2A9AFF1C" w:rsidP="00B35C70">
            <w:r>
              <w:t>2003-2006 (May to October)</w:t>
            </w:r>
          </w:p>
        </w:tc>
        <w:tc>
          <w:tcPr>
            <w:tcW w:w="1187" w:type="dxa"/>
            <w:hideMark/>
          </w:tcPr>
          <w:p w14:paraId="1B45E533" w14:textId="77777777" w:rsidR="00172199" w:rsidRPr="001A25E9" w:rsidRDefault="2A9AFF1C" w:rsidP="00B35C70">
            <w:r>
              <w:t>J.C. Makarewicz</w:t>
            </w:r>
          </w:p>
        </w:tc>
        <w:tc>
          <w:tcPr>
            <w:tcW w:w="1980" w:type="dxa"/>
            <w:hideMark/>
          </w:tcPr>
          <w:p w14:paraId="6376A673" w14:textId="77777777" w:rsidR="00172199" w:rsidRPr="001A25E9" w:rsidRDefault="00172199" w:rsidP="00B35C70">
            <w:r w:rsidRPr="001A25E9">
              <w:t>jmakarew@brockport.edu</w:t>
            </w:r>
          </w:p>
        </w:tc>
        <w:tc>
          <w:tcPr>
            <w:tcW w:w="2515" w:type="dxa"/>
            <w:hideMark/>
          </w:tcPr>
          <w:p w14:paraId="59DC6A35" w14:textId="77777777" w:rsidR="00172199" w:rsidRPr="001A25E9" w:rsidRDefault="2A9AFF1C" w:rsidP="00B35C70">
            <w:r>
              <w:t xml:space="preserve">Article: </w:t>
            </w:r>
            <w:r w:rsidRPr="2A9AFF1C">
              <w:rPr>
                <w:b/>
                <w:bCs/>
              </w:rPr>
              <w:t xml:space="preserve">Makarewicz (2000). </w:t>
            </w:r>
            <w:r>
              <w:t xml:space="preserve">New York's North Coast A Troubled Coastline: Lake Ontario Embayments Initiative. </w:t>
            </w:r>
          </w:p>
        </w:tc>
      </w:tr>
      <w:tr w:rsidR="00172199" w:rsidRPr="001A25E9" w14:paraId="3563CFFF" w14:textId="77777777" w:rsidTr="75261302">
        <w:trPr>
          <w:trHeight w:val="2602"/>
        </w:trPr>
        <w:tc>
          <w:tcPr>
            <w:tcW w:w="398" w:type="dxa"/>
            <w:vMerge/>
            <w:hideMark/>
          </w:tcPr>
          <w:p w14:paraId="6A80D04E" w14:textId="77777777" w:rsidR="00172199" w:rsidRPr="001A25E9" w:rsidRDefault="00172199" w:rsidP="00B35C70">
            <w:pPr>
              <w:rPr>
                <w:b/>
                <w:bCs/>
              </w:rPr>
            </w:pPr>
          </w:p>
        </w:tc>
        <w:tc>
          <w:tcPr>
            <w:tcW w:w="2370" w:type="dxa"/>
            <w:hideMark/>
          </w:tcPr>
          <w:p w14:paraId="6AC42F9A" w14:textId="77777777" w:rsidR="00172199" w:rsidRPr="001A25E9" w:rsidRDefault="2A9AFF1C" w:rsidP="00B35C70">
            <w:r>
              <w:t>State University of New York; Environment Canada, Niagara University, University of Buffalo</w:t>
            </w:r>
          </w:p>
        </w:tc>
        <w:tc>
          <w:tcPr>
            <w:tcW w:w="1512" w:type="dxa"/>
            <w:hideMark/>
          </w:tcPr>
          <w:p w14:paraId="03631D09" w14:textId="77777777" w:rsidR="00172199" w:rsidRPr="001A25E9" w:rsidRDefault="2A9AFF1C" w:rsidP="00B35C70">
            <w:r>
              <w:t xml:space="preserve">Coastal Lake Ontario in New York </w:t>
            </w:r>
          </w:p>
        </w:tc>
        <w:tc>
          <w:tcPr>
            <w:tcW w:w="2126" w:type="dxa"/>
            <w:hideMark/>
          </w:tcPr>
          <w:p w14:paraId="0C5D9FF0" w14:textId="77777777" w:rsidR="00172199" w:rsidRPr="001A25E9" w:rsidRDefault="2A9AFF1C" w:rsidP="00B35C70">
            <w:r>
              <w:t>nearshore zone, phosphorus, conductivity, thermal bar</w:t>
            </w:r>
          </w:p>
        </w:tc>
        <w:tc>
          <w:tcPr>
            <w:tcW w:w="2127" w:type="dxa"/>
            <w:hideMark/>
          </w:tcPr>
          <w:p w14:paraId="7ECD8077" w14:textId="77777777" w:rsidR="00172199" w:rsidRPr="001A25E9" w:rsidRDefault="2A9AFF1C" w:rsidP="00B35C70">
            <w:r>
              <w:t>2003-2009 (June to September)</w:t>
            </w:r>
          </w:p>
        </w:tc>
        <w:tc>
          <w:tcPr>
            <w:tcW w:w="1187" w:type="dxa"/>
            <w:hideMark/>
          </w:tcPr>
          <w:p w14:paraId="2CC663F8" w14:textId="77777777" w:rsidR="00172199" w:rsidRPr="001A25E9" w:rsidRDefault="2A9AFF1C" w:rsidP="00B35C70">
            <w:r>
              <w:t>J.C. Makarewicz</w:t>
            </w:r>
          </w:p>
        </w:tc>
        <w:tc>
          <w:tcPr>
            <w:tcW w:w="1980" w:type="dxa"/>
            <w:hideMark/>
          </w:tcPr>
          <w:p w14:paraId="51F5FBFB" w14:textId="77777777" w:rsidR="00172199" w:rsidRPr="001A25E9" w:rsidRDefault="00172199" w:rsidP="00B35C70">
            <w:r w:rsidRPr="001A25E9">
              <w:t>Jmakarew@brockport.edu</w:t>
            </w:r>
          </w:p>
        </w:tc>
        <w:tc>
          <w:tcPr>
            <w:tcW w:w="2515" w:type="dxa"/>
            <w:hideMark/>
          </w:tcPr>
          <w:p w14:paraId="64D0B2AF" w14:textId="77777777" w:rsidR="00172199" w:rsidRPr="001A25E9" w:rsidRDefault="2A9AFF1C" w:rsidP="00B35C70">
            <w:r>
              <w:t xml:space="preserve">Article: </w:t>
            </w:r>
            <w:r w:rsidRPr="2A9AFF1C">
              <w:rPr>
                <w:b/>
                <w:bCs/>
              </w:rPr>
              <w:t xml:space="preserve">Makarewicz et al. (2012). </w:t>
            </w:r>
            <w:r>
              <w:t>Physical and chemical characteristics of the nearshore zone of Lake Ontario</w:t>
            </w:r>
          </w:p>
        </w:tc>
      </w:tr>
      <w:tr w:rsidR="00172199" w:rsidRPr="001A25E9" w14:paraId="0244D757" w14:textId="77777777" w:rsidTr="75261302">
        <w:trPr>
          <w:trHeight w:val="3315"/>
        </w:trPr>
        <w:tc>
          <w:tcPr>
            <w:tcW w:w="398" w:type="dxa"/>
            <w:vMerge/>
            <w:hideMark/>
          </w:tcPr>
          <w:p w14:paraId="512F3D1B" w14:textId="77777777" w:rsidR="00172199" w:rsidRPr="001A25E9" w:rsidRDefault="00172199" w:rsidP="00B35C70">
            <w:pPr>
              <w:rPr>
                <w:b/>
                <w:bCs/>
              </w:rPr>
            </w:pPr>
          </w:p>
        </w:tc>
        <w:tc>
          <w:tcPr>
            <w:tcW w:w="2370" w:type="dxa"/>
            <w:hideMark/>
          </w:tcPr>
          <w:p w14:paraId="1C481BFD" w14:textId="77777777" w:rsidR="00172199" w:rsidRPr="001A25E9" w:rsidRDefault="2A9AFF1C" w:rsidP="00B35C70">
            <w:r>
              <w:t>State University of New York, Department of Environmental Science and Biology; Environmental Monitoring and Reporting Branch, Ontario Ministry of the Environment and Climate Change</w:t>
            </w:r>
          </w:p>
        </w:tc>
        <w:tc>
          <w:tcPr>
            <w:tcW w:w="1512" w:type="dxa"/>
            <w:hideMark/>
          </w:tcPr>
          <w:p w14:paraId="156670F6" w14:textId="77777777" w:rsidR="00172199" w:rsidRPr="001A25E9" w:rsidRDefault="2A9AFF1C" w:rsidP="00B35C70">
            <w:r>
              <w:t>Lake Ontario (3 American and 4 Canadian 100 square km sampling polygons)</w:t>
            </w:r>
          </w:p>
        </w:tc>
        <w:tc>
          <w:tcPr>
            <w:tcW w:w="2126" w:type="dxa"/>
            <w:hideMark/>
          </w:tcPr>
          <w:p w14:paraId="16083BC0" w14:textId="77777777" w:rsidR="00172199" w:rsidRPr="001A25E9" w:rsidRDefault="2A9AFF1C" w:rsidP="00B35C70">
            <w:r>
              <w:t xml:space="preserve">Nearshore, water quality, </w:t>
            </w:r>
            <w:r w:rsidRPr="00E66DA5">
              <w:rPr>
                <w:i/>
              </w:rPr>
              <w:t>Cladophora</w:t>
            </w:r>
            <w:r>
              <w:t>, models, dreissenids</w:t>
            </w:r>
          </w:p>
        </w:tc>
        <w:tc>
          <w:tcPr>
            <w:tcW w:w="2127" w:type="dxa"/>
            <w:hideMark/>
          </w:tcPr>
          <w:p w14:paraId="54E8F8EF" w14:textId="77777777" w:rsidR="00172199" w:rsidRPr="001A25E9" w:rsidRDefault="15159F6A" w:rsidP="00B35C70">
            <w:r>
              <w:t>2008</w:t>
            </w:r>
          </w:p>
        </w:tc>
        <w:tc>
          <w:tcPr>
            <w:tcW w:w="1187" w:type="dxa"/>
            <w:hideMark/>
          </w:tcPr>
          <w:p w14:paraId="08A2CDE8" w14:textId="77777777" w:rsidR="00172199" w:rsidRPr="001A25E9" w:rsidRDefault="2A9AFF1C" w:rsidP="00B35C70">
            <w:r>
              <w:t>J.C. Makarewicz</w:t>
            </w:r>
          </w:p>
        </w:tc>
        <w:tc>
          <w:tcPr>
            <w:tcW w:w="1980" w:type="dxa"/>
            <w:hideMark/>
          </w:tcPr>
          <w:p w14:paraId="68C1F207" w14:textId="77777777" w:rsidR="00172199" w:rsidRPr="001A25E9" w:rsidRDefault="00172199" w:rsidP="00B35C70">
            <w:r w:rsidRPr="001A25E9">
              <w:t>Jmakarew@brockport.edu</w:t>
            </w:r>
          </w:p>
        </w:tc>
        <w:tc>
          <w:tcPr>
            <w:tcW w:w="2515" w:type="dxa"/>
            <w:hideMark/>
          </w:tcPr>
          <w:p w14:paraId="736EF1F2" w14:textId="77777777" w:rsidR="00172199" w:rsidRPr="001A25E9" w:rsidRDefault="2A9AFF1C" w:rsidP="00B35C70">
            <w:r>
              <w:t xml:space="preserve">Article: </w:t>
            </w:r>
            <w:r w:rsidRPr="2A9AFF1C">
              <w:rPr>
                <w:b/>
                <w:bCs/>
              </w:rPr>
              <w:t xml:space="preserve">Makarewicz &amp; Howell (2012). </w:t>
            </w:r>
            <w:r>
              <w:t>The Lake Ontario Nearshore Study: Introduction and Summary</w:t>
            </w:r>
          </w:p>
        </w:tc>
      </w:tr>
      <w:tr w:rsidR="00172199" w:rsidRPr="001A25E9" w14:paraId="118BC6CD" w14:textId="77777777" w:rsidTr="75261302">
        <w:trPr>
          <w:trHeight w:val="2124"/>
        </w:trPr>
        <w:tc>
          <w:tcPr>
            <w:tcW w:w="398" w:type="dxa"/>
            <w:vMerge/>
            <w:hideMark/>
          </w:tcPr>
          <w:p w14:paraId="2605D2FD" w14:textId="77777777" w:rsidR="00172199" w:rsidRPr="001A25E9" w:rsidRDefault="00172199" w:rsidP="00B35C70">
            <w:pPr>
              <w:rPr>
                <w:b/>
                <w:bCs/>
              </w:rPr>
            </w:pPr>
          </w:p>
        </w:tc>
        <w:tc>
          <w:tcPr>
            <w:tcW w:w="2370" w:type="dxa"/>
            <w:hideMark/>
          </w:tcPr>
          <w:p w14:paraId="487BF819" w14:textId="77777777" w:rsidR="00172199" w:rsidRPr="001A25E9" w:rsidRDefault="2A9AFF1C" w:rsidP="00B35C70">
            <w:r>
              <w:t>Center for Applied Aquatic Sciences and Aquaculture Department of Biological Sciences SUNY Brockport; funded by FL-LOWPA</w:t>
            </w:r>
          </w:p>
        </w:tc>
        <w:tc>
          <w:tcPr>
            <w:tcW w:w="1512" w:type="dxa"/>
            <w:hideMark/>
          </w:tcPr>
          <w:p w14:paraId="56E9ACCD" w14:textId="77777777" w:rsidR="00172199" w:rsidRPr="001A25E9" w:rsidRDefault="2A9AFF1C" w:rsidP="00B35C70">
            <w:r>
              <w:t xml:space="preserve">North Coast of New York State (embayments on southern coast of Lake Ontario) </w:t>
            </w:r>
          </w:p>
        </w:tc>
        <w:tc>
          <w:tcPr>
            <w:tcW w:w="2126" w:type="dxa"/>
            <w:hideMark/>
          </w:tcPr>
          <w:p w14:paraId="5D970685" w14:textId="20E3536C" w:rsidR="00172199" w:rsidRPr="001A25E9" w:rsidRDefault="2A9AFF1C" w:rsidP="007D1345">
            <w:r>
              <w:t>water quality</w:t>
            </w:r>
            <w:r w:rsidR="002A134E">
              <w:t>,</w:t>
            </w:r>
            <w:r>
              <w:t xml:space="preserve"> algal blooms</w:t>
            </w:r>
            <w:r w:rsidR="002A134E">
              <w:t>,</w:t>
            </w:r>
            <w:r>
              <w:t xml:space="preserve"> pollution</w:t>
            </w:r>
            <w:r w:rsidR="002A134E">
              <w:t>,</w:t>
            </w:r>
            <w:r>
              <w:t xml:space="preserve"> agriculture run-off</w:t>
            </w:r>
            <w:r w:rsidR="002A134E">
              <w:t>,</w:t>
            </w:r>
            <w:r>
              <w:t xml:space="preserve"> weeds</w:t>
            </w:r>
          </w:p>
        </w:tc>
        <w:tc>
          <w:tcPr>
            <w:tcW w:w="2127" w:type="dxa"/>
            <w:hideMark/>
          </w:tcPr>
          <w:p w14:paraId="05E1F230" w14:textId="2C6FF130" w:rsidR="00172199" w:rsidRPr="001A25E9" w:rsidRDefault="2A9AFF1C" w:rsidP="00B35C70">
            <w:r>
              <w:t>Published in 200</w:t>
            </w:r>
            <w:r w:rsidR="002A134E">
              <w:t>0</w:t>
            </w:r>
            <w:r>
              <w:t>, collected data from a wide range of years (1960s to 2000)</w:t>
            </w:r>
          </w:p>
        </w:tc>
        <w:tc>
          <w:tcPr>
            <w:tcW w:w="1187" w:type="dxa"/>
            <w:hideMark/>
          </w:tcPr>
          <w:p w14:paraId="4814D50F" w14:textId="77777777" w:rsidR="00172199" w:rsidRPr="001A25E9" w:rsidRDefault="2A9AFF1C" w:rsidP="00B35C70">
            <w:r>
              <w:t>J.C. Makarewicz</w:t>
            </w:r>
          </w:p>
        </w:tc>
        <w:tc>
          <w:tcPr>
            <w:tcW w:w="1980" w:type="dxa"/>
            <w:hideMark/>
          </w:tcPr>
          <w:p w14:paraId="623E6E13" w14:textId="77777777" w:rsidR="00172199" w:rsidRPr="001A25E9" w:rsidRDefault="00172199" w:rsidP="00B35C70">
            <w:r w:rsidRPr="001A25E9">
              <w:t>Jmakarew@brockport.edu</w:t>
            </w:r>
          </w:p>
        </w:tc>
        <w:tc>
          <w:tcPr>
            <w:tcW w:w="2515" w:type="dxa"/>
            <w:hideMark/>
          </w:tcPr>
          <w:p w14:paraId="1011AFA3" w14:textId="77777777" w:rsidR="00172199" w:rsidRPr="001A25E9" w:rsidRDefault="2A9AFF1C" w:rsidP="00B35C70">
            <w:r>
              <w:t xml:space="preserve">Article: </w:t>
            </w:r>
            <w:r w:rsidRPr="2A9AFF1C">
              <w:rPr>
                <w:b/>
                <w:bCs/>
              </w:rPr>
              <w:t xml:space="preserve">Makarewicz (2000). </w:t>
            </w:r>
            <w:r>
              <w:t xml:space="preserve">New York's North Coast A Troubled Coastline: Lake Ontario Embayments Initiative. </w:t>
            </w:r>
          </w:p>
        </w:tc>
      </w:tr>
      <w:tr w:rsidR="00172199" w:rsidRPr="001A25E9" w14:paraId="44D60595" w14:textId="77777777" w:rsidTr="75261302">
        <w:trPr>
          <w:trHeight w:val="4069"/>
        </w:trPr>
        <w:tc>
          <w:tcPr>
            <w:tcW w:w="398" w:type="dxa"/>
            <w:vMerge/>
            <w:hideMark/>
          </w:tcPr>
          <w:p w14:paraId="3A565DFF" w14:textId="77777777" w:rsidR="00172199" w:rsidRPr="001A25E9" w:rsidRDefault="00172199" w:rsidP="00B35C70">
            <w:pPr>
              <w:rPr>
                <w:b/>
                <w:bCs/>
              </w:rPr>
            </w:pPr>
          </w:p>
        </w:tc>
        <w:tc>
          <w:tcPr>
            <w:tcW w:w="2370" w:type="dxa"/>
            <w:hideMark/>
          </w:tcPr>
          <w:p w14:paraId="1E60C9F8" w14:textId="77777777" w:rsidR="00172199" w:rsidRPr="001A25E9" w:rsidRDefault="2A9AFF1C" w:rsidP="00B35C70">
            <w:r>
              <w:t>Michigan Tech Research Institute (MTRI), Michigan Technological University</w:t>
            </w:r>
          </w:p>
        </w:tc>
        <w:tc>
          <w:tcPr>
            <w:tcW w:w="1512" w:type="dxa"/>
            <w:hideMark/>
          </w:tcPr>
          <w:p w14:paraId="0230E9C4" w14:textId="77777777" w:rsidR="00172199" w:rsidRPr="001A25E9" w:rsidRDefault="2A9AFF1C" w:rsidP="00B35C70">
            <w:r>
              <w:t>Lake Ontario (Ajax), Lake Erie (Port Mainland), Lake Huron (Bruce Peninsula), Lake Michigan (Sleeping Bear &amp; Milwaukee)</w:t>
            </w:r>
          </w:p>
        </w:tc>
        <w:tc>
          <w:tcPr>
            <w:tcW w:w="2126" w:type="dxa"/>
            <w:hideMark/>
          </w:tcPr>
          <w:p w14:paraId="2984C04C" w14:textId="77777777" w:rsidR="00172199" w:rsidRPr="001A25E9" w:rsidRDefault="2A9AFF1C" w:rsidP="00B35C70">
            <w:r w:rsidRPr="00E66DA5">
              <w:rPr>
                <w:i/>
              </w:rPr>
              <w:t>Cladophora</w:t>
            </w:r>
            <w:r>
              <w:t>, submerged aquatic vegetation, water clarity</w:t>
            </w:r>
          </w:p>
        </w:tc>
        <w:tc>
          <w:tcPr>
            <w:tcW w:w="2127" w:type="dxa"/>
            <w:hideMark/>
          </w:tcPr>
          <w:p w14:paraId="64D1F103" w14:textId="77777777" w:rsidR="00172199" w:rsidRPr="001A25E9" w:rsidRDefault="15159F6A" w:rsidP="00B35C70">
            <w:r>
              <w:t>2006-2011</w:t>
            </w:r>
          </w:p>
        </w:tc>
        <w:tc>
          <w:tcPr>
            <w:tcW w:w="1187" w:type="dxa"/>
            <w:hideMark/>
          </w:tcPr>
          <w:p w14:paraId="6517E2EB" w14:textId="77777777" w:rsidR="00172199" w:rsidRPr="001A25E9" w:rsidRDefault="2A9AFF1C" w:rsidP="00B35C70">
            <w:r>
              <w:t>Colin Brooks</w:t>
            </w:r>
          </w:p>
        </w:tc>
        <w:tc>
          <w:tcPr>
            <w:tcW w:w="1980" w:type="dxa"/>
            <w:hideMark/>
          </w:tcPr>
          <w:p w14:paraId="6069419D" w14:textId="77777777" w:rsidR="00172199" w:rsidRPr="001A25E9" w:rsidRDefault="00172199" w:rsidP="00B35C70">
            <w:r w:rsidRPr="001A25E9">
              <w:t>cnbrooks@mtu.edu</w:t>
            </w:r>
          </w:p>
        </w:tc>
        <w:tc>
          <w:tcPr>
            <w:tcW w:w="2515" w:type="dxa"/>
            <w:hideMark/>
          </w:tcPr>
          <w:p w14:paraId="4107019F" w14:textId="77777777" w:rsidR="00172199" w:rsidRPr="001A25E9" w:rsidRDefault="2A9AFF1C" w:rsidP="00B35C70">
            <w:r>
              <w:t xml:space="preserve">Article: </w:t>
            </w:r>
            <w:r w:rsidRPr="2A9AFF1C">
              <w:rPr>
                <w:b/>
                <w:bCs/>
              </w:rPr>
              <w:t xml:space="preserve">Brooks et al. (2014). </w:t>
            </w:r>
          </w:p>
        </w:tc>
      </w:tr>
      <w:tr w:rsidR="00172199" w:rsidRPr="001A25E9" w14:paraId="7F8B884A" w14:textId="77777777" w:rsidTr="75261302">
        <w:trPr>
          <w:trHeight w:val="2119"/>
        </w:trPr>
        <w:tc>
          <w:tcPr>
            <w:tcW w:w="398" w:type="dxa"/>
            <w:vMerge/>
            <w:hideMark/>
          </w:tcPr>
          <w:p w14:paraId="61A0F048" w14:textId="77777777" w:rsidR="00172199" w:rsidRPr="001A25E9" w:rsidRDefault="00172199" w:rsidP="00B35C70">
            <w:pPr>
              <w:rPr>
                <w:b/>
                <w:bCs/>
              </w:rPr>
            </w:pPr>
          </w:p>
        </w:tc>
        <w:tc>
          <w:tcPr>
            <w:tcW w:w="2370" w:type="dxa"/>
            <w:hideMark/>
          </w:tcPr>
          <w:p w14:paraId="762EDB1C" w14:textId="77777777" w:rsidR="00172199" w:rsidRPr="001A25E9" w:rsidRDefault="2A9AFF1C" w:rsidP="00B35C70">
            <w:r>
              <w:t>Department of Civil, Structural, and Environmental Engineering: University of Buffalo</w:t>
            </w:r>
          </w:p>
        </w:tc>
        <w:tc>
          <w:tcPr>
            <w:tcW w:w="1512" w:type="dxa"/>
            <w:hideMark/>
          </w:tcPr>
          <w:p w14:paraId="7E98C305" w14:textId="77777777" w:rsidR="00172199" w:rsidRPr="001A25E9" w:rsidRDefault="2A9AFF1C" w:rsidP="00B35C70">
            <w:r>
              <w:t>Niagara River and Lake Ontario</w:t>
            </w:r>
          </w:p>
        </w:tc>
        <w:tc>
          <w:tcPr>
            <w:tcW w:w="2126" w:type="dxa"/>
            <w:hideMark/>
          </w:tcPr>
          <w:p w14:paraId="457E8EC7" w14:textId="77777777" w:rsidR="00172199" w:rsidRPr="001A25E9" w:rsidRDefault="2A9AFF1C" w:rsidP="00B35C70">
            <w:r>
              <w:t>hydrodynamic model, finite element model, near-shore flow field, coastal current, drifter trajectory, numerical mesh</w:t>
            </w:r>
          </w:p>
        </w:tc>
        <w:tc>
          <w:tcPr>
            <w:tcW w:w="2127" w:type="dxa"/>
            <w:hideMark/>
          </w:tcPr>
          <w:p w14:paraId="23383ACB" w14:textId="77777777" w:rsidR="00172199" w:rsidRPr="001A25E9" w:rsidRDefault="15159F6A" w:rsidP="00B35C70">
            <w:r>
              <w:t>1997-1998</w:t>
            </w:r>
          </w:p>
        </w:tc>
        <w:tc>
          <w:tcPr>
            <w:tcW w:w="1187" w:type="dxa"/>
            <w:hideMark/>
          </w:tcPr>
          <w:p w14:paraId="3F3430B3" w14:textId="77777777" w:rsidR="00172199" w:rsidRPr="001A25E9" w:rsidRDefault="2A9AFF1C" w:rsidP="00B35C70">
            <w:r>
              <w:t>Joseph F. Atkinson</w:t>
            </w:r>
          </w:p>
        </w:tc>
        <w:tc>
          <w:tcPr>
            <w:tcW w:w="1980" w:type="dxa"/>
            <w:hideMark/>
          </w:tcPr>
          <w:p w14:paraId="503D0A49" w14:textId="77777777" w:rsidR="00172199" w:rsidRPr="001A25E9" w:rsidRDefault="00172199" w:rsidP="00B35C70">
            <w:r w:rsidRPr="001A25E9">
              <w:t>atkinson@acsu.buffalo.edu</w:t>
            </w:r>
          </w:p>
        </w:tc>
        <w:tc>
          <w:tcPr>
            <w:tcW w:w="2515" w:type="dxa"/>
            <w:hideMark/>
          </w:tcPr>
          <w:p w14:paraId="50C06264" w14:textId="77777777" w:rsidR="00172199" w:rsidRPr="001A25E9" w:rsidRDefault="2A9AFF1C" w:rsidP="00B35C70">
            <w:r>
              <w:t xml:space="preserve">Article: </w:t>
            </w:r>
            <w:r w:rsidRPr="2A9AFF1C">
              <w:rPr>
                <w:b/>
                <w:bCs/>
              </w:rPr>
              <w:t xml:space="preserve">Hayashida et al. (1999). </w:t>
            </w:r>
          </w:p>
        </w:tc>
      </w:tr>
      <w:tr w:rsidR="00172199" w:rsidRPr="001A25E9" w14:paraId="5F5DD2C1" w14:textId="77777777" w:rsidTr="75261302">
        <w:trPr>
          <w:trHeight w:val="2476"/>
        </w:trPr>
        <w:tc>
          <w:tcPr>
            <w:tcW w:w="398" w:type="dxa"/>
            <w:vMerge/>
            <w:hideMark/>
          </w:tcPr>
          <w:p w14:paraId="26F889A7" w14:textId="77777777" w:rsidR="00172199" w:rsidRPr="001A25E9" w:rsidRDefault="00172199" w:rsidP="00B35C70">
            <w:pPr>
              <w:rPr>
                <w:b/>
                <w:bCs/>
              </w:rPr>
            </w:pPr>
          </w:p>
        </w:tc>
        <w:tc>
          <w:tcPr>
            <w:tcW w:w="2370" w:type="dxa"/>
            <w:hideMark/>
          </w:tcPr>
          <w:p w14:paraId="27C58E6E" w14:textId="77777777" w:rsidR="00172199" w:rsidRPr="001A25E9" w:rsidRDefault="2A9AFF1C" w:rsidP="00B35C70">
            <w:r>
              <w:t>Environmental Monitoring and Reporting Branch, Ontario Ministry of the Environment and Climate Change; Department of Biology, University of Waterloo</w:t>
            </w:r>
          </w:p>
        </w:tc>
        <w:tc>
          <w:tcPr>
            <w:tcW w:w="1512" w:type="dxa"/>
            <w:hideMark/>
          </w:tcPr>
          <w:p w14:paraId="60F5E5BB" w14:textId="77777777" w:rsidR="00172199" w:rsidRPr="001A25E9" w:rsidRDefault="2A9AFF1C" w:rsidP="00B35C70">
            <w:r>
              <w:t>6 locations along the Canadian shores of Lake Ontario</w:t>
            </w:r>
          </w:p>
        </w:tc>
        <w:tc>
          <w:tcPr>
            <w:tcW w:w="2126" w:type="dxa"/>
            <w:hideMark/>
          </w:tcPr>
          <w:p w14:paraId="547B139E" w14:textId="77777777" w:rsidR="00172199" w:rsidRPr="001A25E9" w:rsidRDefault="2A9AFF1C" w:rsidP="00B35C70">
            <w:r>
              <w:t>nearshore, water quality, land runoff, outfalls, circulation</w:t>
            </w:r>
          </w:p>
        </w:tc>
        <w:tc>
          <w:tcPr>
            <w:tcW w:w="2127" w:type="dxa"/>
            <w:hideMark/>
          </w:tcPr>
          <w:p w14:paraId="10AC88B1" w14:textId="77777777" w:rsidR="00172199" w:rsidRPr="001A25E9" w:rsidRDefault="2A9AFF1C" w:rsidP="00B35C70">
            <w:r>
              <w:t>2008 (April to November)</w:t>
            </w:r>
          </w:p>
        </w:tc>
        <w:tc>
          <w:tcPr>
            <w:tcW w:w="1187" w:type="dxa"/>
            <w:hideMark/>
          </w:tcPr>
          <w:p w14:paraId="46049E2E" w14:textId="555C03BE" w:rsidR="00172199" w:rsidRPr="001A25E9" w:rsidRDefault="2A9AFF1C" w:rsidP="00B35C70">
            <w:r>
              <w:t>Todd Howell</w:t>
            </w:r>
          </w:p>
        </w:tc>
        <w:tc>
          <w:tcPr>
            <w:tcW w:w="1980" w:type="dxa"/>
            <w:hideMark/>
          </w:tcPr>
          <w:p w14:paraId="3A35272C" w14:textId="77777777" w:rsidR="00172199" w:rsidRPr="001A25E9" w:rsidRDefault="15159F6A" w:rsidP="00B35C70">
            <w:r>
              <w:t>todd.howell@ontario.ca</w:t>
            </w:r>
          </w:p>
        </w:tc>
        <w:tc>
          <w:tcPr>
            <w:tcW w:w="2515" w:type="dxa"/>
            <w:hideMark/>
          </w:tcPr>
          <w:p w14:paraId="242CA25F" w14:textId="77777777" w:rsidR="00172199" w:rsidRPr="001A25E9" w:rsidRDefault="2A9AFF1C" w:rsidP="00B35C70">
            <w:r>
              <w:t xml:space="preserve">Article: </w:t>
            </w:r>
            <w:r w:rsidRPr="2A9AFF1C">
              <w:rPr>
                <w:b/>
                <w:bCs/>
              </w:rPr>
              <w:t>Howell et al. (2012).</w:t>
            </w:r>
            <w:r>
              <w:t xml:space="preserve"> Tributary discharge, lake circulation and lake biology as drivers of water quality in the Canadian Nearshore of Lake Ontario</w:t>
            </w:r>
          </w:p>
        </w:tc>
      </w:tr>
      <w:tr w:rsidR="00172199" w:rsidRPr="001A25E9" w14:paraId="1B57A38F" w14:textId="77777777" w:rsidTr="75261302">
        <w:trPr>
          <w:trHeight w:val="3918"/>
        </w:trPr>
        <w:tc>
          <w:tcPr>
            <w:tcW w:w="398" w:type="dxa"/>
            <w:vMerge/>
            <w:hideMark/>
          </w:tcPr>
          <w:p w14:paraId="2D6B1174" w14:textId="77777777" w:rsidR="00172199" w:rsidRPr="001A25E9" w:rsidRDefault="00172199" w:rsidP="00B35C70">
            <w:pPr>
              <w:rPr>
                <w:b/>
                <w:bCs/>
              </w:rPr>
            </w:pPr>
          </w:p>
        </w:tc>
        <w:tc>
          <w:tcPr>
            <w:tcW w:w="2370" w:type="dxa"/>
            <w:hideMark/>
          </w:tcPr>
          <w:p w14:paraId="7F8952B9" w14:textId="77777777" w:rsidR="00172199" w:rsidRPr="001A25E9" w:rsidRDefault="2A9AFF1C" w:rsidP="00B35C70">
            <w:r>
              <w:t>Freshwater Institute, Fisheries and Oceans Canada; Biology Department &amp; Great Lakes Center, Buffalo State College; Environmental Monitoring and Reporting Branch, Ontario Ministry of the Environment and Climate Change; State University of New York</w:t>
            </w:r>
          </w:p>
        </w:tc>
        <w:tc>
          <w:tcPr>
            <w:tcW w:w="1512" w:type="dxa"/>
            <w:hideMark/>
          </w:tcPr>
          <w:p w14:paraId="52377D44" w14:textId="77777777" w:rsidR="00172199" w:rsidRPr="001A25E9" w:rsidRDefault="15159F6A" w:rsidP="00B35C70">
            <w:r>
              <w:t>Lake Ontario (4 in Canadian part, 3 in US part)</w:t>
            </w:r>
          </w:p>
        </w:tc>
        <w:tc>
          <w:tcPr>
            <w:tcW w:w="2126" w:type="dxa"/>
            <w:hideMark/>
          </w:tcPr>
          <w:p w14:paraId="35CD6F7F" w14:textId="77777777" w:rsidR="00172199" w:rsidRPr="00736129" w:rsidRDefault="15159F6A" w:rsidP="00B35C70">
            <w:pPr>
              <w:rPr>
                <w:lang w:val="fr-CA"/>
              </w:rPr>
            </w:pPr>
            <w:r w:rsidRPr="00E66DA5">
              <w:rPr>
                <w:i/>
                <w:lang w:val="fr-CA"/>
              </w:rPr>
              <w:t>Cladophora</w:t>
            </w:r>
            <w:r w:rsidRPr="00642ADF">
              <w:rPr>
                <w:lang w:val="fr-CA"/>
              </w:rPr>
              <w:t>, eutrophication, dreis</w:t>
            </w:r>
            <w:r w:rsidRPr="00736129">
              <w:rPr>
                <w:lang w:val="fr-CA"/>
              </w:rPr>
              <w:t>senid, zebra mussel, quagga mussel</w:t>
            </w:r>
          </w:p>
        </w:tc>
        <w:tc>
          <w:tcPr>
            <w:tcW w:w="2127" w:type="dxa"/>
            <w:hideMark/>
          </w:tcPr>
          <w:p w14:paraId="253B3427" w14:textId="77777777" w:rsidR="00172199" w:rsidRPr="001A25E9" w:rsidRDefault="2A9AFF1C" w:rsidP="00B35C70">
            <w:r>
              <w:t>April to October 2008</w:t>
            </w:r>
          </w:p>
        </w:tc>
        <w:tc>
          <w:tcPr>
            <w:tcW w:w="1187" w:type="dxa"/>
            <w:hideMark/>
          </w:tcPr>
          <w:p w14:paraId="6B4C8DEA" w14:textId="77777777" w:rsidR="00172199" w:rsidRPr="001A25E9" w:rsidRDefault="2A9AFF1C" w:rsidP="00B35C70">
            <w:r>
              <w:t>Scott Higgins</w:t>
            </w:r>
          </w:p>
        </w:tc>
        <w:tc>
          <w:tcPr>
            <w:tcW w:w="1980" w:type="dxa"/>
            <w:hideMark/>
          </w:tcPr>
          <w:p w14:paraId="72ED2A5D" w14:textId="77777777" w:rsidR="00172199" w:rsidRPr="001A25E9" w:rsidRDefault="15159F6A" w:rsidP="00B35C70">
            <w:r>
              <w:t>Scott.Higgins@dfo-mpo.gc.ca</w:t>
            </w:r>
          </w:p>
        </w:tc>
        <w:tc>
          <w:tcPr>
            <w:tcW w:w="2515" w:type="dxa"/>
            <w:hideMark/>
          </w:tcPr>
          <w:p w14:paraId="0F7F2268" w14:textId="77777777" w:rsidR="00172199" w:rsidRPr="001A25E9" w:rsidRDefault="2A9AFF1C" w:rsidP="00B35C70">
            <w:r>
              <w:t xml:space="preserve">Article: </w:t>
            </w:r>
            <w:r w:rsidRPr="2A9AFF1C">
              <w:rPr>
                <w:b/>
                <w:bCs/>
              </w:rPr>
              <w:t>Higgins et al. (2012).</w:t>
            </w:r>
            <w:r>
              <w:t xml:space="preserve"> Urban influences on Cladophora blooms in Lake Ontario. </w:t>
            </w:r>
          </w:p>
        </w:tc>
      </w:tr>
      <w:tr w:rsidR="00172199" w:rsidRPr="001A25E9" w14:paraId="479D6DCE" w14:textId="77777777" w:rsidTr="75261302">
        <w:trPr>
          <w:trHeight w:val="281"/>
        </w:trPr>
        <w:tc>
          <w:tcPr>
            <w:tcW w:w="398" w:type="dxa"/>
            <w:vMerge/>
            <w:hideMark/>
          </w:tcPr>
          <w:p w14:paraId="0C2A6C22" w14:textId="77777777" w:rsidR="00172199" w:rsidRPr="001A25E9" w:rsidRDefault="00172199" w:rsidP="00B35C70">
            <w:pPr>
              <w:rPr>
                <w:b/>
                <w:bCs/>
              </w:rPr>
            </w:pPr>
          </w:p>
        </w:tc>
        <w:tc>
          <w:tcPr>
            <w:tcW w:w="2370" w:type="dxa"/>
            <w:hideMark/>
          </w:tcPr>
          <w:p w14:paraId="52831D42" w14:textId="1DA5AD10" w:rsidR="00172199" w:rsidRPr="001A25E9" w:rsidRDefault="2A9AFF1C" w:rsidP="00B35C70">
            <w:r>
              <w:t>OCWA &amp; University of Waterloo</w:t>
            </w:r>
          </w:p>
        </w:tc>
        <w:tc>
          <w:tcPr>
            <w:tcW w:w="1512" w:type="dxa"/>
            <w:hideMark/>
          </w:tcPr>
          <w:p w14:paraId="0B063CB4" w14:textId="2A908202" w:rsidR="00172199" w:rsidRPr="006E7038" w:rsidRDefault="2A9AFF1C" w:rsidP="00B35C70">
            <w:pPr>
              <w:rPr>
                <w:lang w:val="en-CA"/>
              </w:rPr>
            </w:pPr>
            <w:r>
              <w:t>Western basin Lake Ontario</w:t>
            </w:r>
          </w:p>
        </w:tc>
        <w:tc>
          <w:tcPr>
            <w:tcW w:w="2126" w:type="dxa"/>
            <w:hideMark/>
          </w:tcPr>
          <w:p w14:paraId="0953830F" w14:textId="77777777" w:rsidR="00172199" w:rsidRPr="001A25E9" w:rsidRDefault="15159F6A" w:rsidP="00B35C70">
            <w:r w:rsidRPr="75261302">
              <w:rPr>
                <w:i/>
                <w:iCs/>
                <w:lang w:val="en-CA"/>
              </w:rPr>
              <w:t>Cladophora</w:t>
            </w:r>
            <w:r w:rsidRPr="15159F6A">
              <w:rPr>
                <w:lang w:val="en-CA"/>
              </w:rPr>
              <w:t>,</w:t>
            </w:r>
            <w:r>
              <w:t xml:space="preserve"> biomass, P content (Qp), periphyton </w:t>
            </w:r>
          </w:p>
        </w:tc>
        <w:tc>
          <w:tcPr>
            <w:tcW w:w="2127" w:type="dxa"/>
            <w:hideMark/>
          </w:tcPr>
          <w:p w14:paraId="63D79CBB" w14:textId="77777777" w:rsidR="00172199" w:rsidRPr="001A25E9" w:rsidRDefault="15159F6A" w:rsidP="00B35C70">
            <w:r>
              <w:t>2002-2006</w:t>
            </w:r>
          </w:p>
        </w:tc>
        <w:tc>
          <w:tcPr>
            <w:tcW w:w="1187" w:type="dxa"/>
            <w:hideMark/>
          </w:tcPr>
          <w:p w14:paraId="61A49A4F" w14:textId="77777777" w:rsidR="00172199" w:rsidRPr="001A25E9" w:rsidRDefault="2A9AFF1C" w:rsidP="00B35C70">
            <w:r>
              <w:t>R.E. Hecky</w:t>
            </w:r>
          </w:p>
        </w:tc>
        <w:tc>
          <w:tcPr>
            <w:tcW w:w="1980" w:type="dxa"/>
            <w:hideMark/>
          </w:tcPr>
          <w:p w14:paraId="02C0A384" w14:textId="77777777" w:rsidR="00172199" w:rsidRPr="001A25E9" w:rsidRDefault="00172199" w:rsidP="00B35C70">
            <w:r w:rsidRPr="001A25E9">
              <w:t>rehecky@sciborg.uwaterloo.ca</w:t>
            </w:r>
          </w:p>
        </w:tc>
        <w:tc>
          <w:tcPr>
            <w:tcW w:w="2515" w:type="dxa"/>
            <w:hideMark/>
          </w:tcPr>
          <w:p w14:paraId="334DB820" w14:textId="77777777" w:rsidR="00172199" w:rsidRPr="001A25E9" w:rsidRDefault="15159F6A" w:rsidP="00B35C70">
            <w:r>
              <w:t xml:space="preserve">Article: </w:t>
            </w:r>
            <w:r w:rsidRPr="15159F6A">
              <w:rPr>
                <w:b/>
                <w:bCs/>
              </w:rPr>
              <w:t xml:space="preserve">Hecky et al. (2007). </w:t>
            </w:r>
          </w:p>
        </w:tc>
      </w:tr>
      <w:tr w:rsidR="00172199" w:rsidRPr="001A25E9" w14:paraId="10ED8475" w14:textId="77777777" w:rsidTr="75261302">
        <w:trPr>
          <w:trHeight w:val="4553"/>
        </w:trPr>
        <w:tc>
          <w:tcPr>
            <w:tcW w:w="398" w:type="dxa"/>
            <w:vMerge/>
            <w:hideMark/>
          </w:tcPr>
          <w:p w14:paraId="7D8A61EE" w14:textId="77777777" w:rsidR="00172199" w:rsidRPr="001A25E9" w:rsidRDefault="00172199" w:rsidP="00B35C70">
            <w:pPr>
              <w:rPr>
                <w:b/>
                <w:bCs/>
              </w:rPr>
            </w:pPr>
          </w:p>
        </w:tc>
        <w:tc>
          <w:tcPr>
            <w:tcW w:w="2370" w:type="dxa"/>
            <w:hideMark/>
          </w:tcPr>
          <w:p w14:paraId="40DBEF75" w14:textId="77777777" w:rsidR="00172199" w:rsidRPr="001A25E9" w:rsidRDefault="2A9AFF1C" w:rsidP="00B35C70">
            <w:r>
              <w:t>Department of biology, University of Waterloo; Environmental Monitoring and Reporting Branch, Ontario Ministry of the Environment and Climate Change; School of Environmental Studies and Department of Biology, Queens University; National Waters Research Institute, Environment Canada</w:t>
            </w:r>
          </w:p>
        </w:tc>
        <w:tc>
          <w:tcPr>
            <w:tcW w:w="1512" w:type="dxa"/>
            <w:hideMark/>
          </w:tcPr>
          <w:p w14:paraId="507E290E" w14:textId="77777777" w:rsidR="00172199" w:rsidRPr="001A25E9" w:rsidRDefault="2A9AFF1C" w:rsidP="00B35C70">
            <w:r>
              <w:t>Lake Erie, Michigan, and Ontario (lower Laurentian Great Lakes)</w:t>
            </w:r>
          </w:p>
        </w:tc>
        <w:tc>
          <w:tcPr>
            <w:tcW w:w="2126" w:type="dxa"/>
            <w:hideMark/>
          </w:tcPr>
          <w:p w14:paraId="12F9D7DA" w14:textId="77777777" w:rsidR="00172199" w:rsidRPr="001A25E9" w:rsidRDefault="2A9AFF1C" w:rsidP="00B35C70">
            <w:r w:rsidRPr="00E66DA5">
              <w:rPr>
                <w:i/>
              </w:rPr>
              <w:t>Cladophora</w:t>
            </w:r>
            <w:r>
              <w:t>, dreissenid mussels, exotic species, macroalgal blooms</w:t>
            </w:r>
          </w:p>
        </w:tc>
        <w:tc>
          <w:tcPr>
            <w:tcW w:w="2127" w:type="dxa"/>
            <w:hideMark/>
          </w:tcPr>
          <w:p w14:paraId="15DA90E7" w14:textId="77777777" w:rsidR="00172199" w:rsidRPr="001A25E9" w:rsidRDefault="2A9AFF1C" w:rsidP="00B35C70">
            <w:r>
              <w:t>2008 (Compiled data from years before 2008)</w:t>
            </w:r>
          </w:p>
        </w:tc>
        <w:tc>
          <w:tcPr>
            <w:tcW w:w="1187" w:type="dxa"/>
            <w:hideMark/>
          </w:tcPr>
          <w:p w14:paraId="7CF5A510" w14:textId="77777777" w:rsidR="00172199" w:rsidRPr="001A25E9" w:rsidRDefault="2A9AFF1C" w:rsidP="00B35C70">
            <w:r>
              <w:t>Scott Higgins</w:t>
            </w:r>
          </w:p>
        </w:tc>
        <w:tc>
          <w:tcPr>
            <w:tcW w:w="1980" w:type="dxa"/>
            <w:hideMark/>
          </w:tcPr>
          <w:p w14:paraId="76CA4B06" w14:textId="77777777" w:rsidR="00172199" w:rsidRPr="001A25E9" w:rsidRDefault="00172199" w:rsidP="00B35C70">
            <w:r w:rsidRPr="001A25E9">
              <w:t>rehecky@sciborg.uwaterloo.ca</w:t>
            </w:r>
          </w:p>
        </w:tc>
        <w:tc>
          <w:tcPr>
            <w:tcW w:w="2515" w:type="dxa"/>
            <w:hideMark/>
          </w:tcPr>
          <w:p w14:paraId="49AD1AE4" w14:textId="77777777" w:rsidR="00172199" w:rsidRPr="001A25E9" w:rsidRDefault="2A9AFF1C" w:rsidP="00B35C70">
            <w:r>
              <w:t xml:space="preserve">Article: </w:t>
            </w:r>
            <w:r w:rsidRPr="2A9AFF1C">
              <w:rPr>
                <w:b/>
                <w:bCs/>
              </w:rPr>
              <w:t>Higgins et al. (2008).</w:t>
            </w:r>
            <w:r>
              <w:t xml:space="preserve"> An Ecological Review of </w:t>
            </w:r>
            <w:r w:rsidRPr="75261302">
              <w:rPr>
                <w:i/>
                <w:iCs/>
              </w:rPr>
              <w:t>Cladophora</w:t>
            </w:r>
            <w:r>
              <w:t xml:space="preserve"> </w:t>
            </w:r>
            <w:r w:rsidRPr="75261302">
              <w:rPr>
                <w:i/>
                <w:iCs/>
              </w:rPr>
              <w:t>Glomerata</w:t>
            </w:r>
            <w:r>
              <w:t xml:space="preserve"> (Chlorophyta) in the Laurentian Great Lakes</w:t>
            </w:r>
          </w:p>
        </w:tc>
      </w:tr>
      <w:tr w:rsidR="00172199" w:rsidRPr="001A25E9" w14:paraId="39095221" w14:textId="77777777" w:rsidTr="75261302">
        <w:trPr>
          <w:trHeight w:val="4760"/>
        </w:trPr>
        <w:tc>
          <w:tcPr>
            <w:tcW w:w="398" w:type="dxa"/>
            <w:vMerge/>
            <w:hideMark/>
          </w:tcPr>
          <w:p w14:paraId="02FF3800" w14:textId="77777777" w:rsidR="00172199" w:rsidRPr="001A25E9" w:rsidRDefault="00172199" w:rsidP="00B35C70">
            <w:pPr>
              <w:rPr>
                <w:b/>
                <w:bCs/>
              </w:rPr>
            </w:pPr>
          </w:p>
        </w:tc>
        <w:tc>
          <w:tcPr>
            <w:tcW w:w="2370" w:type="dxa"/>
            <w:hideMark/>
          </w:tcPr>
          <w:p w14:paraId="14141405" w14:textId="77777777" w:rsidR="00172199" w:rsidRPr="001A25E9" w:rsidRDefault="2A9AFF1C" w:rsidP="00B35C70">
            <w:r>
              <w:t>Great Lakes Center &amp; Biology Department, Buffalo State College; Environmental Monitoring and Reporting Branch, Ontario Ministry of the Environment; Department of Environmental Science and Biology, SUNY Brockport</w:t>
            </w:r>
          </w:p>
        </w:tc>
        <w:tc>
          <w:tcPr>
            <w:tcW w:w="1512" w:type="dxa"/>
            <w:hideMark/>
          </w:tcPr>
          <w:p w14:paraId="6150CA40" w14:textId="77777777" w:rsidR="00172199" w:rsidRPr="001A25E9" w:rsidRDefault="2A9AFF1C" w:rsidP="00B35C70">
            <w:r>
              <w:t>4 Canadian locations (Grimsby, Toronto, Ajax, Cobourg) and 3 U.S. locations (Oak Orchard, Rochester, Mexico Bay) on Lake Ontario</w:t>
            </w:r>
          </w:p>
        </w:tc>
        <w:tc>
          <w:tcPr>
            <w:tcW w:w="2126" w:type="dxa"/>
            <w:hideMark/>
          </w:tcPr>
          <w:p w14:paraId="736BE033" w14:textId="77777777" w:rsidR="00172199" w:rsidRPr="001A25E9" w:rsidRDefault="2A9AFF1C" w:rsidP="00B35C70">
            <w:r>
              <w:t>zebra mussel, quagga mussel, benthic correlates, water quality</w:t>
            </w:r>
          </w:p>
        </w:tc>
        <w:tc>
          <w:tcPr>
            <w:tcW w:w="2127" w:type="dxa"/>
            <w:hideMark/>
          </w:tcPr>
          <w:p w14:paraId="0C84F466" w14:textId="77777777" w:rsidR="00172199" w:rsidRPr="001A25E9" w:rsidRDefault="2A9AFF1C" w:rsidP="00B35C70">
            <w:r>
              <w:t>Spring (June) and Summer (July/August) of 2008</w:t>
            </w:r>
          </w:p>
        </w:tc>
        <w:tc>
          <w:tcPr>
            <w:tcW w:w="1187" w:type="dxa"/>
            <w:hideMark/>
          </w:tcPr>
          <w:p w14:paraId="63A0A7DF" w14:textId="77777777" w:rsidR="00172199" w:rsidRPr="001A25E9" w:rsidRDefault="2A9AFF1C" w:rsidP="00B35C70">
            <w:r>
              <w:t>C.M. Pennuto</w:t>
            </w:r>
          </w:p>
        </w:tc>
        <w:tc>
          <w:tcPr>
            <w:tcW w:w="1980" w:type="dxa"/>
            <w:hideMark/>
          </w:tcPr>
          <w:p w14:paraId="25550668" w14:textId="77777777" w:rsidR="00172199" w:rsidRPr="001A25E9" w:rsidRDefault="00172199" w:rsidP="00B35C70">
            <w:r w:rsidRPr="001A25E9">
              <w:t>pennutcm@buffalostate.edu</w:t>
            </w:r>
          </w:p>
        </w:tc>
        <w:tc>
          <w:tcPr>
            <w:tcW w:w="2515" w:type="dxa"/>
            <w:hideMark/>
          </w:tcPr>
          <w:p w14:paraId="49E388F1" w14:textId="77777777" w:rsidR="00172199" w:rsidRPr="001A25E9" w:rsidRDefault="2A9AFF1C" w:rsidP="00B35C70">
            <w:r>
              <w:t xml:space="preserve">Article: </w:t>
            </w:r>
            <w:r w:rsidRPr="2A9AFF1C">
              <w:rPr>
                <w:b/>
                <w:bCs/>
              </w:rPr>
              <w:t>Pennuto et al. (2012).</w:t>
            </w:r>
            <w:r>
              <w:t xml:space="preserve"> Dreissena population status in nearshore Lake Ontario. </w:t>
            </w:r>
          </w:p>
        </w:tc>
      </w:tr>
      <w:tr w:rsidR="00172199" w:rsidRPr="001A25E9" w14:paraId="35A8F3D2" w14:textId="77777777" w:rsidTr="75261302">
        <w:trPr>
          <w:trHeight w:val="423"/>
        </w:trPr>
        <w:tc>
          <w:tcPr>
            <w:tcW w:w="398" w:type="dxa"/>
            <w:vMerge/>
          </w:tcPr>
          <w:p w14:paraId="35A087E4" w14:textId="77777777" w:rsidR="00172199" w:rsidRPr="001A25E9" w:rsidRDefault="00172199" w:rsidP="00B35C70">
            <w:pPr>
              <w:rPr>
                <w:b/>
                <w:bCs/>
              </w:rPr>
            </w:pPr>
          </w:p>
        </w:tc>
        <w:tc>
          <w:tcPr>
            <w:tcW w:w="2370" w:type="dxa"/>
          </w:tcPr>
          <w:p w14:paraId="6A8A0FBD" w14:textId="77777777" w:rsidR="00172199" w:rsidRPr="00FC1E3A" w:rsidRDefault="2A9AFF1C" w:rsidP="00B35C70">
            <w:pPr>
              <w:rPr>
                <w:b/>
              </w:rPr>
            </w:pPr>
            <w:r w:rsidRPr="2A9AFF1C">
              <w:rPr>
                <w:b/>
                <w:bCs/>
              </w:rPr>
              <w:t>Agency</w:t>
            </w:r>
          </w:p>
        </w:tc>
        <w:tc>
          <w:tcPr>
            <w:tcW w:w="1512" w:type="dxa"/>
          </w:tcPr>
          <w:p w14:paraId="4D8AC4AA" w14:textId="77777777" w:rsidR="00172199" w:rsidRPr="00FC1E3A" w:rsidRDefault="2A9AFF1C" w:rsidP="00B35C70">
            <w:pPr>
              <w:rPr>
                <w:b/>
              </w:rPr>
            </w:pPr>
            <w:r w:rsidRPr="2A9AFF1C">
              <w:rPr>
                <w:b/>
                <w:bCs/>
              </w:rPr>
              <w:t>Location</w:t>
            </w:r>
          </w:p>
        </w:tc>
        <w:tc>
          <w:tcPr>
            <w:tcW w:w="2126" w:type="dxa"/>
          </w:tcPr>
          <w:p w14:paraId="5FA78306" w14:textId="77777777" w:rsidR="00172199" w:rsidRPr="00FC1E3A" w:rsidRDefault="2A9AFF1C" w:rsidP="00B35C70">
            <w:pPr>
              <w:rPr>
                <w:b/>
              </w:rPr>
            </w:pPr>
            <w:r w:rsidRPr="2A9AFF1C">
              <w:rPr>
                <w:b/>
                <w:bCs/>
              </w:rPr>
              <w:t>Parameters</w:t>
            </w:r>
          </w:p>
        </w:tc>
        <w:tc>
          <w:tcPr>
            <w:tcW w:w="2127" w:type="dxa"/>
          </w:tcPr>
          <w:p w14:paraId="385A7225" w14:textId="77777777" w:rsidR="00172199" w:rsidRPr="00FC1E3A" w:rsidRDefault="2A9AFF1C" w:rsidP="00B35C70">
            <w:pPr>
              <w:rPr>
                <w:b/>
              </w:rPr>
            </w:pPr>
            <w:r w:rsidRPr="2A9AFF1C">
              <w:rPr>
                <w:b/>
                <w:bCs/>
              </w:rPr>
              <w:t>Date/Season</w:t>
            </w:r>
          </w:p>
        </w:tc>
        <w:tc>
          <w:tcPr>
            <w:tcW w:w="1187" w:type="dxa"/>
          </w:tcPr>
          <w:p w14:paraId="00D9BDAD" w14:textId="77777777" w:rsidR="00172199" w:rsidRPr="00FC1E3A" w:rsidRDefault="2A9AFF1C" w:rsidP="00B35C70">
            <w:pPr>
              <w:rPr>
                <w:b/>
              </w:rPr>
            </w:pPr>
            <w:r w:rsidRPr="2A9AFF1C">
              <w:rPr>
                <w:b/>
                <w:bCs/>
              </w:rPr>
              <w:t>Contact</w:t>
            </w:r>
          </w:p>
        </w:tc>
        <w:tc>
          <w:tcPr>
            <w:tcW w:w="1980" w:type="dxa"/>
          </w:tcPr>
          <w:p w14:paraId="3C4E4D38" w14:textId="77777777" w:rsidR="00172199" w:rsidRPr="00FC1E3A" w:rsidRDefault="2A9AFF1C" w:rsidP="00B35C70">
            <w:pPr>
              <w:rPr>
                <w:b/>
              </w:rPr>
            </w:pPr>
            <w:r w:rsidRPr="2A9AFF1C">
              <w:rPr>
                <w:b/>
                <w:bCs/>
              </w:rPr>
              <w:t>Contact Info</w:t>
            </w:r>
          </w:p>
        </w:tc>
        <w:tc>
          <w:tcPr>
            <w:tcW w:w="2515" w:type="dxa"/>
          </w:tcPr>
          <w:p w14:paraId="22F5401A" w14:textId="77777777" w:rsidR="00172199" w:rsidRPr="00FC1E3A" w:rsidRDefault="2A9AFF1C" w:rsidP="00B35C70">
            <w:pPr>
              <w:rPr>
                <w:b/>
              </w:rPr>
            </w:pPr>
            <w:r w:rsidRPr="2A9AFF1C">
              <w:rPr>
                <w:b/>
                <w:bCs/>
              </w:rPr>
              <w:t>Comments</w:t>
            </w:r>
          </w:p>
        </w:tc>
      </w:tr>
      <w:tr w:rsidR="00172199" w:rsidRPr="001A25E9" w14:paraId="7ABEFE73" w14:textId="77777777" w:rsidTr="75261302">
        <w:trPr>
          <w:trHeight w:val="3966"/>
        </w:trPr>
        <w:tc>
          <w:tcPr>
            <w:tcW w:w="398" w:type="dxa"/>
            <w:vMerge/>
            <w:hideMark/>
          </w:tcPr>
          <w:p w14:paraId="2D9E98FB" w14:textId="77777777" w:rsidR="00172199" w:rsidRPr="001A25E9" w:rsidRDefault="00172199" w:rsidP="00B35C70">
            <w:pPr>
              <w:rPr>
                <w:b/>
                <w:bCs/>
              </w:rPr>
            </w:pPr>
          </w:p>
        </w:tc>
        <w:tc>
          <w:tcPr>
            <w:tcW w:w="2370" w:type="dxa"/>
            <w:hideMark/>
          </w:tcPr>
          <w:p w14:paraId="385F98EB" w14:textId="77777777" w:rsidR="00172199" w:rsidRPr="001A25E9" w:rsidRDefault="2A9AFF1C" w:rsidP="00B35C70">
            <w:r>
              <w:t>Great Lakes Center &amp; Biology Department, Buffalo State College; Environmental Monitoring and Reporting Branch, Ontario Ministry of the Environment and Climate Change; Department of Environmental Science and Biology, SUNY Brockport</w:t>
            </w:r>
          </w:p>
        </w:tc>
        <w:tc>
          <w:tcPr>
            <w:tcW w:w="1512" w:type="dxa"/>
            <w:hideMark/>
          </w:tcPr>
          <w:p w14:paraId="467A5101" w14:textId="77777777" w:rsidR="00172199" w:rsidRPr="001A25E9" w:rsidRDefault="2A9AFF1C" w:rsidP="00B35C70">
            <w:r>
              <w:t>Lake Ontario, 3 U.S. locations (Oak Orchard, Rochester, Mexico Bay)</w:t>
            </w:r>
          </w:p>
        </w:tc>
        <w:tc>
          <w:tcPr>
            <w:tcW w:w="2126" w:type="dxa"/>
            <w:hideMark/>
          </w:tcPr>
          <w:p w14:paraId="5D8260D6" w14:textId="77777777" w:rsidR="00172199" w:rsidRPr="001A25E9" w:rsidRDefault="15159F6A" w:rsidP="00B35C70">
            <w:r>
              <w:t xml:space="preserve">round goby, dreissena, </w:t>
            </w:r>
            <w:r w:rsidRPr="00E66DA5">
              <w:rPr>
                <w:i/>
              </w:rPr>
              <w:t>Cladophora</w:t>
            </w:r>
            <w:r>
              <w:t>, benthic correlates</w:t>
            </w:r>
          </w:p>
        </w:tc>
        <w:tc>
          <w:tcPr>
            <w:tcW w:w="2127" w:type="dxa"/>
            <w:hideMark/>
          </w:tcPr>
          <w:p w14:paraId="6DC9EAE6" w14:textId="77777777" w:rsidR="00172199" w:rsidRPr="001A25E9" w:rsidRDefault="2A9AFF1C" w:rsidP="00B35C70">
            <w:r>
              <w:t>Spring( June) and Summer (August) of 2008</w:t>
            </w:r>
          </w:p>
        </w:tc>
        <w:tc>
          <w:tcPr>
            <w:tcW w:w="1187" w:type="dxa"/>
            <w:hideMark/>
          </w:tcPr>
          <w:p w14:paraId="76456EBD" w14:textId="77777777" w:rsidR="00172199" w:rsidRPr="001A25E9" w:rsidRDefault="2A9AFF1C" w:rsidP="00B35C70">
            <w:r>
              <w:t>C.M. Pennuto</w:t>
            </w:r>
          </w:p>
        </w:tc>
        <w:tc>
          <w:tcPr>
            <w:tcW w:w="1980" w:type="dxa"/>
            <w:hideMark/>
          </w:tcPr>
          <w:p w14:paraId="60B64C28" w14:textId="77777777" w:rsidR="00172199" w:rsidRPr="001A25E9" w:rsidRDefault="00172199" w:rsidP="00B35C70">
            <w:r w:rsidRPr="001A25E9">
              <w:t>pennutcm@buffalostate.edu</w:t>
            </w:r>
          </w:p>
        </w:tc>
        <w:tc>
          <w:tcPr>
            <w:tcW w:w="2515" w:type="dxa"/>
            <w:hideMark/>
          </w:tcPr>
          <w:p w14:paraId="4C949257" w14:textId="77777777" w:rsidR="00172199" w:rsidRPr="001A25E9" w:rsidRDefault="2A9AFF1C" w:rsidP="00B35C70">
            <w:r>
              <w:t xml:space="preserve">Article: </w:t>
            </w:r>
            <w:r w:rsidRPr="2A9AFF1C">
              <w:rPr>
                <w:b/>
                <w:bCs/>
              </w:rPr>
              <w:t xml:space="preserve">Pennuto et al. (2012). </w:t>
            </w:r>
            <w:r>
              <w:t xml:space="preserve">Relationships among round gobies, Dreissena mussels, and benthic algae in the south nearshore of Lake Ontario. </w:t>
            </w:r>
          </w:p>
        </w:tc>
      </w:tr>
      <w:tr w:rsidR="00172199" w:rsidRPr="001A25E9" w14:paraId="3CAFF22F" w14:textId="77777777" w:rsidTr="75261302">
        <w:trPr>
          <w:trHeight w:val="2974"/>
        </w:trPr>
        <w:tc>
          <w:tcPr>
            <w:tcW w:w="398" w:type="dxa"/>
            <w:vMerge/>
            <w:hideMark/>
          </w:tcPr>
          <w:p w14:paraId="0C3482BC" w14:textId="77777777" w:rsidR="00172199" w:rsidRPr="001A25E9" w:rsidRDefault="00172199" w:rsidP="00B35C70">
            <w:pPr>
              <w:rPr>
                <w:b/>
                <w:bCs/>
              </w:rPr>
            </w:pPr>
          </w:p>
        </w:tc>
        <w:tc>
          <w:tcPr>
            <w:tcW w:w="2370" w:type="dxa"/>
            <w:hideMark/>
          </w:tcPr>
          <w:p w14:paraId="55880AA3" w14:textId="77777777" w:rsidR="00172199" w:rsidRPr="001A25E9" w:rsidRDefault="2A9AFF1C" w:rsidP="00B35C70">
            <w:r>
              <w:t xml:space="preserve">Department of Civil and Environmental Engineering, Michigan Technological University; Great Lakes WATER Institute, Milwaukee, Wisconsin; Upstate Freshwater Institute, Syracuse, New York. </w:t>
            </w:r>
          </w:p>
        </w:tc>
        <w:tc>
          <w:tcPr>
            <w:tcW w:w="1512" w:type="dxa"/>
            <w:hideMark/>
          </w:tcPr>
          <w:p w14:paraId="5F0CECB9" w14:textId="77777777" w:rsidR="00172199" w:rsidRPr="001A25E9" w:rsidRDefault="15159F6A" w:rsidP="00B35C70">
            <w:r>
              <w:t>Lake Michigan , near Milwaukee, Wisconsin</w:t>
            </w:r>
          </w:p>
        </w:tc>
        <w:tc>
          <w:tcPr>
            <w:tcW w:w="2126" w:type="dxa"/>
            <w:hideMark/>
          </w:tcPr>
          <w:p w14:paraId="0DE2696D" w14:textId="77777777" w:rsidR="00172199" w:rsidRPr="001A25E9" w:rsidRDefault="2A9AFF1C" w:rsidP="00B35C70">
            <w:r w:rsidRPr="00E66DA5">
              <w:rPr>
                <w:i/>
              </w:rPr>
              <w:t>Cladophora</w:t>
            </w:r>
            <w:r>
              <w:t>, phosphorus, modeling, nearshore</w:t>
            </w:r>
          </w:p>
        </w:tc>
        <w:tc>
          <w:tcPr>
            <w:tcW w:w="2127" w:type="dxa"/>
            <w:hideMark/>
          </w:tcPr>
          <w:p w14:paraId="41F32382" w14:textId="77777777" w:rsidR="00172199" w:rsidRPr="001A25E9" w:rsidRDefault="2A9AFF1C" w:rsidP="00B35C70">
            <w:r>
              <w:t>Model validated for data set from 1979, then  for a data set developed in 2006 for a site at Lake Michigan</w:t>
            </w:r>
          </w:p>
        </w:tc>
        <w:tc>
          <w:tcPr>
            <w:tcW w:w="1187" w:type="dxa"/>
            <w:hideMark/>
          </w:tcPr>
          <w:p w14:paraId="27A612D0" w14:textId="77777777" w:rsidR="00172199" w:rsidRPr="001A25E9" w:rsidRDefault="2A9AFF1C" w:rsidP="00B35C70">
            <w:r>
              <w:t xml:space="preserve">Martin T. Auer </w:t>
            </w:r>
          </w:p>
        </w:tc>
        <w:tc>
          <w:tcPr>
            <w:tcW w:w="1980" w:type="dxa"/>
            <w:hideMark/>
          </w:tcPr>
          <w:p w14:paraId="292C6E36" w14:textId="77777777" w:rsidR="00172199" w:rsidRPr="001A25E9" w:rsidRDefault="00172199" w:rsidP="00B35C70">
            <w:r w:rsidRPr="001A25E9">
              <w:t>mtauer@mtu.edu</w:t>
            </w:r>
          </w:p>
        </w:tc>
        <w:tc>
          <w:tcPr>
            <w:tcW w:w="2515" w:type="dxa"/>
            <w:hideMark/>
          </w:tcPr>
          <w:p w14:paraId="288CCD62" w14:textId="77777777" w:rsidR="00172199" w:rsidRPr="001A25E9" w:rsidRDefault="2A9AFF1C" w:rsidP="00B35C70">
            <w:r>
              <w:t xml:space="preserve">Article: </w:t>
            </w:r>
            <w:r w:rsidRPr="2A9AFF1C">
              <w:rPr>
                <w:b/>
                <w:bCs/>
              </w:rPr>
              <w:t>Tomlinson et al. (2010).</w:t>
            </w:r>
            <w:r>
              <w:t xml:space="preserve"> The Great Lakes Cladophora Model: Development, testing, and application to Lake Michigan.</w:t>
            </w:r>
          </w:p>
        </w:tc>
      </w:tr>
      <w:tr w:rsidR="00172199" w:rsidRPr="001A25E9" w14:paraId="53CC2E00" w14:textId="77777777" w:rsidTr="75261302">
        <w:trPr>
          <w:trHeight w:val="1273"/>
        </w:trPr>
        <w:tc>
          <w:tcPr>
            <w:tcW w:w="398" w:type="dxa"/>
            <w:vMerge/>
            <w:hideMark/>
          </w:tcPr>
          <w:p w14:paraId="44EAB6C9" w14:textId="77777777" w:rsidR="00172199" w:rsidRPr="001A25E9" w:rsidRDefault="00172199" w:rsidP="00B35C70">
            <w:pPr>
              <w:rPr>
                <w:b/>
                <w:bCs/>
              </w:rPr>
            </w:pPr>
          </w:p>
        </w:tc>
        <w:tc>
          <w:tcPr>
            <w:tcW w:w="2370" w:type="dxa"/>
            <w:hideMark/>
          </w:tcPr>
          <w:p w14:paraId="7B732252" w14:textId="77777777" w:rsidR="00172199" w:rsidRPr="001A25E9" w:rsidRDefault="2A9AFF1C" w:rsidP="00B35C70">
            <w:r>
              <w:t xml:space="preserve">Toronto and Region Remedial Action (RAP) team; water quality data by Ontario Ministry of the Environment and Climate Change and ECCC </w:t>
            </w:r>
          </w:p>
        </w:tc>
        <w:tc>
          <w:tcPr>
            <w:tcW w:w="1512" w:type="dxa"/>
            <w:hideMark/>
          </w:tcPr>
          <w:p w14:paraId="0AF893CF" w14:textId="77777777" w:rsidR="00172199" w:rsidRPr="001A25E9" w:rsidRDefault="2A9AFF1C" w:rsidP="00B35C70">
            <w:r>
              <w:t>Toronto and Region Area of concern (AOC)- from Etobicoke Creek in the west to Rouge River in east</w:t>
            </w:r>
          </w:p>
        </w:tc>
        <w:tc>
          <w:tcPr>
            <w:tcW w:w="2126" w:type="dxa"/>
            <w:hideMark/>
          </w:tcPr>
          <w:p w14:paraId="7D4B34F4" w14:textId="77777777" w:rsidR="00172199" w:rsidRPr="001A25E9" w:rsidRDefault="2A9AFF1C" w:rsidP="00B35C70">
            <w:r>
              <w:t>Cladophora, chlorophyll, eutrophication, nearshore,</w:t>
            </w:r>
          </w:p>
        </w:tc>
        <w:tc>
          <w:tcPr>
            <w:tcW w:w="2127" w:type="dxa"/>
            <w:hideMark/>
          </w:tcPr>
          <w:p w14:paraId="493B5CCA" w14:textId="77777777" w:rsidR="00172199" w:rsidRPr="001A25E9" w:rsidRDefault="2A9AFF1C" w:rsidP="00B35C70">
            <w:r>
              <w:t>Data from 1993-2013</w:t>
            </w:r>
          </w:p>
        </w:tc>
        <w:tc>
          <w:tcPr>
            <w:tcW w:w="1187" w:type="dxa"/>
            <w:hideMark/>
          </w:tcPr>
          <w:p w14:paraId="05639DCF" w14:textId="77777777" w:rsidR="00172199" w:rsidRPr="001A25E9" w:rsidRDefault="15159F6A" w:rsidP="00B35C70">
            <w:r>
              <w:t> </w:t>
            </w:r>
          </w:p>
        </w:tc>
        <w:tc>
          <w:tcPr>
            <w:tcW w:w="1980" w:type="dxa"/>
            <w:hideMark/>
          </w:tcPr>
          <w:p w14:paraId="59A9BB4E" w14:textId="77777777" w:rsidR="00172199" w:rsidRPr="001A25E9" w:rsidRDefault="15159F6A" w:rsidP="00B35C70">
            <w:r>
              <w:t>www.torontorap.ca</w:t>
            </w:r>
          </w:p>
        </w:tc>
        <w:tc>
          <w:tcPr>
            <w:tcW w:w="2515" w:type="dxa"/>
            <w:hideMark/>
          </w:tcPr>
          <w:p w14:paraId="5F838683" w14:textId="77777777" w:rsidR="00172199" w:rsidRPr="001A25E9" w:rsidRDefault="2A9AFF1C" w:rsidP="00B35C70">
            <w:r>
              <w:t xml:space="preserve">Report: </w:t>
            </w:r>
            <w:r w:rsidRPr="2A9AFF1C">
              <w:rPr>
                <w:b/>
                <w:bCs/>
              </w:rPr>
              <w:t xml:space="preserve">Toronto and Region Remedial Action Plan (2015). </w:t>
            </w:r>
            <w:r>
              <w:t>Preliminary Assessment of the Eutrophication or Undesirable Algae Beneficial Use Impairment (BUI) Along the Toronto a</w:t>
            </w:r>
          </w:p>
        </w:tc>
      </w:tr>
      <w:tr w:rsidR="00172199" w:rsidRPr="001A25E9" w14:paraId="384DE8AA" w14:textId="77777777" w:rsidTr="75261302">
        <w:trPr>
          <w:trHeight w:val="4262"/>
        </w:trPr>
        <w:tc>
          <w:tcPr>
            <w:tcW w:w="398" w:type="dxa"/>
            <w:vMerge/>
            <w:hideMark/>
          </w:tcPr>
          <w:p w14:paraId="5B0D8ABE" w14:textId="77777777" w:rsidR="00172199" w:rsidRPr="001A25E9" w:rsidRDefault="00172199" w:rsidP="00B35C70">
            <w:pPr>
              <w:rPr>
                <w:b/>
                <w:bCs/>
              </w:rPr>
            </w:pPr>
          </w:p>
        </w:tc>
        <w:tc>
          <w:tcPr>
            <w:tcW w:w="2370" w:type="dxa"/>
            <w:hideMark/>
          </w:tcPr>
          <w:p w14:paraId="31908593" w14:textId="77777777" w:rsidR="00172199" w:rsidRPr="001A25E9" w:rsidRDefault="2A9AFF1C" w:rsidP="00B35C70">
            <w:r>
              <w:t>Department of Zoology, University of Toronto; Ontario Ministry of the Environment, Environmental Monitoring and Reporting Branch</w:t>
            </w:r>
          </w:p>
        </w:tc>
        <w:tc>
          <w:tcPr>
            <w:tcW w:w="1512" w:type="dxa"/>
            <w:hideMark/>
          </w:tcPr>
          <w:p w14:paraId="1061171F" w14:textId="77777777" w:rsidR="00172199" w:rsidRPr="001A25E9" w:rsidRDefault="2A9AFF1C" w:rsidP="00B35C70">
            <w:r>
              <w:t>52 sites located along the Canadian</w:t>
            </w:r>
            <w:r w:rsidR="00172199">
              <w:br/>
            </w:r>
            <w:r>
              <w:t>nearshore of Lake Ontario from just west of the Niagara</w:t>
            </w:r>
            <w:r w:rsidR="00172199">
              <w:br/>
            </w:r>
            <w:r>
              <w:t>River in western Lake Ontario to just off</w:t>
            </w:r>
            <w:r w:rsidR="00172199">
              <w:br/>
            </w:r>
            <w:r>
              <w:t>Kingston, in eastern Lake Ontario</w:t>
            </w:r>
          </w:p>
        </w:tc>
        <w:tc>
          <w:tcPr>
            <w:tcW w:w="2126" w:type="dxa"/>
            <w:hideMark/>
          </w:tcPr>
          <w:p w14:paraId="77C0B502" w14:textId="77777777" w:rsidR="00172199" w:rsidRPr="001A25E9" w:rsidRDefault="15159F6A" w:rsidP="00B35C70">
            <w:r>
              <w:t>dreissena, biomass, upwelling, substrate, mussels, round goby</w:t>
            </w:r>
          </w:p>
        </w:tc>
        <w:tc>
          <w:tcPr>
            <w:tcW w:w="2127" w:type="dxa"/>
            <w:hideMark/>
          </w:tcPr>
          <w:p w14:paraId="36ED0922" w14:textId="77777777" w:rsidR="00172199" w:rsidRPr="001A25E9" w:rsidRDefault="2A9AFF1C" w:rsidP="00B35C70">
            <w:r>
              <w:t>Late August 2003</w:t>
            </w:r>
          </w:p>
        </w:tc>
        <w:tc>
          <w:tcPr>
            <w:tcW w:w="1187" w:type="dxa"/>
            <w:hideMark/>
          </w:tcPr>
          <w:p w14:paraId="3E843D7C" w14:textId="77777777" w:rsidR="00172199" w:rsidRPr="001A25E9" w:rsidRDefault="2A9AFF1C" w:rsidP="00B35C70">
            <w:r>
              <w:t>Karen A. Wilson</w:t>
            </w:r>
          </w:p>
        </w:tc>
        <w:tc>
          <w:tcPr>
            <w:tcW w:w="1980" w:type="dxa"/>
            <w:hideMark/>
          </w:tcPr>
          <w:p w14:paraId="7237999B" w14:textId="77777777" w:rsidR="00172199" w:rsidRPr="001A25E9" w:rsidRDefault="00172199" w:rsidP="00B35C70">
            <w:r w:rsidRPr="001A25E9">
              <w:t>kwilson@usm.maine.edu</w:t>
            </w:r>
          </w:p>
        </w:tc>
        <w:tc>
          <w:tcPr>
            <w:tcW w:w="2515" w:type="dxa"/>
            <w:hideMark/>
          </w:tcPr>
          <w:p w14:paraId="5A0CCE29" w14:textId="77777777" w:rsidR="00172199" w:rsidRPr="001A25E9" w:rsidRDefault="2A9AFF1C" w:rsidP="00B35C70">
            <w:r>
              <w:t xml:space="preserve">Article: </w:t>
            </w:r>
            <w:r w:rsidRPr="2A9AFF1C">
              <w:rPr>
                <w:b/>
                <w:bCs/>
              </w:rPr>
              <w:t xml:space="preserve">Wilson et al. (2006). </w:t>
            </w:r>
            <w:r>
              <w:t xml:space="preserve">Replacement of zebra mussels by quagga mussels in the Canadian nearshore of Lake Ontario: the importance of substrate, round goby abundance, and upwelling frequency. </w:t>
            </w:r>
          </w:p>
        </w:tc>
      </w:tr>
      <w:tr w:rsidR="00172199" w:rsidRPr="001A25E9" w14:paraId="42B1D0D2" w14:textId="77777777" w:rsidTr="75261302">
        <w:trPr>
          <w:trHeight w:val="5285"/>
        </w:trPr>
        <w:tc>
          <w:tcPr>
            <w:tcW w:w="398" w:type="dxa"/>
            <w:vMerge/>
            <w:hideMark/>
          </w:tcPr>
          <w:p w14:paraId="1FE39F92" w14:textId="77777777" w:rsidR="00172199" w:rsidRPr="001A25E9" w:rsidRDefault="00172199" w:rsidP="00B35C70">
            <w:pPr>
              <w:rPr>
                <w:b/>
                <w:bCs/>
              </w:rPr>
            </w:pPr>
          </w:p>
        </w:tc>
        <w:tc>
          <w:tcPr>
            <w:tcW w:w="2370" w:type="dxa"/>
            <w:hideMark/>
          </w:tcPr>
          <w:p w14:paraId="7A6D6765" w14:textId="77777777" w:rsidR="00172199" w:rsidRPr="001A25E9" w:rsidRDefault="2A9AFF1C" w:rsidP="00B35C70">
            <w:r>
              <w:t>Chester F. Carlson Center for Imaging Science, Rochester Institute of Technology</w:t>
            </w:r>
          </w:p>
        </w:tc>
        <w:tc>
          <w:tcPr>
            <w:tcW w:w="1512" w:type="dxa"/>
            <w:hideMark/>
          </w:tcPr>
          <w:p w14:paraId="52249935" w14:textId="77777777" w:rsidR="00172199" w:rsidRPr="001A25E9" w:rsidRDefault="2A9AFF1C" w:rsidP="00B35C70">
            <w:r>
              <w:t>Lake Ontario</w:t>
            </w:r>
          </w:p>
        </w:tc>
        <w:tc>
          <w:tcPr>
            <w:tcW w:w="2126" w:type="dxa"/>
            <w:hideMark/>
          </w:tcPr>
          <w:p w14:paraId="6116687C" w14:textId="77777777" w:rsidR="00172199" w:rsidRPr="001A25E9" w:rsidRDefault="2A9AFF1C" w:rsidP="00B35C70">
            <w:r>
              <w:t xml:space="preserve">water temperature, remote sensing, </w:t>
            </w:r>
            <w:r w:rsidRPr="00E66DA5">
              <w:rPr>
                <w:i/>
              </w:rPr>
              <w:t>Cladophora</w:t>
            </w:r>
            <w:r>
              <w:t>, beach closures</w:t>
            </w:r>
          </w:p>
        </w:tc>
        <w:tc>
          <w:tcPr>
            <w:tcW w:w="2127" w:type="dxa"/>
            <w:hideMark/>
          </w:tcPr>
          <w:p w14:paraId="33B33BE8" w14:textId="77777777" w:rsidR="00172199" w:rsidRPr="001A25E9" w:rsidRDefault="2A9AFF1C" w:rsidP="00B35C70">
            <w:r>
              <w:t>2000-2010 data</w:t>
            </w:r>
          </w:p>
        </w:tc>
        <w:tc>
          <w:tcPr>
            <w:tcW w:w="1187" w:type="dxa"/>
            <w:hideMark/>
          </w:tcPr>
          <w:p w14:paraId="7E0E0B78" w14:textId="77777777" w:rsidR="00172199" w:rsidRPr="001A25E9" w:rsidRDefault="2A9AFF1C" w:rsidP="00B35C70">
            <w:r>
              <w:t>Anthony Vodacek</w:t>
            </w:r>
          </w:p>
        </w:tc>
        <w:tc>
          <w:tcPr>
            <w:tcW w:w="1980" w:type="dxa"/>
            <w:hideMark/>
          </w:tcPr>
          <w:p w14:paraId="7BDAF2C7" w14:textId="77777777" w:rsidR="00172199" w:rsidRPr="001A25E9" w:rsidRDefault="00172199" w:rsidP="00B35C70">
            <w:r w:rsidRPr="001A25E9">
              <w:t>vodacek@cis.rit.edu</w:t>
            </w:r>
          </w:p>
        </w:tc>
        <w:tc>
          <w:tcPr>
            <w:tcW w:w="2515" w:type="dxa"/>
            <w:hideMark/>
          </w:tcPr>
          <w:p w14:paraId="19A0A39F" w14:textId="77777777" w:rsidR="00172199" w:rsidRPr="001A25E9" w:rsidRDefault="2A9AFF1C" w:rsidP="00B35C70">
            <w:r>
              <w:t xml:space="preserve">Article: </w:t>
            </w:r>
            <w:r w:rsidRPr="2A9AFF1C">
              <w:rPr>
                <w:b/>
                <w:bCs/>
              </w:rPr>
              <w:t>Vodacek (2012)</w:t>
            </w:r>
            <w:r>
              <w:t xml:space="preserve">. Linking year-to-year Cladophora variability in Lake Ontario to temperature contrast between nearshore and offshore waters during the spring. </w:t>
            </w:r>
          </w:p>
        </w:tc>
      </w:tr>
      <w:tr w:rsidR="00172199" w:rsidRPr="001A25E9" w14:paraId="7429865C" w14:textId="77777777" w:rsidTr="75261302">
        <w:trPr>
          <w:trHeight w:val="4250"/>
        </w:trPr>
        <w:tc>
          <w:tcPr>
            <w:tcW w:w="398" w:type="dxa"/>
            <w:vMerge/>
            <w:hideMark/>
          </w:tcPr>
          <w:p w14:paraId="3AA4DBC3" w14:textId="77777777" w:rsidR="00172199" w:rsidRPr="001A25E9" w:rsidRDefault="00172199" w:rsidP="00B35C70">
            <w:pPr>
              <w:rPr>
                <w:b/>
                <w:bCs/>
              </w:rPr>
            </w:pPr>
          </w:p>
        </w:tc>
        <w:tc>
          <w:tcPr>
            <w:tcW w:w="2370" w:type="dxa"/>
            <w:hideMark/>
          </w:tcPr>
          <w:p w14:paraId="618F88A7" w14:textId="77777777" w:rsidR="00172199" w:rsidRPr="001A25E9" w:rsidRDefault="2A9AFF1C" w:rsidP="00B35C70">
            <w:r>
              <w:t>Biology Department, University of Waterloo; Aquatic Ecosystem Management Research, National Water Research Institute, Environment and Climate Change Canada; Environmental Monitoring and Reporting Branch, Ontario Ministry of the Environment and Climate Change</w:t>
            </w:r>
          </w:p>
        </w:tc>
        <w:tc>
          <w:tcPr>
            <w:tcW w:w="1512" w:type="dxa"/>
            <w:hideMark/>
          </w:tcPr>
          <w:p w14:paraId="5A7A4D14" w14:textId="77777777" w:rsidR="00172199" w:rsidRPr="001A25E9" w:rsidRDefault="2A9AFF1C" w:rsidP="00B35C70">
            <w:r>
              <w:t>Lower Laurentian Great Lakes</w:t>
            </w:r>
          </w:p>
        </w:tc>
        <w:tc>
          <w:tcPr>
            <w:tcW w:w="2126" w:type="dxa"/>
            <w:hideMark/>
          </w:tcPr>
          <w:p w14:paraId="20EBCD03" w14:textId="77777777" w:rsidR="00172199" w:rsidRPr="001A25E9" w:rsidRDefault="2A9AFF1C" w:rsidP="00B35C70">
            <w:r>
              <w:t xml:space="preserve">dreissenid, </w:t>
            </w:r>
            <w:r w:rsidRPr="00E66DA5">
              <w:rPr>
                <w:i/>
              </w:rPr>
              <w:t>Cladophora</w:t>
            </w:r>
            <w:r>
              <w:t>, phosphorus</w:t>
            </w:r>
          </w:p>
        </w:tc>
        <w:tc>
          <w:tcPr>
            <w:tcW w:w="2127" w:type="dxa"/>
            <w:hideMark/>
          </w:tcPr>
          <w:p w14:paraId="1124B047" w14:textId="77777777" w:rsidR="00172199" w:rsidRPr="001A25E9" w:rsidRDefault="15159F6A" w:rsidP="00B35C70">
            <w:r>
              <w:t>2003</w:t>
            </w:r>
          </w:p>
        </w:tc>
        <w:tc>
          <w:tcPr>
            <w:tcW w:w="1187" w:type="dxa"/>
            <w:hideMark/>
          </w:tcPr>
          <w:p w14:paraId="478B5282" w14:textId="77777777" w:rsidR="00172199" w:rsidRPr="001A25E9" w:rsidRDefault="2A9AFF1C" w:rsidP="00B35C70">
            <w:r>
              <w:t>R.E. Hecky</w:t>
            </w:r>
          </w:p>
        </w:tc>
        <w:tc>
          <w:tcPr>
            <w:tcW w:w="1980" w:type="dxa"/>
            <w:hideMark/>
          </w:tcPr>
          <w:p w14:paraId="46E92057" w14:textId="77777777" w:rsidR="00172199" w:rsidRPr="001A25E9" w:rsidRDefault="00172199" w:rsidP="00B35C70">
            <w:r w:rsidRPr="001A25E9">
              <w:t>rehecky@sciborg.uwaterloo.ca</w:t>
            </w:r>
          </w:p>
        </w:tc>
        <w:tc>
          <w:tcPr>
            <w:tcW w:w="2515" w:type="dxa"/>
            <w:hideMark/>
          </w:tcPr>
          <w:p w14:paraId="788A7EA5" w14:textId="77777777" w:rsidR="00172199" w:rsidRPr="001A25E9" w:rsidRDefault="2A9AFF1C" w:rsidP="00B35C70">
            <w:r>
              <w:t xml:space="preserve">Article: </w:t>
            </w:r>
            <w:r w:rsidRPr="2A9AFF1C">
              <w:rPr>
                <w:b/>
                <w:bCs/>
              </w:rPr>
              <w:t xml:space="preserve">Hecky et al. (2004). </w:t>
            </w:r>
            <w:r>
              <w:t>The nearshore phosphorus shunt: a consequence of ecosystem engineering by dreissenids in the Laurentian Great Lakes</w:t>
            </w:r>
          </w:p>
        </w:tc>
      </w:tr>
      <w:tr w:rsidR="00172199" w:rsidRPr="001A25E9" w14:paraId="7BF062DF" w14:textId="77777777" w:rsidTr="75261302">
        <w:trPr>
          <w:trHeight w:val="1975"/>
        </w:trPr>
        <w:tc>
          <w:tcPr>
            <w:tcW w:w="398" w:type="dxa"/>
            <w:vMerge/>
            <w:hideMark/>
          </w:tcPr>
          <w:p w14:paraId="78147287" w14:textId="77777777" w:rsidR="00172199" w:rsidRPr="001A25E9" w:rsidRDefault="00172199" w:rsidP="00B35C70">
            <w:pPr>
              <w:rPr>
                <w:b/>
                <w:bCs/>
              </w:rPr>
            </w:pPr>
          </w:p>
        </w:tc>
        <w:tc>
          <w:tcPr>
            <w:tcW w:w="2370" w:type="dxa"/>
            <w:hideMark/>
          </w:tcPr>
          <w:p w14:paraId="437A8FAB" w14:textId="77777777" w:rsidR="00172199" w:rsidRPr="001A25E9" w:rsidRDefault="2A9AFF1C" w:rsidP="00B35C70">
            <w:r>
              <w:t>Environmental Monitoring and Reporting Branch, Ontario Ministry of the Environment and Climate Change</w:t>
            </w:r>
          </w:p>
        </w:tc>
        <w:tc>
          <w:tcPr>
            <w:tcW w:w="1512" w:type="dxa"/>
            <w:hideMark/>
          </w:tcPr>
          <w:p w14:paraId="4FE658E1" w14:textId="77777777" w:rsidR="00172199" w:rsidRPr="001A25E9" w:rsidRDefault="2A9AFF1C" w:rsidP="00B35C70">
            <w:r>
              <w:t>Lake Ontario</w:t>
            </w:r>
          </w:p>
        </w:tc>
        <w:tc>
          <w:tcPr>
            <w:tcW w:w="2126" w:type="dxa"/>
            <w:hideMark/>
          </w:tcPr>
          <w:p w14:paraId="52EC8DB3" w14:textId="77777777" w:rsidR="00172199" w:rsidRPr="001A25E9" w:rsidRDefault="15159F6A" w:rsidP="00B35C70">
            <w:pPr>
              <w:rPr>
                <w:lang w:val="fr-CA"/>
              </w:rPr>
            </w:pPr>
            <w:r w:rsidRPr="00E66DA5">
              <w:rPr>
                <w:i/>
                <w:lang w:val="fr-CA"/>
              </w:rPr>
              <w:t>Cladophora</w:t>
            </w:r>
            <w:r w:rsidRPr="15159F6A">
              <w:rPr>
                <w:lang w:val="fr-CA"/>
              </w:rPr>
              <w:t>,</w:t>
            </w:r>
            <w:r w:rsidRPr="00E66DA5">
              <w:rPr>
                <w:lang w:val="fr-FR"/>
              </w:rPr>
              <w:t xml:space="preserve"> nutrient</w:t>
            </w:r>
            <w:r w:rsidRPr="15159F6A">
              <w:rPr>
                <w:lang w:val="fr-CA"/>
              </w:rPr>
              <w:t xml:space="preserve"> sources, phosphorus, dreissenid</w:t>
            </w:r>
          </w:p>
        </w:tc>
        <w:tc>
          <w:tcPr>
            <w:tcW w:w="2127" w:type="dxa"/>
            <w:hideMark/>
          </w:tcPr>
          <w:p w14:paraId="5804DD53" w14:textId="77777777" w:rsidR="00172199" w:rsidRPr="001A25E9" w:rsidRDefault="2A9AFF1C" w:rsidP="00B35C70">
            <w:r>
              <w:t>June-August 2012</w:t>
            </w:r>
          </w:p>
        </w:tc>
        <w:tc>
          <w:tcPr>
            <w:tcW w:w="1187" w:type="dxa"/>
            <w:hideMark/>
          </w:tcPr>
          <w:p w14:paraId="4DAB9610" w14:textId="77777777" w:rsidR="00172199" w:rsidRPr="001A25E9" w:rsidRDefault="2A9AFF1C" w:rsidP="00B35C70">
            <w:r>
              <w:t>Todd Howell</w:t>
            </w:r>
          </w:p>
        </w:tc>
        <w:tc>
          <w:tcPr>
            <w:tcW w:w="1980" w:type="dxa"/>
            <w:hideMark/>
          </w:tcPr>
          <w:p w14:paraId="4AA8C6A5" w14:textId="77777777" w:rsidR="00172199" w:rsidRPr="001A25E9" w:rsidRDefault="15159F6A" w:rsidP="00B35C70">
            <w:r>
              <w:t>todd.howell@ontario.ca</w:t>
            </w:r>
          </w:p>
        </w:tc>
        <w:tc>
          <w:tcPr>
            <w:tcW w:w="2515" w:type="dxa"/>
            <w:hideMark/>
          </w:tcPr>
          <w:p w14:paraId="47D971D2" w14:textId="77777777" w:rsidR="00172199" w:rsidRPr="001A25E9" w:rsidRDefault="2A9AFF1C" w:rsidP="00B35C70">
            <w:r>
              <w:t xml:space="preserve">Article: </w:t>
            </w:r>
            <w:r w:rsidRPr="2A9AFF1C">
              <w:rPr>
                <w:b/>
                <w:bCs/>
              </w:rPr>
              <w:t>Howell (2015).</w:t>
            </w:r>
            <w:r>
              <w:t xml:space="preserve"> Near-bed Phosphorus and the Distribution of the Shore-fouling Alga Cladophora in Lake Ontario. Presented at a conference. </w:t>
            </w:r>
          </w:p>
        </w:tc>
      </w:tr>
      <w:tr w:rsidR="00172199" w:rsidRPr="001A25E9" w14:paraId="34114F90" w14:textId="77777777" w:rsidTr="75261302">
        <w:trPr>
          <w:trHeight w:val="3193"/>
        </w:trPr>
        <w:tc>
          <w:tcPr>
            <w:tcW w:w="398" w:type="dxa"/>
            <w:vMerge/>
            <w:hideMark/>
          </w:tcPr>
          <w:p w14:paraId="500E0031" w14:textId="77777777" w:rsidR="00172199" w:rsidRPr="001A25E9" w:rsidRDefault="00172199" w:rsidP="00B35C70">
            <w:pPr>
              <w:rPr>
                <w:b/>
                <w:bCs/>
              </w:rPr>
            </w:pPr>
          </w:p>
        </w:tc>
        <w:tc>
          <w:tcPr>
            <w:tcW w:w="2370" w:type="dxa"/>
            <w:hideMark/>
          </w:tcPr>
          <w:p w14:paraId="442A4951" w14:textId="77777777" w:rsidR="00172199" w:rsidRPr="006E7038" w:rsidRDefault="2A9AFF1C" w:rsidP="00B35C70">
            <w:pPr>
              <w:rPr>
                <w:lang w:val="en-CA"/>
              </w:rPr>
            </w:pPr>
            <w:r>
              <w:t>Ontario Ministry of the Environment and Climate Change</w:t>
            </w:r>
          </w:p>
        </w:tc>
        <w:tc>
          <w:tcPr>
            <w:tcW w:w="1512" w:type="dxa"/>
            <w:hideMark/>
          </w:tcPr>
          <w:p w14:paraId="254B8963" w14:textId="77777777" w:rsidR="00172199" w:rsidRPr="00736129" w:rsidRDefault="2A9AFF1C" w:rsidP="00B35C70">
            <w:pPr>
              <w:rPr>
                <w:lang w:val="fr-CA"/>
              </w:rPr>
            </w:pPr>
            <w:r w:rsidRPr="00E66DA5">
              <w:rPr>
                <w:lang w:val="fr-CA"/>
              </w:rPr>
              <w:t>Lakes</w:t>
            </w:r>
            <w:r w:rsidRPr="00642ADF">
              <w:rPr>
                <w:lang w:val="fr-CA"/>
              </w:rPr>
              <w:t xml:space="preserve"> Huron (Point Clarke), Lake Erie (Rondeau), Lake Ontario (Ajax)</w:t>
            </w:r>
          </w:p>
        </w:tc>
        <w:tc>
          <w:tcPr>
            <w:tcW w:w="2126" w:type="dxa"/>
            <w:hideMark/>
          </w:tcPr>
          <w:p w14:paraId="5DE25016" w14:textId="13BE2C32" w:rsidR="00172199" w:rsidRPr="001A25E9" w:rsidRDefault="2A9AFF1C" w:rsidP="00B35C70">
            <w:r>
              <w:t>phosphorus, nearshore circulation, nutrient, Secchi depth</w:t>
            </w:r>
          </w:p>
        </w:tc>
        <w:tc>
          <w:tcPr>
            <w:tcW w:w="2127" w:type="dxa"/>
            <w:hideMark/>
          </w:tcPr>
          <w:p w14:paraId="4E2753E0" w14:textId="77777777" w:rsidR="00172199" w:rsidRPr="001A25E9" w:rsidRDefault="2A9AFF1C" w:rsidP="00B35C70">
            <w:r>
              <w:t>2010-2014 data</w:t>
            </w:r>
          </w:p>
        </w:tc>
        <w:tc>
          <w:tcPr>
            <w:tcW w:w="1187" w:type="dxa"/>
            <w:hideMark/>
          </w:tcPr>
          <w:p w14:paraId="55C9AA31" w14:textId="77777777" w:rsidR="00172199" w:rsidRPr="001A25E9" w:rsidRDefault="2A9AFF1C" w:rsidP="00B35C70">
            <w:r>
              <w:t>Todd Howell</w:t>
            </w:r>
          </w:p>
        </w:tc>
        <w:tc>
          <w:tcPr>
            <w:tcW w:w="1980" w:type="dxa"/>
            <w:hideMark/>
          </w:tcPr>
          <w:p w14:paraId="3492F045" w14:textId="77777777" w:rsidR="00172199" w:rsidRPr="001A25E9" w:rsidRDefault="15159F6A" w:rsidP="00B35C70">
            <w:r>
              <w:t>todd.howell@ontario.ca</w:t>
            </w:r>
          </w:p>
        </w:tc>
        <w:tc>
          <w:tcPr>
            <w:tcW w:w="2515" w:type="dxa"/>
            <w:hideMark/>
          </w:tcPr>
          <w:p w14:paraId="04185213" w14:textId="77777777" w:rsidR="00172199" w:rsidRPr="001A25E9" w:rsidRDefault="2A9AFF1C" w:rsidP="00B35C70">
            <w:r>
              <w:t xml:space="preserve">Article: </w:t>
            </w:r>
            <w:r w:rsidRPr="2A9AFF1C">
              <w:rPr>
                <w:b/>
                <w:bCs/>
              </w:rPr>
              <w:t xml:space="preserve">Howell (2015). </w:t>
            </w:r>
            <w:r>
              <w:t xml:space="preserve"> This was presented at a conference. </w:t>
            </w:r>
          </w:p>
        </w:tc>
      </w:tr>
      <w:tr w:rsidR="00172199" w:rsidRPr="001A25E9" w14:paraId="3EA86AC7" w14:textId="77777777" w:rsidTr="75261302">
        <w:trPr>
          <w:trHeight w:val="3967"/>
        </w:trPr>
        <w:tc>
          <w:tcPr>
            <w:tcW w:w="398" w:type="dxa"/>
            <w:vMerge/>
            <w:hideMark/>
          </w:tcPr>
          <w:p w14:paraId="172604AE" w14:textId="77777777" w:rsidR="00172199" w:rsidRPr="001A25E9" w:rsidRDefault="00172199" w:rsidP="00B35C70">
            <w:pPr>
              <w:rPr>
                <w:b/>
                <w:bCs/>
              </w:rPr>
            </w:pPr>
          </w:p>
        </w:tc>
        <w:tc>
          <w:tcPr>
            <w:tcW w:w="2370" w:type="dxa"/>
            <w:hideMark/>
          </w:tcPr>
          <w:p w14:paraId="288E57FC" w14:textId="77777777" w:rsidR="00172199" w:rsidRPr="001A25E9" w:rsidRDefault="2A9AFF1C" w:rsidP="00B35C70">
            <w:r>
              <w:t>Ecological Modeling Laboratory, Department of Physical &amp; Environmental Sciences, University of Toronto; Water Monitoring &amp; Reporting Section, Environmental Monitoring and Reporting Branch, Ontario Ministry of Environment and Climate Change</w:t>
            </w:r>
          </w:p>
        </w:tc>
        <w:tc>
          <w:tcPr>
            <w:tcW w:w="1512" w:type="dxa"/>
            <w:hideMark/>
          </w:tcPr>
          <w:p w14:paraId="77D2310A" w14:textId="77777777" w:rsidR="00172199" w:rsidRPr="001A25E9" w:rsidRDefault="15159F6A" w:rsidP="00B35C70">
            <w:r>
              <w:t>Hamilton Harbour, Lake Ontario</w:t>
            </w:r>
          </w:p>
        </w:tc>
        <w:tc>
          <w:tcPr>
            <w:tcW w:w="2126" w:type="dxa"/>
            <w:hideMark/>
          </w:tcPr>
          <w:p w14:paraId="55B04C4F" w14:textId="77777777" w:rsidR="00172199" w:rsidRPr="001A25E9" w:rsidRDefault="15159F6A" w:rsidP="00B35C70">
            <w:r>
              <w:t>Eutrophication modeling</w:t>
            </w:r>
            <w:r w:rsidR="00172199">
              <w:br/>
            </w:r>
            <w:r>
              <w:t>Hamilton Harbour</w:t>
            </w:r>
            <w:r w:rsidR="00172199">
              <w:br/>
            </w:r>
            <w:r>
              <w:t>Microbial food web</w:t>
            </w:r>
            <w:r w:rsidR="00172199">
              <w:br/>
            </w:r>
            <w:r>
              <w:t>Sediment diagenesis</w:t>
            </w:r>
            <w:r w:rsidR="00172199">
              <w:br/>
            </w:r>
            <w:r>
              <w:t>Plankton dynamics</w:t>
            </w:r>
          </w:p>
        </w:tc>
        <w:tc>
          <w:tcPr>
            <w:tcW w:w="2127" w:type="dxa"/>
            <w:hideMark/>
          </w:tcPr>
          <w:p w14:paraId="676C6051" w14:textId="77777777" w:rsidR="00172199" w:rsidRPr="001A25E9" w:rsidRDefault="2A9AFF1C" w:rsidP="00B35C70">
            <w:r>
              <w:t>1988-2008 data</w:t>
            </w:r>
          </w:p>
        </w:tc>
        <w:tc>
          <w:tcPr>
            <w:tcW w:w="1187" w:type="dxa"/>
            <w:hideMark/>
          </w:tcPr>
          <w:p w14:paraId="43B7F9AA" w14:textId="77777777" w:rsidR="00172199" w:rsidRPr="001A25E9" w:rsidRDefault="2A9AFF1C" w:rsidP="00B35C70">
            <w:r>
              <w:t>G.B. Arhonditsis</w:t>
            </w:r>
          </w:p>
        </w:tc>
        <w:tc>
          <w:tcPr>
            <w:tcW w:w="1980" w:type="dxa"/>
            <w:hideMark/>
          </w:tcPr>
          <w:p w14:paraId="03F1BA5D" w14:textId="77777777" w:rsidR="00172199" w:rsidRPr="001A25E9" w:rsidRDefault="00172199" w:rsidP="00B35C70">
            <w:r w:rsidRPr="001A25E9">
              <w:t>georgea@utsc.utoronto.ca</w:t>
            </w:r>
          </w:p>
        </w:tc>
        <w:tc>
          <w:tcPr>
            <w:tcW w:w="2515" w:type="dxa"/>
            <w:hideMark/>
          </w:tcPr>
          <w:p w14:paraId="6B873FD3" w14:textId="77777777" w:rsidR="00172199" w:rsidRPr="001A25E9" w:rsidRDefault="15159F6A" w:rsidP="00B35C70">
            <w:r>
              <w:t xml:space="preserve">Article: </w:t>
            </w:r>
            <w:r w:rsidRPr="15159F6A">
              <w:rPr>
                <w:b/>
                <w:bCs/>
              </w:rPr>
              <w:t>Gudimov et al. (2011).</w:t>
            </w:r>
            <w:r>
              <w:t xml:space="preserve"> Predicting the response of Hamilton Harbour to the nutrient loading conditions: a modeling analysis of the ecological "unknowns". </w:t>
            </w:r>
          </w:p>
        </w:tc>
      </w:tr>
      <w:tr w:rsidR="00172199" w:rsidRPr="001A25E9" w14:paraId="521AC241" w14:textId="77777777" w:rsidTr="75261302">
        <w:trPr>
          <w:trHeight w:val="2708"/>
        </w:trPr>
        <w:tc>
          <w:tcPr>
            <w:tcW w:w="398" w:type="dxa"/>
            <w:vMerge/>
            <w:hideMark/>
          </w:tcPr>
          <w:p w14:paraId="5E152823" w14:textId="77777777" w:rsidR="00172199" w:rsidRPr="001A25E9" w:rsidRDefault="00172199" w:rsidP="00B35C70">
            <w:pPr>
              <w:rPr>
                <w:b/>
                <w:bCs/>
              </w:rPr>
            </w:pPr>
          </w:p>
        </w:tc>
        <w:tc>
          <w:tcPr>
            <w:tcW w:w="2370" w:type="dxa"/>
            <w:hideMark/>
          </w:tcPr>
          <w:p w14:paraId="6CB1AA5E" w14:textId="77777777" w:rsidR="00172199" w:rsidRPr="001A25E9" w:rsidRDefault="2A9AFF1C" w:rsidP="00B35C70">
            <w:r>
              <w:t>Aquatic Ecosystem Management Research Division, Water Science and Technology, Directorate, Science and Technology Branch, National Water Research Institute, Environment Canada</w:t>
            </w:r>
          </w:p>
        </w:tc>
        <w:tc>
          <w:tcPr>
            <w:tcW w:w="1512" w:type="dxa"/>
            <w:hideMark/>
          </w:tcPr>
          <w:p w14:paraId="76E1C850" w14:textId="77777777" w:rsidR="00172199" w:rsidRPr="001A25E9" w:rsidRDefault="15159F6A" w:rsidP="00B35C70">
            <w:r>
              <w:t>Hamilton Harbour, Lake Ontario</w:t>
            </w:r>
          </w:p>
        </w:tc>
        <w:tc>
          <w:tcPr>
            <w:tcW w:w="2126" w:type="dxa"/>
            <w:hideMark/>
          </w:tcPr>
          <w:p w14:paraId="4ECEA21E" w14:textId="77777777" w:rsidR="00172199" w:rsidRPr="001A25E9" w:rsidRDefault="2A9AFF1C" w:rsidP="00B35C70">
            <w:r>
              <w:t>Water quality; Remediation; Temporal trends; Biological response, nutrients</w:t>
            </w:r>
          </w:p>
        </w:tc>
        <w:tc>
          <w:tcPr>
            <w:tcW w:w="2127" w:type="dxa"/>
            <w:hideMark/>
          </w:tcPr>
          <w:p w14:paraId="682E38E1" w14:textId="77777777" w:rsidR="00172199" w:rsidRPr="001A25E9" w:rsidRDefault="2A9AFF1C" w:rsidP="00B35C70">
            <w:r>
              <w:t>data from 1987 to 2007, inclusive, with the exception of 1993</w:t>
            </w:r>
          </w:p>
        </w:tc>
        <w:tc>
          <w:tcPr>
            <w:tcW w:w="1187" w:type="dxa"/>
            <w:hideMark/>
          </w:tcPr>
          <w:p w14:paraId="504903BA" w14:textId="77777777" w:rsidR="00172199" w:rsidRPr="001A25E9" w:rsidRDefault="2A9AFF1C" w:rsidP="00B35C70">
            <w:r>
              <w:t>Veronique  P. Hiriart-Baer</w:t>
            </w:r>
          </w:p>
        </w:tc>
        <w:tc>
          <w:tcPr>
            <w:tcW w:w="1980" w:type="dxa"/>
            <w:hideMark/>
          </w:tcPr>
          <w:p w14:paraId="1C20D74E" w14:textId="77777777" w:rsidR="00172199" w:rsidRPr="001A25E9" w:rsidRDefault="2A9AFF1C" w:rsidP="00B35C70">
            <w:r>
              <w:t>Veronique.Hiriart-Baer@ec.gc.ca</w:t>
            </w:r>
          </w:p>
        </w:tc>
        <w:tc>
          <w:tcPr>
            <w:tcW w:w="2515" w:type="dxa"/>
            <w:hideMark/>
          </w:tcPr>
          <w:p w14:paraId="32F091EB" w14:textId="77777777" w:rsidR="00172199" w:rsidRPr="001A25E9" w:rsidRDefault="15159F6A" w:rsidP="00B35C70">
            <w:r w:rsidRPr="15159F6A">
              <w:rPr>
                <w:lang w:val="fr-CA"/>
              </w:rPr>
              <w:t xml:space="preserve">Article: </w:t>
            </w:r>
            <w:r w:rsidRPr="15159F6A">
              <w:rPr>
                <w:b/>
                <w:bCs/>
                <w:lang w:val="fr-CA"/>
              </w:rPr>
              <w:t xml:space="preserve">Hiriart-Baer et al. </w:t>
            </w:r>
            <w:r w:rsidRPr="15159F6A">
              <w:rPr>
                <w:b/>
                <w:bCs/>
              </w:rPr>
              <w:t>(2009)</w:t>
            </w:r>
            <w:r>
              <w:t xml:space="preserve">. Water quality trends in Hamilton Harbour: two decades of change in nutrients and chlorophyll a. </w:t>
            </w:r>
          </w:p>
        </w:tc>
      </w:tr>
      <w:tr w:rsidR="00172199" w:rsidRPr="001A25E9" w14:paraId="114C66CB" w14:textId="77777777" w:rsidTr="75261302">
        <w:trPr>
          <w:trHeight w:val="2602"/>
        </w:trPr>
        <w:tc>
          <w:tcPr>
            <w:tcW w:w="398" w:type="dxa"/>
            <w:vMerge/>
            <w:hideMark/>
          </w:tcPr>
          <w:p w14:paraId="679B284E" w14:textId="77777777" w:rsidR="00172199" w:rsidRPr="001A25E9" w:rsidRDefault="00172199" w:rsidP="00B35C70">
            <w:pPr>
              <w:rPr>
                <w:b/>
                <w:bCs/>
              </w:rPr>
            </w:pPr>
          </w:p>
        </w:tc>
        <w:tc>
          <w:tcPr>
            <w:tcW w:w="2370" w:type="dxa"/>
            <w:hideMark/>
          </w:tcPr>
          <w:p w14:paraId="4666195E" w14:textId="77777777" w:rsidR="00172199" w:rsidRPr="001A25E9" w:rsidRDefault="2A9AFF1C" w:rsidP="00B35C70">
            <w:r>
              <w:t>State University of New York — College of Environmental Science and Forestry, Department of Chemistry</w:t>
            </w:r>
          </w:p>
        </w:tc>
        <w:tc>
          <w:tcPr>
            <w:tcW w:w="1512" w:type="dxa"/>
            <w:hideMark/>
          </w:tcPr>
          <w:p w14:paraId="55E80D9A" w14:textId="77777777" w:rsidR="00172199" w:rsidRPr="001A25E9" w:rsidRDefault="2A9AFF1C" w:rsidP="00B35C70">
            <w:r>
              <w:t>8 locations on nearshore of Sodus Bay, Lake Ontario</w:t>
            </w:r>
          </w:p>
        </w:tc>
        <w:tc>
          <w:tcPr>
            <w:tcW w:w="2126" w:type="dxa"/>
            <w:hideMark/>
          </w:tcPr>
          <w:p w14:paraId="425EC0B6" w14:textId="77777777" w:rsidR="00172199" w:rsidRPr="001A25E9" w:rsidRDefault="2A9AFF1C" w:rsidP="00B35C70">
            <w:r>
              <w:t>Anatoxin-a</w:t>
            </w:r>
            <w:r w:rsidR="00172199">
              <w:br/>
            </w:r>
            <w:r>
              <w:t>Cyanobacterial blooms</w:t>
            </w:r>
            <w:r w:rsidR="00172199">
              <w:br/>
            </w:r>
            <w:r>
              <w:t>Microcystins</w:t>
            </w:r>
            <w:r w:rsidR="00172199">
              <w:br/>
            </w:r>
            <w:r>
              <w:t>Nutrients</w:t>
            </w:r>
            <w:r w:rsidR="00172199">
              <w:br/>
            </w:r>
            <w:r>
              <w:t>Total nitrogen</w:t>
            </w:r>
            <w:r w:rsidR="00172199">
              <w:br/>
            </w:r>
            <w:r>
              <w:t>total phosphorus</w:t>
            </w:r>
          </w:p>
        </w:tc>
        <w:tc>
          <w:tcPr>
            <w:tcW w:w="2127" w:type="dxa"/>
            <w:hideMark/>
          </w:tcPr>
          <w:p w14:paraId="4813D1F2" w14:textId="77777777" w:rsidR="00172199" w:rsidRPr="001A25E9" w:rsidRDefault="15159F6A" w:rsidP="00B35C70">
            <w:r>
              <w:t>2011-2012</w:t>
            </w:r>
          </w:p>
        </w:tc>
        <w:tc>
          <w:tcPr>
            <w:tcW w:w="1187" w:type="dxa"/>
            <w:hideMark/>
          </w:tcPr>
          <w:p w14:paraId="3B6A03DC" w14:textId="77777777" w:rsidR="00172199" w:rsidRPr="001A25E9" w:rsidRDefault="2A9AFF1C" w:rsidP="00B35C70">
            <w:r>
              <w:t>Katherine A. Perri</w:t>
            </w:r>
          </w:p>
        </w:tc>
        <w:tc>
          <w:tcPr>
            <w:tcW w:w="1980" w:type="dxa"/>
            <w:hideMark/>
          </w:tcPr>
          <w:p w14:paraId="6D22EBAE" w14:textId="77777777" w:rsidR="00172199" w:rsidRPr="001A25E9" w:rsidRDefault="00172199" w:rsidP="00B35C70">
            <w:r w:rsidRPr="001A25E9">
              <w:t>kaperri@syr.edu</w:t>
            </w:r>
          </w:p>
        </w:tc>
        <w:tc>
          <w:tcPr>
            <w:tcW w:w="2515" w:type="dxa"/>
            <w:hideMark/>
          </w:tcPr>
          <w:p w14:paraId="6FB86D77" w14:textId="77777777" w:rsidR="00172199" w:rsidRPr="001A25E9" w:rsidRDefault="15159F6A" w:rsidP="00B35C70">
            <w:r>
              <w:t xml:space="preserve">Article: </w:t>
            </w:r>
            <w:r w:rsidRPr="15159F6A">
              <w:rPr>
                <w:b/>
                <w:bCs/>
              </w:rPr>
              <w:t xml:space="preserve">Perri et al. (2015). </w:t>
            </w:r>
            <w:r>
              <w:t>Harmful algal blooms in Sodus Bay, Lake Ontario: A comparison of nutrients , marina presence, and cyanobacterial toxins</w:t>
            </w:r>
          </w:p>
        </w:tc>
      </w:tr>
      <w:tr w:rsidR="00172199" w:rsidRPr="001A25E9" w14:paraId="508022EC" w14:textId="77777777" w:rsidTr="75261302">
        <w:trPr>
          <w:trHeight w:val="1415"/>
        </w:trPr>
        <w:tc>
          <w:tcPr>
            <w:tcW w:w="398" w:type="dxa"/>
            <w:vMerge/>
            <w:hideMark/>
          </w:tcPr>
          <w:p w14:paraId="3B103743" w14:textId="77777777" w:rsidR="00172199" w:rsidRPr="001A25E9" w:rsidRDefault="00172199" w:rsidP="00B35C70">
            <w:pPr>
              <w:rPr>
                <w:b/>
                <w:bCs/>
              </w:rPr>
            </w:pPr>
          </w:p>
        </w:tc>
        <w:tc>
          <w:tcPr>
            <w:tcW w:w="2370" w:type="dxa"/>
            <w:hideMark/>
          </w:tcPr>
          <w:p w14:paraId="7824E40C" w14:textId="77777777" w:rsidR="00172199" w:rsidRPr="001A25E9" w:rsidRDefault="2A9AFF1C" w:rsidP="00B35C70">
            <w:r>
              <w:t>The College at Brockport, State University of New York</w:t>
            </w:r>
          </w:p>
        </w:tc>
        <w:tc>
          <w:tcPr>
            <w:tcW w:w="1512" w:type="dxa"/>
            <w:hideMark/>
          </w:tcPr>
          <w:p w14:paraId="3A4D90FA" w14:textId="77777777" w:rsidR="00172199" w:rsidRPr="001A25E9" w:rsidRDefault="15159F6A" w:rsidP="00B35C70">
            <w:r>
              <w:t>Long Pond,  on Lake Ontario near Rochester, New York</w:t>
            </w:r>
          </w:p>
        </w:tc>
        <w:tc>
          <w:tcPr>
            <w:tcW w:w="2126" w:type="dxa"/>
            <w:hideMark/>
          </w:tcPr>
          <w:p w14:paraId="4CBFA0F5" w14:textId="77777777" w:rsidR="00172199" w:rsidRPr="001A25E9" w:rsidRDefault="2A9AFF1C" w:rsidP="00B35C70">
            <w:r>
              <w:t xml:space="preserve">SRP, TP, </w:t>
            </w:r>
            <w:r w:rsidRPr="00E66DA5">
              <w:rPr>
                <w:i/>
              </w:rPr>
              <w:t>Cladophora</w:t>
            </w:r>
            <w:r>
              <w:t>, algal biomass, chlorophyll, water quality</w:t>
            </w:r>
          </w:p>
        </w:tc>
        <w:tc>
          <w:tcPr>
            <w:tcW w:w="2127" w:type="dxa"/>
            <w:hideMark/>
          </w:tcPr>
          <w:p w14:paraId="6E8EC48C" w14:textId="77777777" w:rsidR="00172199" w:rsidRPr="001A25E9" w:rsidRDefault="2A9AFF1C" w:rsidP="00B35C70">
            <w:r>
              <w:t>May through September (2003 to 2009)</w:t>
            </w:r>
          </w:p>
        </w:tc>
        <w:tc>
          <w:tcPr>
            <w:tcW w:w="1187" w:type="dxa"/>
            <w:hideMark/>
          </w:tcPr>
          <w:p w14:paraId="76171E20" w14:textId="77777777" w:rsidR="00172199" w:rsidRPr="001A25E9" w:rsidRDefault="2A9AFF1C" w:rsidP="00B35C70">
            <w:r>
              <w:t>Joseph C. Makarewicz</w:t>
            </w:r>
          </w:p>
        </w:tc>
        <w:tc>
          <w:tcPr>
            <w:tcW w:w="1980" w:type="dxa"/>
            <w:hideMark/>
          </w:tcPr>
          <w:p w14:paraId="6FEBA7C9" w14:textId="77777777" w:rsidR="00172199" w:rsidRPr="001A25E9" w:rsidRDefault="00172199" w:rsidP="00B35C70">
            <w:r w:rsidRPr="001A25E9">
              <w:t>jmakarew@brockport.edu</w:t>
            </w:r>
          </w:p>
        </w:tc>
        <w:tc>
          <w:tcPr>
            <w:tcW w:w="2515" w:type="dxa"/>
            <w:hideMark/>
          </w:tcPr>
          <w:p w14:paraId="3E90B518" w14:textId="77777777" w:rsidR="00172199" w:rsidRPr="001A25E9" w:rsidRDefault="2A9AFF1C" w:rsidP="00B35C70">
            <w:r>
              <w:t xml:space="preserve">Report: </w:t>
            </w:r>
            <w:r w:rsidRPr="2A9AFF1C">
              <w:rPr>
                <w:b/>
                <w:bCs/>
              </w:rPr>
              <w:t>Makarewicz (2010)</w:t>
            </w:r>
            <w:r>
              <w:t xml:space="preserve">. Long Pond Monroe County, New York. </w:t>
            </w:r>
          </w:p>
        </w:tc>
      </w:tr>
      <w:tr w:rsidR="00172199" w:rsidRPr="001A25E9" w14:paraId="3C1E17F6" w14:textId="77777777" w:rsidTr="75261302">
        <w:trPr>
          <w:trHeight w:val="1542"/>
        </w:trPr>
        <w:tc>
          <w:tcPr>
            <w:tcW w:w="398" w:type="dxa"/>
            <w:vMerge/>
            <w:hideMark/>
          </w:tcPr>
          <w:p w14:paraId="5EC8A354" w14:textId="77777777" w:rsidR="00172199" w:rsidRPr="001A25E9" w:rsidRDefault="00172199" w:rsidP="00B35C70">
            <w:pPr>
              <w:rPr>
                <w:b/>
                <w:bCs/>
              </w:rPr>
            </w:pPr>
          </w:p>
        </w:tc>
        <w:tc>
          <w:tcPr>
            <w:tcW w:w="2370" w:type="dxa"/>
            <w:hideMark/>
          </w:tcPr>
          <w:p w14:paraId="522EC76C" w14:textId="77777777" w:rsidR="00172199" w:rsidRPr="001A25E9" w:rsidRDefault="2A9AFF1C" w:rsidP="00B35C70">
            <w:r>
              <w:t>The College at Brockport, State University of New York</w:t>
            </w:r>
          </w:p>
        </w:tc>
        <w:tc>
          <w:tcPr>
            <w:tcW w:w="1512" w:type="dxa"/>
            <w:hideMark/>
          </w:tcPr>
          <w:p w14:paraId="67A56860" w14:textId="77777777" w:rsidR="00172199" w:rsidRPr="001A25E9" w:rsidRDefault="2A9AFF1C" w:rsidP="00B35C70">
            <w:r>
              <w:t>between Rochester and Oswego, southern shore of Lake Ontario</w:t>
            </w:r>
          </w:p>
        </w:tc>
        <w:tc>
          <w:tcPr>
            <w:tcW w:w="2126" w:type="dxa"/>
            <w:hideMark/>
          </w:tcPr>
          <w:p w14:paraId="4FA22B87" w14:textId="77777777" w:rsidR="00172199" w:rsidRPr="001A25E9" w:rsidRDefault="2A9AFF1C" w:rsidP="00B35C70">
            <w:r>
              <w:t xml:space="preserve">SRP, TP, </w:t>
            </w:r>
            <w:r w:rsidRPr="00E66DA5">
              <w:rPr>
                <w:i/>
              </w:rPr>
              <w:t>Cladophora</w:t>
            </w:r>
            <w:r>
              <w:t>, algal biomass, chlorophyll</w:t>
            </w:r>
          </w:p>
        </w:tc>
        <w:tc>
          <w:tcPr>
            <w:tcW w:w="2127" w:type="dxa"/>
            <w:hideMark/>
          </w:tcPr>
          <w:p w14:paraId="1B6CAF2A" w14:textId="77777777" w:rsidR="00172199" w:rsidRPr="001A25E9" w:rsidRDefault="2A9AFF1C" w:rsidP="00B35C70">
            <w:r>
              <w:t>May through September (2003 to 2009)</w:t>
            </w:r>
          </w:p>
        </w:tc>
        <w:tc>
          <w:tcPr>
            <w:tcW w:w="1187" w:type="dxa"/>
            <w:hideMark/>
          </w:tcPr>
          <w:p w14:paraId="33889EEC" w14:textId="77777777" w:rsidR="00172199" w:rsidRPr="001A25E9" w:rsidRDefault="2A9AFF1C" w:rsidP="00B35C70">
            <w:r>
              <w:t>Joseph C. Makarewicz</w:t>
            </w:r>
          </w:p>
        </w:tc>
        <w:tc>
          <w:tcPr>
            <w:tcW w:w="1980" w:type="dxa"/>
            <w:hideMark/>
          </w:tcPr>
          <w:p w14:paraId="1B459436" w14:textId="77777777" w:rsidR="00172199" w:rsidRPr="001A25E9" w:rsidRDefault="00172199" w:rsidP="00B35C70">
            <w:r w:rsidRPr="001A25E9">
              <w:t>jmakarew@brockport.edu</w:t>
            </w:r>
          </w:p>
        </w:tc>
        <w:tc>
          <w:tcPr>
            <w:tcW w:w="2515" w:type="dxa"/>
            <w:hideMark/>
          </w:tcPr>
          <w:p w14:paraId="5753923D" w14:textId="77777777" w:rsidR="00172199" w:rsidRPr="001A25E9" w:rsidRDefault="2A9AFF1C" w:rsidP="00B35C70">
            <w:r>
              <w:t>Report:</w:t>
            </w:r>
            <w:r w:rsidRPr="2A9AFF1C">
              <w:rPr>
                <w:b/>
                <w:bCs/>
              </w:rPr>
              <w:t xml:space="preserve"> Makarewicz (2010)</w:t>
            </w:r>
            <w:r>
              <w:t xml:space="preserve">. Sodus Bay Wayne County, New York. </w:t>
            </w:r>
          </w:p>
        </w:tc>
      </w:tr>
      <w:tr w:rsidR="00172199" w:rsidRPr="001A25E9" w14:paraId="53D56096" w14:textId="77777777" w:rsidTr="75261302">
        <w:trPr>
          <w:trHeight w:val="1399"/>
        </w:trPr>
        <w:tc>
          <w:tcPr>
            <w:tcW w:w="398" w:type="dxa"/>
            <w:vMerge/>
            <w:hideMark/>
          </w:tcPr>
          <w:p w14:paraId="6989FE20" w14:textId="77777777" w:rsidR="00172199" w:rsidRPr="001A25E9" w:rsidRDefault="00172199" w:rsidP="00B35C70">
            <w:pPr>
              <w:rPr>
                <w:b/>
                <w:bCs/>
              </w:rPr>
            </w:pPr>
          </w:p>
        </w:tc>
        <w:tc>
          <w:tcPr>
            <w:tcW w:w="2370" w:type="dxa"/>
            <w:hideMark/>
          </w:tcPr>
          <w:p w14:paraId="6DE6EF95" w14:textId="77777777" w:rsidR="00172199" w:rsidRPr="001A25E9" w:rsidRDefault="2A9AFF1C" w:rsidP="00B35C70">
            <w:r>
              <w:t>The College at Brockport, State University of New York</w:t>
            </w:r>
          </w:p>
        </w:tc>
        <w:tc>
          <w:tcPr>
            <w:tcW w:w="1512" w:type="dxa"/>
            <w:hideMark/>
          </w:tcPr>
          <w:p w14:paraId="4F821ECA" w14:textId="77777777" w:rsidR="00172199" w:rsidRPr="001A25E9" w:rsidRDefault="2A9AFF1C" w:rsidP="00B35C70">
            <w:r>
              <w:t>Wayne County, New York</w:t>
            </w:r>
          </w:p>
        </w:tc>
        <w:tc>
          <w:tcPr>
            <w:tcW w:w="2126" w:type="dxa"/>
            <w:hideMark/>
          </w:tcPr>
          <w:p w14:paraId="4DE4085E" w14:textId="77777777" w:rsidR="00172199" w:rsidRPr="001A25E9" w:rsidRDefault="2A9AFF1C" w:rsidP="00B35C70">
            <w:r>
              <w:t xml:space="preserve">SRP, TP, </w:t>
            </w:r>
            <w:r w:rsidRPr="00E66DA5">
              <w:rPr>
                <w:i/>
              </w:rPr>
              <w:t>Cladophora</w:t>
            </w:r>
            <w:r>
              <w:t>, algal biomass, chlorophyll</w:t>
            </w:r>
          </w:p>
        </w:tc>
        <w:tc>
          <w:tcPr>
            <w:tcW w:w="2127" w:type="dxa"/>
            <w:hideMark/>
          </w:tcPr>
          <w:p w14:paraId="4021E7F3" w14:textId="77777777" w:rsidR="00172199" w:rsidRPr="001A25E9" w:rsidRDefault="2A9AFF1C" w:rsidP="00B35C70">
            <w:r>
              <w:t>May through September (2003 to 2009)</w:t>
            </w:r>
          </w:p>
        </w:tc>
        <w:tc>
          <w:tcPr>
            <w:tcW w:w="1187" w:type="dxa"/>
            <w:hideMark/>
          </w:tcPr>
          <w:p w14:paraId="6FCC1B08" w14:textId="77777777" w:rsidR="00172199" w:rsidRPr="001A25E9" w:rsidRDefault="2A9AFF1C" w:rsidP="00B35C70">
            <w:r>
              <w:t>Joseph C. Makarewicz</w:t>
            </w:r>
          </w:p>
        </w:tc>
        <w:tc>
          <w:tcPr>
            <w:tcW w:w="1980" w:type="dxa"/>
            <w:hideMark/>
          </w:tcPr>
          <w:p w14:paraId="0436063C" w14:textId="77777777" w:rsidR="00172199" w:rsidRPr="001A25E9" w:rsidRDefault="00172199" w:rsidP="00B35C70">
            <w:r w:rsidRPr="001A25E9">
              <w:t>jmakarew@brockport.edu</w:t>
            </w:r>
          </w:p>
        </w:tc>
        <w:tc>
          <w:tcPr>
            <w:tcW w:w="2515" w:type="dxa"/>
            <w:hideMark/>
          </w:tcPr>
          <w:p w14:paraId="2799D6E2" w14:textId="77777777" w:rsidR="00172199" w:rsidRPr="001A25E9" w:rsidRDefault="2A9AFF1C" w:rsidP="00B35C70">
            <w:r>
              <w:t>Report:</w:t>
            </w:r>
            <w:r w:rsidRPr="2A9AFF1C">
              <w:rPr>
                <w:b/>
                <w:bCs/>
              </w:rPr>
              <w:t xml:space="preserve"> Makarewicz (2010)</w:t>
            </w:r>
            <w:r>
              <w:t xml:space="preserve">. Sodus Bay Wayne County, New York. </w:t>
            </w:r>
          </w:p>
        </w:tc>
      </w:tr>
      <w:tr w:rsidR="00172199" w:rsidRPr="001A25E9" w14:paraId="1EC85FDD" w14:textId="77777777" w:rsidTr="75261302">
        <w:trPr>
          <w:trHeight w:val="1602"/>
        </w:trPr>
        <w:tc>
          <w:tcPr>
            <w:tcW w:w="398" w:type="dxa"/>
            <w:vMerge/>
            <w:hideMark/>
          </w:tcPr>
          <w:p w14:paraId="3BE73515" w14:textId="77777777" w:rsidR="00172199" w:rsidRPr="001A25E9" w:rsidRDefault="00172199" w:rsidP="00B35C70">
            <w:pPr>
              <w:rPr>
                <w:b/>
                <w:bCs/>
              </w:rPr>
            </w:pPr>
          </w:p>
        </w:tc>
        <w:tc>
          <w:tcPr>
            <w:tcW w:w="2370" w:type="dxa"/>
            <w:hideMark/>
          </w:tcPr>
          <w:p w14:paraId="2FEC3142" w14:textId="77777777" w:rsidR="00172199" w:rsidRPr="001A25E9" w:rsidRDefault="2A9AFF1C" w:rsidP="00B35C70">
            <w:r>
              <w:t>The College at Brockport, State University of New York</w:t>
            </w:r>
          </w:p>
        </w:tc>
        <w:tc>
          <w:tcPr>
            <w:tcW w:w="1512" w:type="dxa"/>
            <w:hideMark/>
          </w:tcPr>
          <w:p w14:paraId="132A8786" w14:textId="77777777" w:rsidR="00172199" w:rsidRPr="001A25E9" w:rsidRDefault="2A9AFF1C" w:rsidP="00B35C70">
            <w:r>
              <w:t>Little Sodus Bay, southern Lake Ontario shoreline</w:t>
            </w:r>
          </w:p>
        </w:tc>
        <w:tc>
          <w:tcPr>
            <w:tcW w:w="2126" w:type="dxa"/>
            <w:hideMark/>
          </w:tcPr>
          <w:p w14:paraId="619DCB49" w14:textId="4C0410D4" w:rsidR="00172199" w:rsidRPr="001A25E9" w:rsidRDefault="2A9AFF1C" w:rsidP="00B35C70">
            <w:r>
              <w:t xml:space="preserve">total phosphorus, </w:t>
            </w:r>
            <w:r w:rsidR="00DF36FA" w:rsidRPr="00E66DA5">
              <w:rPr>
                <w:i/>
              </w:rPr>
              <w:t>C</w:t>
            </w:r>
            <w:r w:rsidRPr="00E66DA5">
              <w:rPr>
                <w:i/>
              </w:rPr>
              <w:t>ladophora</w:t>
            </w:r>
            <w:r>
              <w:t>, nearshore, chlorophyll</w:t>
            </w:r>
          </w:p>
        </w:tc>
        <w:tc>
          <w:tcPr>
            <w:tcW w:w="2127" w:type="dxa"/>
            <w:hideMark/>
          </w:tcPr>
          <w:p w14:paraId="7D8CA4C7" w14:textId="77777777" w:rsidR="00172199" w:rsidRPr="001A25E9" w:rsidRDefault="2A9AFF1C" w:rsidP="00B35C70">
            <w:r>
              <w:t>May through September (2003 to 2009)</w:t>
            </w:r>
          </w:p>
        </w:tc>
        <w:tc>
          <w:tcPr>
            <w:tcW w:w="1187" w:type="dxa"/>
            <w:hideMark/>
          </w:tcPr>
          <w:p w14:paraId="179A70C3" w14:textId="77777777" w:rsidR="00172199" w:rsidRPr="001A25E9" w:rsidRDefault="2A9AFF1C" w:rsidP="00B35C70">
            <w:r>
              <w:t>Joseph C. Makarewicz</w:t>
            </w:r>
          </w:p>
        </w:tc>
        <w:tc>
          <w:tcPr>
            <w:tcW w:w="1980" w:type="dxa"/>
            <w:hideMark/>
          </w:tcPr>
          <w:p w14:paraId="1AE4B618" w14:textId="77777777" w:rsidR="00172199" w:rsidRPr="001A25E9" w:rsidRDefault="00172199" w:rsidP="00B35C70">
            <w:r w:rsidRPr="001A25E9">
              <w:t>jmakarew@brockport.edu</w:t>
            </w:r>
          </w:p>
        </w:tc>
        <w:tc>
          <w:tcPr>
            <w:tcW w:w="2515" w:type="dxa"/>
            <w:hideMark/>
          </w:tcPr>
          <w:p w14:paraId="532A749C" w14:textId="77777777" w:rsidR="00172199" w:rsidRPr="001A25E9" w:rsidRDefault="2A9AFF1C" w:rsidP="00B35C70">
            <w:r>
              <w:t xml:space="preserve">Report: </w:t>
            </w:r>
            <w:r w:rsidRPr="2A9AFF1C">
              <w:rPr>
                <w:b/>
                <w:bCs/>
              </w:rPr>
              <w:t>Makarewicz (2010)</w:t>
            </w:r>
            <w:r>
              <w:t xml:space="preserve">. Little Sodus Bay Cayuga County, New York. </w:t>
            </w:r>
          </w:p>
        </w:tc>
      </w:tr>
      <w:tr w:rsidR="00172199" w:rsidRPr="001A25E9" w14:paraId="5067A333" w14:textId="77777777" w:rsidTr="75261302">
        <w:trPr>
          <w:trHeight w:val="1560"/>
        </w:trPr>
        <w:tc>
          <w:tcPr>
            <w:tcW w:w="398" w:type="dxa"/>
            <w:vMerge/>
            <w:hideMark/>
          </w:tcPr>
          <w:p w14:paraId="081256F0" w14:textId="77777777" w:rsidR="00172199" w:rsidRPr="001A25E9" w:rsidRDefault="00172199" w:rsidP="00B35C70">
            <w:pPr>
              <w:rPr>
                <w:b/>
                <w:bCs/>
              </w:rPr>
            </w:pPr>
          </w:p>
        </w:tc>
        <w:tc>
          <w:tcPr>
            <w:tcW w:w="2370" w:type="dxa"/>
            <w:hideMark/>
          </w:tcPr>
          <w:p w14:paraId="429DEAC3" w14:textId="77777777" w:rsidR="00172199" w:rsidRPr="001A25E9" w:rsidRDefault="2A9AFF1C" w:rsidP="00B35C70">
            <w:r>
              <w:t>The College at Brockport, State University of New York</w:t>
            </w:r>
          </w:p>
        </w:tc>
        <w:tc>
          <w:tcPr>
            <w:tcW w:w="1512" w:type="dxa"/>
            <w:hideMark/>
          </w:tcPr>
          <w:p w14:paraId="3F440FCF" w14:textId="77777777" w:rsidR="00172199" w:rsidRPr="001A25E9" w:rsidRDefault="15159F6A" w:rsidP="00B35C70">
            <w:r>
              <w:t>Henderson Harbour, Eastern Lake Ontario</w:t>
            </w:r>
          </w:p>
        </w:tc>
        <w:tc>
          <w:tcPr>
            <w:tcW w:w="2126" w:type="dxa"/>
            <w:hideMark/>
          </w:tcPr>
          <w:p w14:paraId="311F514A" w14:textId="53067081" w:rsidR="00172199" w:rsidRPr="001A25E9" w:rsidRDefault="2A9AFF1C" w:rsidP="00B35C70">
            <w:r>
              <w:t xml:space="preserve">phosphorus, </w:t>
            </w:r>
            <w:r w:rsidR="00DF36FA" w:rsidRPr="00E66DA5">
              <w:rPr>
                <w:i/>
              </w:rPr>
              <w:t>C</w:t>
            </w:r>
            <w:r w:rsidRPr="00E66DA5">
              <w:rPr>
                <w:i/>
              </w:rPr>
              <w:t>ladophora</w:t>
            </w:r>
            <w:r>
              <w:t>, nearshore</w:t>
            </w:r>
          </w:p>
        </w:tc>
        <w:tc>
          <w:tcPr>
            <w:tcW w:w="2127" w:type="dxa"/>
            <w:hideMark/>
          </w:tcPr>
          <w:p w14:paraId="197E5C9A" w14:textId="77777777" w:rsidR="00172199" w:rsidRPr="001A25E9" w:rsidRDefault="2A9AFF1C" w:rsidP="00B35C70">
            <w:r>
              <w:t>data collected monthly from May through September 2005-2009</w:t>
            </w:r>
          </w:p>
        </w:tc>
        <w:tc>
          <w:tcPr>
            <w:tcW w:w="1187" w:type="dxa"/>
            <w:hideMark/>
          </w:tcPr>
          <w:p w14:paraId="1FB335D2" w14:textId="77777777" w:rsidR="00172199" w:rsidRPr="001A25E9" w:rsidRDefault="2A9AFF1C" w:rsidP="00B35C70">
            <w:r>
              <w:t>Joseph C. Makarewicz</w:t>
            </w:r>
          </w:p>
        </w:tc>
        <w:tc>
          <w:tcPr>
            <w:tcW w:w="1980" w:type="dxa"/>
            <w:hideMark/>
          </w:tcPr>
          <w:p w14:paraId="392483C5" w14:textId="77777777" w:rsidR="00172199" w:rsidRPr="001A25E9" w:rsidRDefault="00172199" w:rsidP="00B35C70">
            <w:r w:rsidRPr="001A25E9">
              <w:t>jmakarew@brockport.edu</w:t>
            </w:r>
          </w:p>
        </w:tc>
        <w:tc>
          <w:tcPr>
            <w:tcW w:w="2515" w:type="dxa"/>
            <w:hideMark/>
          </w:tcPr>
          <w:p w14:paraId="48DFE52C" w14:textId="77777777" w:rsidR="00172199" w:rsidRPr="001A25E9" w:rsidRDefault="15159F6A" w:rsidP="00B35C70">
            <w:r>
              <w:t>Report:</w:t>
            </w:r>
            <w:r w:rsidRPr="15159F6A">
              <w:rPr>
                <w:b/>
                <w:bCs/>
              </w:rPr>
              <w:t xml:space="preserve"> Makarewicz (2010).</w:t>
            </w:r>
            <w:r>
              <w:t xml:space="preserve"> Henderson Harbour Jefferson County, New York. </w:t>
            </w:r>
          </w:p>
        </w:tc>
      </w:tr>
      <w:tr w:rsidR="00172199" w:rsidRPr="001A25E9" w14:paraId="45021C15" w14:textId="77777777" w:rsidTr="75261302">
        <w:trPr>
          <w:trHeight w:val="1602"/>
        </w:trPr>
        <w:tc>
          <w:tcPr>
            <w:tcW w:w="398" w:type="dxa"/>
            <w:vMerge/>
            <w:hideMark/>
          </w:tcPr>
          <w:p w14:paraId="32ECA9AE" w14:textId="77777777" w:rsidR="00172199" w:rsidRPr="001A25E9" w:rsidRDefault="00172199" w:rsidP="00B35C70">
            <w:pPr>
              <w:rPr>
                <w:b/>
                <w:bCs/>
              </w:rPr>
            </w:pPr>
          </w:p>
        </w:tc>
        <w:tc>
          <w:tcPr>
            <w:tcW w:w="2370" w:type="dxa"/>
            <w:hideMark/>
          </w:tcPr>
          <w:p w14:paraId="3C363CFF" w14:textId="77777777" w:rsidR="00172199" w:rsidRPr="001A25E9" w:rsidRDefault="2A9AFF1C" w:rsidP="00B35C70">
            <w:r>
              <w:t>University of Waterloo</w:t>
            </w:r>
          </w:p>
        </w:tc>
        <w:tc>
          <w:tcPr>
            <w:tcW w:w="1512" w:type="dxa"/>
            <w:hideMark/>
          </w:tcPr>
          <w:p w14:paraId="07CED2BD" w14:textId="77777777" w:rsidR="00172199" w:rsidRPr="001A25E9" w:rsidRDefault="2A9AFF1C" w:rsidP="00B35C70">
            <w:r>
              <w:t>Northwest segment of Lake Ontario</w:t>
            </w:r>
          </w:p>
        </w:tc>
        <w:tc>
          <w:tcPr>
            <w:tcW w:w="2126" w:type="dxa"/>
            <w:hideMark/>
          </w:tcPr>
          <w:p w14:paraId="247756CE" w14:textId="77777777" w:rsidR="00172199" w:rsidRPr="001A25E9" w:rsidRDefault="2A9AFF1C" w:rsidP="00B35C70">
            <w:r>
              <w:t xml:space="preserve">SRP, </w:t>
            </w:r>
            <w:r w:rsidRPr="75261302">
              <w:rPr>
                <w:i/>
                <w:iCs/>
              </w:rPr>
              <w:t>Cladophora</w:t>
            </w:r>
            <w:r>
              <w:t>, chlorophyll a</w:t>
            </w:r>
          </w:p>
        </w:tc>
        <w:tc>
          <w:tcPr>
            <w:tcW w:w="2127" w:type="dxa"/>
            <w:hideMark/>
          </w:tcPr>
          <w:p w14:paraId="1149F4E1" w14:textId="77777777" w:rsidR="00172199" w:rsidRPr="001A25E9" w:rsidRDefault="15159F6A" w:rsidP="00B35C70">
            <w:r>
              <w:t>2009-2010</w:t>
            </w:r>
          </w:p>
        </w:tc>
        <w:tc>
          <w:tcPr>
            <w:tcW w:w="1187" w:type="dxa"/>
            <w:hideMark/>
          </w:tcPr>
          <w:p w14:paraId="5D441F9F" w14:textId="77777777" w:rsidR="00172199" w:rsidRPr="001A25E9" w:rsidRDefault="2A9AFF1C" w:rsidP="00B35C70">
            <w:r>
              <w:t>Grace M. Martin</w:t>
            </w:r>
          </w:p>
        </w:tc>
        <w:tc>
          <w:tcPr>
            <w:tcW w:w="1980" w:type="dxa"/>
            <w:hideMark/>
          </w:tcPr>
          <w:p w14:paraId="197E0655" w14:textId="77777777" w:rsidR="00172199" w:rsidRPr="001A25E9" w:rsidRDefault="2A9AFF1C" w:rsidP="00B35C70">
            <w:r>
              <w:t>Biology depart.  at University of Waterloo: # (519) 888-4567 ext. 32569</w:t>
            </w:r>
          </w:p>
        </w:tc>
        <w:tc>
          <w:tcPr>
            <w:tcW w:w="2515" w:type="dxa"/>
            <w:hideMark/>
          </w:tcPr>
          <w:p w14:paraId="12C5B01E" w14:textId="77777777" w:rsidR="00172199" w:rsidRPr="001A25E9" w:rsidRDefault="2A9AFF1C" w:rsidP="00B35C70">
            <w:r>
              <w:t xml:space="preserve">Master's thesis: </w:t>
            </w:r>
            <w:r w:rsidRPr="2A9AFF1C">
              <w:rPr>
                <w:b/>
                <w:bCs/>
              </w:rPr>
              <w:t xml:space="preserve">Martin (2010). </w:t>
            </w:r>
          </w:p>
        </w:tc>
      </w:tr>
      <w:tr w:rsidR="00172199" w:rsidRPr="001A25E9" w14:paraId="460E08AD" w14:textId="77777777" w:rsidTr="75261302">
        <w:trPr>
          <w:trHeight w:val="1759"/>
        </w:trPr>
        <w:tc>
          <w:tcPr>
            <w:tcW w:w="398" w:type="dxa"/>
            <w:vMerge/>
            <w:hideMark/>
          </w:tcPr>
          <w:p w14:paraId="7CFC1968" w14:textId="77777777" w:rsidR="00172199" w:rsidRPr="001A25E9" w:rsidRDefault="00172199" w:rsidP="00B35C70">
            <w:pPr>
              <w:rPr>
                <w:b/>
                <w:bCs/>
              </w:rPr>
            </w:pPr>
          </w:p>
        </w:tc>
        <w:tc>
          <w:tcPr>
            <w:tcW w:w="2370" w:type="dxa"/>
            <w:hideMark/>
          </w:tcPr>
          <w:p w14:paraId="6E67AB6E" w14:textId="77777777" w:rsidR="00172199" w:rsidRPr="001A25E9" w:rsidRDefault="2A9AFF1C" w:rsidP="00B35C70">
            <w:r>
              <w:t xml:space="preserve">University of Waterloo </w:t>
            </w:r>
          </w:p>
        </w:tc>
        <w:tc>
          <w:tcPr>
            <w:tcW w:w="1512" w:type="dxa"/>
            <w:hideMark/>
          </w:tcPr>
          <w:p w14:paraId="1A289685" w14:textId="77777777" w:rsidR="00172199" w:rsidRPr="001A25E9" w:rsidRDefault="2A9AFF1C" w:rsidP="00B35C70">
            <w:r>
              <w:t>North shore of Lake Ontario, near Pickering Nuclear Generating Station (PNGS)</w:t>
            </w:r>
          </w:p>
        </w:tc>
        <w:tc>
          <w:tcPr>
            <w:tcW w:w="2126" w:type="dxa"/>
            <w:hideMark/>
          </w:tcPr>
          <w:p w14:paraId="22233406" w14:textId="77777777" w:rsidR="00172199" w:rsidRPr="001A25E9" w:rsidRDefault="2A9AFF1C" w:rsidP="00B35C70">
            <w:r>
              <w:t xml:space="preserve">phosphorus, </w:t>
            </w:r>
            <w:r w:rsidRPr="75261302">
              <w:rPr>
                <w:i/>
                <w:iCs/>
              </w:rPr>
              <w:t>Cladophora</w:t>
            </w:r>
            <w:r>
              <w:t>, nutrients, nearshore</w:t>
            </w:r>
          </w:p>
        </w:tc>
        <w:tc>
          <w:tcPr>
            <w:tcW w:w="2127" w:type="dxa"/>
            <w:hideMark/>
          </w:tcPr>
          <w:p w14:paraId="3B8F9D80" w14:textId="77777777" w:rsidR="00172199" w:rsidRPr="001A25E9" w:rsidRDefault="2A9AFF1C" w:rsidP="00B35C70">
            <w:r>
              <w:t>Summer of 2007 and 2008</w:t>
            </w:r>
          </w:p>
        </w:tc>
        <w:tc>
          <w:tcPr>
            <w:tcW w:w="1187" w:type="dxa"/>
            <w:hideMark/>
          </w:tcPr>
          <w:p w14:paraId="0F9A10BE" w14:textId="77777777" w:rsidR="00172199" w:rsidRPr="001A25E9" w:rsidRDefault="2A9AFF1C" w:rsidP="00B35C70">
            <w:r>
              <w:t>Luis Leon</w:t>
            </w:r>
          </w:p>
        </w:tc>
        <w:tc>
          <w:tcPr>
            <w:tcW w:w="1980" w:type="dxa"/>
            <w:hideMark/>
          </w:tcPr>
          <w:p w14:paraId="24810950" w14:textId="77777777" w:rsidR="00172199" w:rsidRPr="001A25E9" w:rsidRDefault="15159F6A" w:rsidP="00B35C70">
            <w:r>
              <w:t>luis.leon@ec.gc.ca</w:t>
            </w:r>
          </w:p>
        </w:tc>
        <w:tc>
          <w:tcPr>
            <w:tcW w:w="2515" w:type="dxa"/>
            <w:hideMark/>
          </w:tcPr>
          <w:p w14:paraId="054F1610" w14:textId="77777777" w:rsidR="00172199" w:rsidRPr="001A25E9" w:rsidRDefault="2A9AFF1C" w:rsidP="00B35C70">
            <w:r>
              <w:t xml:space="preserve">Article: </w:t>
            </w:r>
            <w:r w:rsidRPr="2A9AFF1C">
              <w:rPr>
                <w:b/>
                <w:bCs/>
              </w:rPr>
              <w:t>Leon et al. (2009)</w:t>
            </w:r>
            <w:r>
              <w:t xml:space="preserve">. </w:t>
            </w:r>
          </w:p>
        </w:tc>
      </w:tr>
      <w:tr w:rsidR="00172199" w:rsidRPr="001A25E9" w14:paraId="6561334E" w14:textId="77777777" w:rsidTr="75261302">
        <w:trPr>
          <w:trHeight w:val="1410"/>
        </w:trPr>
        <w:tc>
          <w:tcPr>
            <w:tcW w:w="398" w:type="dxa"/>
            <w:vMerge/>
            <w:hideMark/>
          </w:tcPr>
          <w:p w14:paraId="236FBCC6" w14:textId="77777777" w:rsidR="00172199" w:rsidRPr="001A25E9" w:rsidRDefault="00172199" w:rsidP="00B35C70">
            <w:pPr>
              <w:rPr>
                <w:b/>
                <w:bCs/>
              </w:rPr>
            </w:pPr>
          </w:p>
        </w:tc>
        <w:tc>
          <w:tcPr>
            <w:tcW w:w="2370" w:type="dxa"/>
            <w:hideMark/>
          </w:tcPr>
          <w:p w14:paraId="10A9CF4D" w14:textId="77777777" w:rsidR="00172199" w:rsidRPr="001A25E9" w:rsidRDefault="2A9AFF1C" w:rsidP="00B35C70">
            <w:r>
              <w:t>University of Waterloo (biology department); National Water Research Institute (Environment Canada)</w:t>
            </w:r>
          </w:p>
        </w:tc>
        <w:tc>
          <w:tcPr>
            <w:tcW w:w="1512" w:type="dxa"/>
            <w:hideMark/>
          </w:tcPr>
          <w:p w14:paraId="5D826881" w14:textId="77777777" w:rsidR="00172199" w:rsidRPr="001A25E9" w:rsidRDefault="2A9AFF1C" w:rsidP="00B35C70">
            <w:r>
              <w:t>Lake Ontario</w:t>
            </w:r>
          </w:p>
        </w:tc>
        <w:tc>
          <w:tcPr>
            <w:tcW w:w="2126" w:type="dxa"/>
            <w:hideMark/>
          </w:tcPr>
          <w:p w14:paraId="6EF00B28" w14:textId="77777777" w:rsidR="00172199" w:rsidRPr="001A25E9" w:rsidRDefault="2A9AFF1C" w:rsidP="00B35C70">
            <w:r>
              <w:t>3D modeling, nutrients, phytoplankton, nearshore</w:t>
            </w:r>
          </w:p>
        </w:tc>
        <w:tc>
          <w:tcPr>
            <w:tcW w:w="2127" w:type="dxa"/>
            <w:hideMark/>
          </w:tcPr>
          <w:p w14:paraId="09E8E5C3" w14:textId="77777777" w:rsidR="00172199" w:rsidRPr="001A25E9" w:rsidRDefault="2A9AFF1C" w:rsidP="00B35C70">
            <w:r>
              <w:t>Summer (2007 &amp; 2008)</w:t>
            </w:r>
          </w:p>
        </w:tc>
        <w:tc>
          <w:tcPr>
            <w:tcW w:w="1187" w:type="dxa"/>
            <w:hideMark/>
          </w:tcPr>
          <w:p w14:paraId="46C3106E" w14:textId="77777777" w:rsidR="00172199" w:rsidRPr="001A25E9" w:rsidRDefault="2A9AFF1C" w:rsidP="00B35C70">
            <w:r>
              <w:t>Luis Leon</w:t>
            </w:r>
          </w:p>
        </w:tc>
        <w:tc>
          <w:tcPr>
            <w:tcW w:w="1980" w:type="dxa"/>
            <w:hideMark/>
          </w:tcPr>
          <w:p w14:paraId="445A1457" w14:textId="77777777" w:rsidR="00172199" w:rsidRPr="001A25E9" w:rsidRDefault="15159F6A" w:rsidP="00B35C70">
            <w:r>
              <w:t>luis.leon@ec.gc.ca</w:t>
            </w:r>
          </w:p>
        </w:tc>
        <w:tc>
          <w:tcPr>
            <w:tcW w:w="2515" w:type="dxa"/>
            <w:hideMark/>
          </w:tcPr>
          <w:p w14:paraId="4ECB3947" w14:textId="77777777" w:rsidR="00172199" w:rsidRPr="001A25E9" w:rsidRDefault="2A9AFF1C" w:rsidP="00B35C70">
            <w:r>
              <w:t xml:space="preserve">Article: </w:t>
            </w:r>
            <w:r w:rsidRPr="2A9AFF1C">
              <w:rPr>
                <w:b/>
                <w:bCs/>
              </w:rPr>
              <w:t>Leon et al. (2012)</w:t>
            </w:r>
            <w:r>
              <w:t xml:space="preserve">. </w:t>
            </w:r>
          </w:p>
        </w:tc>
      </w:tr>
      <w:tr w:rsidR="00172199" w:rsidRPr="001A25E9" w14:paraId="52B6B456" w14:textId="77777777" w:rsidTr="75261302">
        <w:trPr>
          <w:trHeight w:val="1790"/>
        </w:trPr>
        <w:tc>
          <w:tcPr>
            <w:tcW w:w="398" w:type="dxa"/>
            <w:vMerge/>
            <w:hideMark/>
          </w:tcPr>
          <w:p w14:paraId="5CFA215C" w14:textId="77777777" w:rsidR="00172199" w:rsidRPr="001A25E9" w:rsidRDefault="00172199" w:rsidP="00B35C70">
            <w:pPr>
              <w:rPr>
                <w:b/>
                <w:bCs/>
              </w:rPr>
            </w:pPr>
          </w:p>
        </w:tc>
        <w:tc>
          <w:tcPr>
            <w:tcW w:w="2370" w:type="dxa"/>
            <w:hideMark/>
          </w:tcPr>
          <w:p w14:paraId="02DEA117" w14:textId="77777777" w:rsidR="00172199" w:rsidRPr="001A25E9" w:rsidRDefault="2A9AFF1C" w:rsidP="00B35C70">
            <w:r>
              <w:t>Environment Canada, National Water Research Institute, Aquatic Ecosystem Management Research Branch, Burlington</w:t>
            </w:r>
          </w:p>
        </w:tc>
        <w:tc>
          <w:tcPr>
            <w:tcW w:w="1512" w:type="dxa"/>
            <w:hideMark/>
          </w:tcPr>
          <w:p w14:paraId="31D69A97" w14:textId="77777777" w:rsidR="00172199" w:rsidRPr="001A25E9" w:rsidRDefault="2A9AFF1C" w:rsidP="00B35C70">
            <w:r>
              <w:t>Western Lake Ontario</w:t>
            </w:r>
          </w:p>
        </w:tc>
        <w:tc>
          <w:tcPr>
            <w:tcW w:w="2126" w:type="dxa"/>
            <w:hideMark/>
          </w:tcPr>
          <w:p w14:paraId="10F56548" w14:textId="77777777" w:rsidR="00172199" w:rsidRPr="001A25E9" w:rsidRDefault="15159F6A" w:rsidP="00B35C70">
            <w:r>
              <w:t>Nearshore,</w:t>
            </w:r>
            <w:r w:rsidR="00172199">
              <w:br/>
            </w:r>
            <w:r>
              <w:t>Lake Ontario,</w:t>
            </w:r>
            <w:r w:rsidR="00172199">
              <w:br/>
            </w:r>
            <w:r>
              <w:t>Physical Processes,</w:t>
            </w:r>
            <w:r w:rsidR="00172199">
              <w:br/>
            </w:r>
            <w:r>
              <w:t>Resuspension,water quality</w:t>
            </w:r>
          </w:p>
        </w:tc>
        <w:tc>
          <w:tcPr>
            <w:tcW w:w="2127" w:type="dxa"/>
            <w:hideMark/>
          </w:tcPr>
          <w:p w14:paraId="313B3E25" w14:textId="77777777" w:rsidR="00172199" w:rsidRPr="001A25E9" w:rsidRDefault="2A9AFF1C" w:rsidP="00B35C70">
            <w:r>
              <w:t>late-spring to early summer 2006</w:t>
            </w:r>
          </w:p>
        </w:tc>
        <w:tc>
          <w:tcPr>
            <w:tcW w:w="1187" w:type="dxa"/>
            <w:hideMark/>
          </w:tcPr>
          <w:p w14:paraId="48CBD3C1" w14:textId="77777777" w:rsidR="00172199" w:rsidRPr="001A25E9" w:rsidRDefault="2A9AFF1C" w:rsidP="00B35C70">
            <w:r>
              <w:t>Yerubandi R. Rao</w:t>
            </w:r>
          </w:p>
        </w:tc>
        <w:tc>
          <w:tcPr>
            <w:tcW w:w="1980" w:type="dxa"/>
            <w:hideMark/>
          </w:tcPr>
          <w:p w14:paraId="4E876370" w14:textId="77777777" w:rsidR="00172199" w:rsidRPr="001A25E9" w:rsidRDefault="15159F6A" w:rsidP="00B35C70">
            <w:r>
              <w:t>Ram.Yerubandi@ec.gc.ca</w:t>
            </w:r>
          </w:p>
        </w:tc>
        <w:tc>
          <w:tcPr>
            <w:tcW w:w="2515" w:type="dxa"/>
            <w:hideMark/>
          </w:tcPr>
          <w:p w14:paraId="3AFE8EBD" w14:textId="77777777" w:rsidR="00172199" w:rsidRPr="001A25E9" w:rsidRDefault="2A9AFF1C" w:rsidP="00B35C70">
            <w:r>
              <w:t xml:space="preserve">Article: </w:t>
            </w:r>
            <w:r w:rsidRPr="2A9AFF1C">
              <w:rPr>
                <w:b/>
                <w:bCs/>
              </w:rPr>
              <w:t xml:space="preserve">Yerubandi et al. (2012). </w:t>
            </w:r>
            <w:r>
              <w:t>Hydrodynamics and water quality in western Lake Ontario</w:t>
            </w:r>
          </w:p>
        </w:tc>
      </w:tr>
      <w:tr w:rsidR="00172199" w:rsidRPr="001A25E9" w14:paraId="7FB985FE" w14:textId="77777777" w:rsidTr="75261302">
        <w:trPr>
          <w:trHeight w:val="700"/>
        </w:trPr>
        <w:tc>
          <w:tcPr>
            <w:tcW w:w="398" w:type="dxa"/>
            <w:vMerge/>
            <w:hideMark/>
          </w:tcPr>
          <w:p w14:paraId="4631329D" w14:textId="77777777" w:rsidR="00172199" w:rsidRPr="001A25E9" w:rsidRDefault="00172199" w:rsidP="00B35C70">
            <w:pPr>
              <w:rPr>
                <w:b/>
                <w:bCs/>
              </w:rPr>
            </w:pPr>
          </w:p>
        </w:tc>
        <w:tc>
          <w:tcPr>
            <w:tcW w:w="2370" w:type="dxa"/>
            <w:hideMark/>
          </w:tcPr>
          <w:p w14:paraId="686F9609" w14:textId="77777777" w:rsidR="00172199" w:rsidRPr="001A25E9" w:rsidRDefault="2A9AFF1C" w:rsidP="00B35C70">
            <w:r>
              <w:t>Department of Civil Engineering, State University of New York at Buffalo</w:t>
            </w:r>
          </w:p>
        </w:tc>
        <w:tc>
          <w:tcPr>
            <w:tcW w:w="1512" w:type="dxa"/>
            <w:hideMark/>
          </w:tcPr>
          <w:p w14:paraId="1BDBD1C8" w14:textId="77777777" w:rsidR="00172199" w:rsidRPr="001A25E9" w:rsidRDefault="2A9AFF1C" w:rsidP="00B35C70">
            <w:r>
              <w:t>Lake Ontario</w:t>
            </w:r>
          </w:p>
        </w:tc>
        <w:tc>
          <w:tcPr>
            <w:tcW w:w="2126" w:type="dxa"/>
            <w:hideMark/>
          </w:tcPr>
          <w:p w14:paraId="5B0B9875" w14:textId="77777777" w:rsidR="00172199" w:rsidRPr="001A25E9" w:rsidRDefault="2A9AFF1C" w:rsidP="00B35C70">
            <w:r>
              <w:t>Circulation pattern, hydraulic through-flow, water mass, wind stress</w:t>
            </w:r>
          </w:p>
        </w:tc>
        <w:tc>
          <w:tcPr>
            <w:tcW w:w="2127" w:type="dxa"/>
            <w:hideMark/>
          </w:tcPr>
          <w:p w14:paraId="66E4A02F" w14:textId="77777777" w:rsidR="00172199" w:rsidRPr="001A25E9" w:rsidRDefault="2A9AFF1C" w:rsidP="00B35C70">
            <w:r>
              <w:t>Prior to 1975</w:t>
            </w:r>
          </w:p>
        </w:tc>
        <w:tc>
          <w:tcPr>
            <w:tcW w:w="1187" w:type="dxa"/>
            <w:hideMark/>
          </w:tcPr>
          <w:p w14:paraId="6BE2298D" w14:textId="77777777" w:rsidR="00172199" w:rsidRPr="001A25E9" w:rsidRDefault="2A9AFF1C" w:rsidP="00B35C70">
            <w:r>
              <w:t>Ralph R. Rumer</w:t>
            </w:r>
          </w:p>
        </w:tc>
        <w:tc>
          <w:tcPr>
            <w:tcW w:w="1980" w:type="dxa"/>
            <w:hideMark/>
          </w:tcPr>
          <w:p w14:paraId="5E60F770" w14:textId="77777777" w:rsidR="00172199" w:rsidRPr="001A25E9" w:rsidRDefault="00172199" w:rsidP="00B35C70">
            <w:pPr>
              <w:rPr>
                <w:u w:val="single"/>
              </w:rPr>
            </w:pPr>
          </w:p>
        </w:tc>
        <w:tc>
          <w:tcPr>
            <w:tcW w:w="2515" w:type="dxa"/>
            <w:hideMark/>
          </w:tcPr>
          <w:p w14:paraId="48E47717" w14:textId="06707613" w:rsidR="00172199" w:rsidRPr="001A25E9" w:rsidRDefault="2A9AFF1C" w:rsidP="00B35C70">
            <w:r>
              <w:t xml:space="preserve">Article: </w:t>
            </w:r>
            <w:r w:rsidRPr="2A9AFF1C">
              <w:rPr>
                <w:b/>
                <w:bCs/>
              </w:rPr>
              <w:t xml:space="preserve">Li et al. (1975).  </w:t>
            </w:r>
            <w:r>
              <w:t xml:space="preserve">Could not find contact information. Authors may not be alive today since article is </w:t>
            </w:r>
            <w:r>
              <w:lastRenderedPageBreak/>
              <w:t xml:space="preserve">published long time ago. </w:t>
            </w:r>
          </w:p>
        </w:tc>
      </w:tr>
      <w:tr w:rsidR="00172199" w:rsidRPr="001A25E9" w14:paraId="514A0438" w14:textId="77777777" w:rsidTr="75261302">
        <w:trPr>
          <w:trHeight w:val="2845"/>
        </w:trPr>
        <w:tc>
          <w:tcPr>
            <w:tcW w:w="398" w:type="dxa"/>
            <w:vMerge/>
            <w:hideMark/>
          </w:tcPr>
          <w:p w14:paraId="0B565CE9" w14:textId="77777777" w:rsidR="00172199" w:rsidRPr="001A25E9" w:rsidRDefault="00172199" w:rsidP="00B35C70">
            <w:pPr>
              <w:rPr>
                <w:b/>
                <w:bCs/>
              </w:rPr>
            </w:pPr>
          </w:p>
        </w:tc>
        <w:tc>
          <w:tcPr>
            <w:tcW w:w="2370" w:type="dxa"/>
            <w:hideMark/>
          </w:tcPr>
          <w:p w14:paraId="0B36FF09" w14:textId="77777777" w:rsidR="00172199" w:rsidRPr="001A25E9" w:rsidRDefault="2A9AFF1C" w:rsidP="00B35C70">
            <w:r>
              <w:t>Toronto and Region Conservation Authority (TRCA) and collaborating partners… reviewed by Dr. Martin T. Auer from MTU</w:t>
            </w:r>
          </w:p>
        </w:tc>
        <w:tc>
          <w:tcPr>
            <w:tcW w:w="1512" w:type="dxa"/>
            <w:hideMark/>
          </w:tcPr>
          <w:p w14:paraId="57E2AC13" w14:textId="77777777" w:rsidR="00172199" w:rsidRPr="001A25E9" w:rsidRDefault="2A9AFF1C" w:rsidP="00B35C70">
            <w:r>
              <w:t>Regional municipalities of Durham and York(specifically Ajax-Pickering nearshore of Lake Ontario)</w:t>
            </w:r>
          </w:p>
        </w:tc>
        <w:tc>
          <w:tcPr>
            <w:tcW w:w="2126" w:type="dxa"/>
            <w:hideMark/>
          </w:tcPr>
          <w:p w14:paraId="2DF02A66" w14:textId="77777777" w:rsidR="00172199" w:rsidRPr="001A25E9" w:rsidRDefault="15159F6A" w:rsidP="00B35C70">
            <w:r>
              <w:t>conductivity, 4 constituents relate to Beneficial Use Impairments (BUI): E.coli, total suspended solids,SRP, TP</w:t>
            </w:r>
          </w:p>
        </w:tc>
        <w:tc>
          <w:tcPr>
            <w:tcW w:w="2127" w:type="dxa"/>
            <w:hideMark/>
          </w:tcPr>
          <w:p w14:paraId="71974832" w14:textId="77777777" w:rsidR="00172199" w:rsidRPr="001A25E9" w:rsidRDefault="15159F6A" w:rsidP="00B35C70">
            <w:r>
              <w:t>2007-2009</w:t>
            </w:r>
          </w:p>
        </w:tc>
        <w:tc>
          <w:tcPr>
            <w:tcW w:w="1187" w:type="dxa"/>
            <w:hideMark/>
          </w:tcPr>
          <w:p w14:paraId="53B98865" w14:textId="77777777" w:rsidR="00172199" w:rsidRPr="001A25E9" w:rsidRDefault="2A9AFF1C" w:rsidP="00B35C70">
            <w:r>
              <w:t>Gary Bowen</w:t>
            </w:r>
          </w:p>
        </w:tc>
        <w:tc>
          <w:tcPr>
            <w:tcW w:w="1980" w:type="dxa"/>
            <w:hideMark/>
          </w:tcPr>
          <w:p w14:paraId="0FB269A1" w14:textId="77777777" w:rsidR="00172199" w:rsidRPr="001A25E9" w:rsidRDefault="00172199" w:rsidP="00B35C70">
            <w:r w:rsidRPr="001A25E9">
              <w:t>gbowen@trca.on.ca</w:t>
            </w:r>
          </w:p>
        </w:tc>
        <w:tc>
          <w:tcPr>
            <w:tcW w:w="2515" w:type="dxa"/>
            <w:hideMark/>
          </w:tcPr>
          <w:p w14:paraId="4A8AFE49" w14:textId="77777777" w:rsidR="00172199" w:rsidRPr="001A25E9" w:rsidRDefault="2A9AFF1C" w:rsidP="00B35C70">
            <w:r>
              <w:t xml:space="preserve">Report: </w:t>
            </w:r>
            <w:r w:rsidRPr="2A9AFF1C">
              <w:rPr>
                <w:b/>
                <w:bCs/>
              </w:rPr>
              <w:t>Auer (2011).</w:t>
            </w:r>
            <w:r>
              <w:t xml:space="preserve"> </w:t>
            </w:r>
          </w:p>
        </w:tc>
      </w:tr>
      <w:tr w:rsidR="00172199" w:rsidRPr="001A25E9" w14:paraId="26C8B428" w14:textId="77777777" w:rsidTr="75261302">
        <w:trPr>
          <w:trHeight w:val="1835"/>
        </w:trPr>
        <w:tc>
          <w:tcPr>
            <w:tcW w:w="398" w:type="dxa"/>
            <w:vMerge/>
            <w:hideMark/>
          </w:tcPr>
          <w:p w14:paraId="1F90C00C" w14:textId="77777777" w:rsidR="00172199" w:rsidRPr="001A25E9" w:rsidRDefault="00172199" w:rsidP="00B35C70">
            <w:pPr>
              <w:rPr>
                <w:b/>
                <w:bCs/>
              </w:rPr>
            </w:pPr>
          </w:p>
        </w:tc>
        <w:tc>
          <w:tcPr>
            <w:tcW w:w="2370" w:type="dxa"/>
            <w:hideMark/>
          </w:tcPr>
          <w:p w14:paraId="0F244ED3" w14:textId="77777777" w:rsidR="00172199" w:rsidRPr="001A25E9" w:rsidRDefault="2A9AFF1C" w:rsidP="00B35C70">
            <w:r>
              <w:t>University of Illinois, CSC and Department of Earth and Environmental Sciences</w:t>
            </w:r>
          </w:p>
        </w:tc>
        <w:tc>
          <w:tcPr>
            <w:tcW w:w="1512" w:type="dxa"/>
            <w:hideMark/>
          </w:tcPr>
          <w:p w14:paraId="7EF0AC8C" w14:textId="77777777" w:rsidR="00172199" w:rsidRPr="001A25E9" w:rsidRDefault="2A9AFF1C" w:rsidP="00B35C70">
            <w:r>
              <w:t xml:space="preserve">Lake Ontario </w:t>
            </w:r>
          </w:p>
        </w:tc>
        <w:tc>
          <w:tcPr>
            <w:tcW w:w="2126" w:type="dxa"/>
            <w:hideMark/>
          </w:tcPr>
          <w:p w14:paraId="72186407" w14:textId="77777777" w:rsidR="00172199" w:rsidRPr="001A25E9" w:rsidRDefault="2A9AFF1C" w:rsidP="00B35C70">
            <w:r>
              <w:t xml:space="preserve">TP, zooplankton distribution, chlorophyll concentrations </w:t>
            </w:r>
          </w:p>
        </w:tc>
        <w:tc>
          <w:tcPr>
            <w:tcW w:w="2127" w:type="dxa"/>
            <w:hideMark/>
          </w:tcPr>
          <w:p w14:paraId="2CC25369" w14:textId="77777777" w:rsidR="00172199" w:rsidRPr="001A25E9" w:rsidRDefault="15159F6A" w:rsidP="00B35C70">
            <w:r>
              <w:t>April &amp; Ausust-September (1997-2011)</w:t>
            </w:r>
          </w:p>
        </w:tc>
        <w:tc>
          <w:tcPr>
            <w:tcW w:w="1187" w:type="dxa"/>
            <w:hideMark/>
          </w:tcPr>
          <w:p w14:paraId="3606A828" w14:textId="77777777" w:rsidR="00172199" w:rsidRPr="001A25E9" w:rsidRDefault="2A9AFF1C" w:rsidP="00B35C70">
            <w:r>
              <w:t>Richard P. Barbiero</w:t>
            </w:r>
          </w:p>
        </w:tc>
        <w:tc>
          <w:tcPr>
            <w:tcW w:w="1980" w:type="dxa"/>
            <w:hideMark/>
          </w:tcPr>
          <w:p w14:paraId="386DC52C" w14:textId="77777777" w:rsidR="00172199" w:rsidRPr="001A25E9" w:rsidRDefault="00172199" w:rsidP="00B35C70">
            <w:r w:rsidRPr="001A25E9">
              <w:t>gloeotri@sbcglobal.net</w:t>
            </w:r>
          </w:p>
        </w:tc>
        <w:tc>
          <w:tcPr>
            <w:tcW w:w="2515" w:type="dxa"/>
            <w:hideMark/>
          </w:tcPr>
          <w:p w14:paraId="6631FD20" w14:textId="77777777" w:rsidR="00172199" w:rsidRPr="001A25E9" w:rsidRDefault="15159F6A" w:rsidP="00B35C70">
            <w:r>
              <w:t xml:space="preserve">Article: </w:t>
            </w:r>
            <w:r w:rsidRPr="15159F6A">
              <w:rPr>
                <w:b/>
                <w:bCs/>
              </w:rPr>
              <w:t>Barbiero et al. (2014).</w:t>
            </w:r>
            <w:r>
              <w:t xml:space="preserve"> data collected from the U.S. EPA's Great Lakes National Program Office biannual off-shore monitoring program</w:t>
            </w:r>
          </w:p>
        </w:tc>
      </w:tr>
      <w:tr w:rsidR="00172199" w:rsidRPr="001A25E9" w14:paraId="1EDE4FEA" w14:textId="77777777" w:rsidTr="75261302">
        <w:trPr>
          <w:trHeight w:val="2843"/>
        </w:trPr>
        <w:tc>
          <w:tcPr>
            <w:tcW w:w="398" w:type="dxa"/>
            <w:noWrap/>
            <w:hideMark/>
          </w:tcPr>
          <w:p w14:paraId="7CB41BD9" w14:textId="77777777" w:rsidR="00172199" w:rsidRPr="001A25E9" w:rsidRDefault="15159F6A" w:rsidP="00B35C70">
            <w:pPr>
              <w:rPr>
                <w:b/>
                <w:bCs/>
              </w:rPr>
            </w:pPr>
            <w:r w:rsidRPr="15159F6A">
              <w:rPr>
                <w:b/>
                <w:bCs/>
              </w:rPr>
              <w:lastRenderedPageBreak/>
              <w:t> </w:t>
            </w:r>
          </w:p>
        </w:tc>
        <w:tc>
          <w:tcPr>
            <w:tcW w:w="2370" w:type="dxa"/>
            <w:hideMark/>
          </w:tcPr>
          <w:p w14:paraId="249D5250" w14:textId="77777777" w:rsidR="00172199" w:rsidRPr="001A25E9" w:rsidRDefault="2A9AFF1C" w:rsidP="00B35C70">
            <w:r>
              <w:t>Fisheries and Oceans Canada; Environment Canada; Ontario Ministry of Environment; Ontario Ministry of Natural Resources</w:t>
            </w:r>
          </w:p>
        </w:tc>
        <w:tc>
          <w:tcPr>
            <w:tcW w:w="1512" w:type="dxa"/>
            <w:hideMark/>
          </w:tcPr>
          <w:p w14:paraId="426B91EB" w14:textId="77777777" w:rsidR="00172199" w:rsidRPr="001A25E9" w:rsidRDefault="2A9AFF1C" w:rsidP="00B35C70">
            <w:r>
              <w:t>Bay of Quinte</w:t>
            </w:r>
          </w:p>
        </w:tc>
        <w:tc>
          <w:tcPr>
            <w:tcW w:w="2126" w:type="dxa"/>
            <w:hideMark/>
          </w:tcPr>
          <w:p w14:paraId="33C9A975" w14:textId="77777777" w:rsidR="00172199" w:rsidRPr="001A25E9" w:rsidRDefault="2A9AFF1C" w:rsidP="00B35C70">
            <w:r>
              <w:t>changes in: water quality, aquatic communities (ex. Fish, zooplankton, phytoplankton), phosphorus loadings, zebra mussels, bacteria, toxins, contamination</w:t>
            </w:r>
          </w:p>
        </w:tc>
        <w:tc>
          <w:tcPr>
            <w:tcW w:w="2127" w:type="dxa"/>
            <w:hideMark/>
          </w:tcPr>
          <w:p w14:paraId="5A76B31C" w14:textId="77777777" w:rsidR="00172199" w:rsidRPr="001A25E9" w:rsidRDefault="2A9AFF1C" w:rsidP="00B35C70">
            <w:r>
              <w:t>Up to 1991</w:t>
            </w:r>
          </w:p>
        </w:tc>
        <w:tc>
          <w:tcPr>
            <w:tcW w:w="1187" w:type="dxa"/>
            <w:hideMark/>
          </w:tcPr>
          <w:p w14:paraId="16C22F90" w14:textId="77777777" w:rsidR="00172199" w:rsidRPr="001A25E9" w:rsidRDefault="2A9AFF1C" w:rsidP="00B35C70">
            <w:r>
              <w:t>Murray German</w:t>
            </w:r>
          </w:p>
        </w:tc>
        <w:tc>
          <w:tcPr>
            <w:tcW w:w="1980" w:type="dxa"/>
            <w:hideMark/>
          </w:tcPr>
          <w:p w14:paraId="32A75A7D" w14:textId="77777777" w:rsidR="00172199" w:rsidRPr="001A25E9" w:rsidRDefault="15159F6A" w:rsidP="00B35C70">
            <w:pPr>
              <w:rPr>
                <w:u w:val="single"/>
              </w:rPr>
            </w:pPr>
            <w:r w:rsidRPr="15159F6A">
              <w:rPr>
                <w:u w:val="single"/>
              </w:rPr>
              <w:t> </w:t>
            </w:r>
          </w:p>
        </w:tc>
        <w:tc>
          <w:tcPr>
            <w:tcW w:w="2515" w:type="dxa"/>
            <w:hideMark/>
          </w:tcPr>
          <w:p w14:paraId="59474992" w14:textId="77777777" w:rsidR="00172199" w:rsidRPr="001A25E9" w:rsidRDefault="2A9AFF1C" w:rsidP="00B35C70">
            <w:r>
              <w:t xml:space="preserve">Report: </w:t>
            </w:r>
            <w:r w:rsidRPr="2A9AFF1C">
              <w:rPr>
                <w:b/>
                <w:bCs/>
              </w:rPr>
              <w:t xml:space="preserve">Stage II Report (1993), Bay of Quinte. </w:t>
            </w:r>
            <w:r>
              <w:t>-No contact information was provided</w:t>
            </w:r>
          </w:p>
        </w:tc>
      </w:tr>
      <w:tr w:rsidR="00172199" w:rsidRPr="001A25E9" w14:paraId="70B90B46" w14:textId="77777777" w:rsidTr="75261302">
        <w:trPr>
          <w:trHeight w:val="2122"/>
        </w:trPr>
        <w:tc>
          <w:tcPr>
            <w:tcW w:w="398" w:type="dxa"/>
            <w:noWrap/>
            <w:hideMark/>
          </w:tcPr>
          <w:p w14:paraId="51AC90BC" w14:textId="77777777" w:rsidR="00172199" w:rsidRPr="001A25E9" w:rsidRDefault="15159F6A" w:rsidP="00B35C70">
            <w:pPr>
              <w:rPr>
                <w:b/>
                <w:bCs/>
              </w:rPr>
            </w:pPr>
            <w:r w:rsidRPr="15159F6A">
              <w:rPr>
                <w:b/>
                <w:bCs/>
              </w:rPr>
              <w:t> </w:t>
            </w:r>
          </w:p>
        </w:tc>
        <w:tc>
          <w:tcPr>
            <w:tcW w:w="2370" w:type="dxa"/>
            <w:hideMark/>
          </w:tcPr>
          <w:p w14:paraId="64395622" w14:textId="77777777" w:rsidR="00172199" w:rsidRPr="001A25E9" w:rsidRDefault="2A9AFF1C" w:rsidP="00B35C70">
            <w:r>
              <w:t>Fisheries and Oceans Canada; Environment Canada; Ontario Ministry of Environment; OMNR</w:t>
            </w:r>
          </w:p>
        </w:tc>
        <w:tc>
          <w:tcPr>
            <w:tcW w:w="1512" w:type="dxa"/>
            <w:hideMark/>
          </w:tcPr>
          <w:p w14:paraId="06AA4E64" w14:textId="77777777" w:rsidR="00172199" w:rsidRPr="001A25E9" w:rsidRDefault="2A9AFF1C" w:rsidP="00B35C70">
            <w:r>
              <w:t>Bay of Quinte</w:t>
            </w:r>
          </w:p>
        </w:tc>
        <w:tc>
          <w:tcPr>
            <w:tcW w:w="2126" w:type="dxa"/>
            <w:hideMark/>
          </w:tcPr>
          <w:p w14:paraId="4E8E055B" w14:textId="77777777" w:rsidR="00172199" w:rsidRPr="001A25E9" w:rsidRDefault="2A9AFF1C" w:rsidP="00B35C70">
            <w:r>
              <w:t>Changes in: H</w:t>
            </w:r>
            <w:r w:rsidRPr="2A9AFF1C">
              <w:rPr>
                <w:vertAlign w:val="subscript"/>
              </w:rPr>
              <w:t>2</w:t>
            </w:r>
            <w:r>
              <w:t xml:space="preserve">O, aquatic communities (ex. Fish, zooplankton, phytoplankton), P loadings, zebra m. </w:t>
            </w:r>
          </w:p>
        </w:tc>
        <w:tc>
          <w:tcPr>
            <w:tcW w:w="2127" w:type="dxa"/>
            <w:hideMark/>
          </w:tcPr>
          <w:p w14:paraId="39704249" w14:textId="77777777" w:rsidR="00172199" w:rsidRPr="001A25E9" w:rsidRDefault="15159F6A" w:rsidP="00B35C70">
            <w:r>
              <w:t>1972-1987</w:t>
            </w:r>
          </w:p>
        </w:tc>
        <w:tc>
          <w:tcPr>
            <w:tcW w:w="1187" w:type="dxa"/>
            <w:hideMark/>
          </w:tcPr>
          <w:p w14:paraId="22ABB646" w14:textId="77777777" w:rsidR="00172199" w:rsidRPr="001A25E9" w:rsidRDefault="15159F6A" w:rsidP="00B35C70">
            <w:r>
              <w:t>Murrray German</w:t>
            </w:r>
          </w:p>
        </w:tc>
        <w:tc>
          <w:tcPr>
            <w:tcW w:w="1980" w:type="dxa"/>
            <w:hideMark/>
          </w:tcPr>
          <w:p w14:paraId="307C6769" w14:textId="77777777" w:rsidR="00172199" w:rsidRPr="001A25E9" w:rsidRDefault="15159F6A" w:rsidP="00B35C70">
            <w:pPr>
              <w:rPr>
                <w:u w:val="single"/>
              </w:rPr>
            </w:pPr>
            <w:r w:rsidRPr="15159F6A">
              <w:rPr>
                <w:u w:val="single"/>
              </w:rPr>
              <w:t> </w:t>
            </w:r>
          </w:p>
        </w:tc>
        <w:tc>
          <w:tcPr>
            <w:tcW w:w="2515" w:type="dxa"/>
            <w:hideMark/>
          </w:tcPr>
          <w:p w14:paraId="2F97E1AA" w14:textId="77777777" w:rsidR="00172199" w:rsidRPr="001A25E9" w:rsidRDefault="15159F6A" w:rsidP="00B35C70">
            <w:r>
              <w:t xml:space="preserve">Report: </w:t>
            </w:r>
            <w:r w:rsidRPr="15159F6A">
              <w:rPr>
                <w:b/>
                <w:bCs/>
              </w:rPr>
              <w:t xml:space="preserve">Bay of Quinte Remedial Action Plan (1990). </w:t>
            </w:r>
            <w:r>
              <w:t xml:space="preserve">-No contact information was provided. Article was publsihed a long time ago. </w:t>
            </w:r>
          </w:p>
        </w:tc>
      </w:tr>
      <w:tr w:rsidR="00172199" w:rsidRPr="001A25E9" w14:paraId="490724DE" w14:textId="77777777" w:rsidTr="75261302">
        <w:trPr>
          <w:trHeight w:val="2497"/>
        </w:trPr>
        <w:tc>
          <w:tcPr>
            <w:tcW w:w="398" w:type="dxa"/>
            <w:noWrap/>
            <w:hideMark/>
          </w:tcPr>
          <w:p w14:paraId="12D33EAF" w14:textId="77777777" w:rsidR="00172199" w:rsidRPr="001A25E9" w:rsidRDefault="15159F6A" w:rsidP="00B35C70">
            <w:pPr>
              <w:rPr>
                <w:b/>
                <w:bCs/>
              </w:rPr>
            </w:pPr>
            <w:r w:rsidRPr="15159F6A">
              <w:rPr>
                <w:b/>
                <w:bCs/>
              </w:rPr>
              <w:t> </w:t>
            </w:r>
          </w:p>
        </w:tc>
        <w:tc>
          <w:tcPr>
            <w:tcW w:w="2370" w:type="dxa"/>
            <w:hideMark/>
          </w:tcPr>
          <w:p w14:paraId="4D186D94" w14:textId="3130F6B7" w:rsidR="00172199" w:rsidRPr="001A25E9" w:rsidRDefault="2A9AFF1C" w:rsidP="00B35C70">
            <w:r>
              <w:t>Fisheries and Oceans Canada; Environment Canada; Ontario Ministry of Environment; Ontario Ministry of Natural Resources and Forestry</w:t>
            </w:r>
          </w:p>
        </w:tc>
        <w:tc>
          <w:tcPr>
            <w:tcW w:w="1512" w:type="dxa"/>
            <w:hideMark/>
          </w:tcPr>
          <w:p w14:paraId="3D30B4D6" w14:textId="77777777" w:rsidR="00172199" w:rsidRPr="001A25E9" w:rsidRDefault="2A9AFF1C" w:rsidP="00B35C70">
            <w:r>
              <w:t>Bay of Quinte</w:t>
            </w:r>
          </w:p>
        </w:tc>
        <w:tc>
          <w:tcPr>
            <w:tcW w:w="2126" w:type="dxa"/>
            <w:hideMark/>
          </w:tcPr>
          <w:p w14:paraId="10964911" w14:textId="77777777" w:rsidR="00172199" w:rsidRPr="001A25E9" w:rsidRDefault="2A9AFF1C" w:rsidP="00B35C70">
            <w:r>
              <w:t>Changes in: water quality, aquatic communities (ex. Fish, zooplankton, phytoplankton), phosphorus loadings, zebra mussels</w:t>
            </w:r>
          </w:p>
        </w:tc>
        <w:tc>
          <w:tcPr>
            <w:tcW w:w="2127" w:type="dxa"/>
            <w:hideMark/>
          </w:tcPr>
          <w:p w14:paraId="707DC40D" w14:textId="77777777" w:rsidR="00172199" w:rsidRPr="001A25E9" w:rsidRDefault="2A9AFF1C" w:rsidP="00B35C70">
            <w:r>
              <w:t>Monitoring conducted in 2013; phosphorus information from 1965-2013 collected</w:t>
            </w:r>
          </w:p>
        </w:tc>
        <w:tc>
          <w:tcPr>
            <w:tcW w:w="1187" w:type="dxa"/>
            <w:hideMark/>
          </w:tcPr>
          <w:p w14:paraId="23D70D60" w14:textId="77777777" w:rsidR="00172199" w:rsidRPr="001A25E9" w:rsidRDefault="15159F6A" w:rsidP="00B35C70">
            <w:r>
              <w:t>Mohi Monawar</w:t>
            </w:r>
          </w:p>
        </w:tc>
        <w:tc>
          <w:tcPr>
            <w:tcW w:w="1980" w:type="dxa"/>
            <w:hideMark/>
          </w:tcPr>
          <w:p w14:paraId="0C28F006" w14:textId="77777777" w:rsidR="00172199" w:rsidRPr="001A25E9" w:rsidRDefault="15159F6A" w:rsidP="00B35C70">
            <w:r>
              <w:t xml:space="preserve">mohi.munawar@dfo-mpo.gc.ca; </w:t>
            </w:r>
          </w:p>
        </w:tc>
        <w:tc>
          <w:tcPr>
            <w:tcW w:w="2515" w:type="dxa"/>
            <w:hideMark/>
          </w:tcPr>
          <w:p w14:paraId="198CC8FC" w14:textId="77777777" w:rsidR="00172199" w:rsidRPr="001A25E9" w:rsidRDefault="2A9AFF1C" w:rsidP="00B35C70">
            <w:r>
              <w:t xml:space="preserve">Report: </w:t>
            </w:r>
            <w:r w:rsidRPr="2A9AFF1C">
              <w:rPr>
                <w:b/>
                <w:bCs/>
              </w:rPr>
              <w:t xml:space="preserve">Monitoring Report 24 (2015). Annual report for 2013. </w:t>
            </w:r>
          </w:p>
        </w:tc>
      </w:tr>
      <w:tr w:rsidR="00172199" w:rsidRPr="001A25E9" w14:paraId="6DC4176D" w14:textId="77777777" w:rsidTr="75261302">
        <w:trPr>
          <w:trHeight w:val="1200"/>
        </w:trPr>
        <w:tc>
          <w:tcPr>
            <w:tcW w:w="398" w:type="dxa"/>
            <w:noWrap/>
            <w:hideMark/>
          </w:tcPr>
          <w:p w14:paraId="321E30C4" w14:textId="77777777" w:rsidR="00172199" w:rsidRPr="001A25E9" w:rsidRDefault="15159F6A" w:rsidP="00B35C70">
            <w:pPr>
              <w:rPr>
                <w:b/>
                <w:bCs/>
              </w:rPr>
            </w:pPr>
            <w:r w:rsidRPr="15159F6A">
              <w:rPr>
                <w:b/>
                <w:bCs/>
              </w:rPr>
              <w:lastRenderedPageBreak/>
              <w:t> </w:t>
            </w:r>
          </w:p>
        </w:tc>
        <w:tc>
          <w:tcPr>
            <w:tcW w:w="2370" w:type="dxa"/>
            <w:hideMark/>
          </w:tcPr>
          <w:p w14:paraId="4B419A0E" w14:textId="77777777" w:rsidR="00172199" w:rsidRPr="001A25E9" w:rsidRDefault="2A9AFF1C" w:rsidP="00B35C70">
            <w:r>
              <w:t>City of Kingston</w:t>
            </w:r>
          </w:p>
        </w:tc>
        <w:tc>
          <w:tcPr>
            <w:tcW w:w="1512" w:type="dxa"/>
            <w:hideMark/>
          </w:tcPr>
          <w:p w14:paraId="2EBFF689" w14:textId="77777777" w:rsidR="00172199" w:rsidRPr="001A25E9" w:rsidRDefault="2A9AFF1C" w:rsidP="00B35C70">
            <w:r>
              <w:t xml:space="preserve">Kingston </w:t>
            </w:r>
          </w:p>
        </w:tc>
        <w:tc>
          <w:tcPr>
            <w:tcW w:w="2126" w:type="dxa"/>
            <w:hideMark/>
          </w:tcPr>
          <w:p w14:paraId="1561AB61" w14:textId="77777777" w:rsidR="00172199" w:rsidRPr="001A25E9" w:rsidRDefault="2A9AFF1C" w:rsidP="00B35C70">
            <w:r>
              <w:t>Sewage, monitoring programs, pollution</w:t>
            </w:r>
          </w:p>
        </w:tc>
        <w:tc>
          <w:tcPr>
            <w:tcW w:w="2127" w:type="dxa"/>
            <w:hideMark/>
          </w:tcPr>
          <w:p w14:paraId="5EF87843" w14:textId="77777777" w:rsidR="00172199" w:rsidRPr="001A25E9" w:rsidRDefault="2A9AFF1C" w:rsidP="00B35C70">
            <w:r>
              <w:t>1992, updated in 2001</w:t>
            </w:r>
          </w:p>
        </w:tc>
        <w:tc>
          <w:tcPr>
            <w:tcW w:w="1187" w:type="dxa"/>
            <w:hideMark/>
          </w:tcPr>
          <w:p w14:paraId="7D2A7BE0" w14:textId="77777777" w:rsidR="00172199" w:rsidRPr="001A25E9" w:rsidRDefault="15159F6A" w:rsidP="00B35C70">
            <w:r>
              <w:t> </w:t>
            </w:r>
          </w:p>
        </w:tc>
        <w:tc>
          <w:tcPr>
            <w:tcW w:w="1980" w:type="dxa"/>
            <w:hideMark/>
          </w:tcPr>
          <w:p w14:paraId="61DF42E6" w14:textId="77777777" w:rsidR="00172199" w:rsidRPr="001A25E9" w:rsidRDefault="00172199" w:rsidP="00B35C70">
            <w:r w:rsidRPr="001A25E9">
              <w:t>info@utilitieskingston.com</w:t>
            </w:r>
          </w:p>
        </w:tc>
        <w:tc>
          <w:tcPr>
            <w:tcW w:w="2515" w:type="dxa"/>
            <w:hideMark/>
          </w:tcPr>
          <w:p w14:paraId="4D165B94" w14:textId="77777777" w:rsidR="00172199" w:rsidRPr="001A25E9" w:rsidRDefault="2A9AFF1C" w:rsidP="00B35C70">
            <w:r>
              <w:t>Website: http://www.utilitieskingston.com/Wastewater/Bypass/Reduction</w:t>
            </w:r>
          </w:p>
        </w:tc>
      </w:tr>
      <w:tr w:rsidR="00172199" w:rsidRPr="001A25E9" w14:paraId="3824D8F3" w14:textId="77777777" w:rsidTr="75261302">
        <w:trPr>
          <w:trHeight w:val="3872"/>
        </w:trPr>
        <w:tc>
          <w:tcPr>
            <w:tcW w:w="398" w:type="dxa"/>
            <w:noWrap/>
            <w:hideMark/>
          </w:tcPr>
          <w:p w14:paraId="16C3A890" w14:textId="77777777" w:rsidR="00172199" w:rsidRPr="001A25E9" w:rsidRDefault="15159F6A" w:rsidP="00B35C70">
            <w:pPr>
              <w:rPr>
                <w:b/>
                <w:bCs/>
              </w:rPr>
            </w:pPr>
            <w:r w:rsidRPr="15159F6A">
              <w:rPr>
                <w:b/>
                <w:bCs/>
              </w:rPr>
              <w:t> </w:t>
            </w:r>
          </w:p>
        </w:tc>
        <w:tc>
          <w:tcPr>
            <w:tcW w:w="2370" w:type="dxa"/>
            <w:hideMark/>
          </w:tcPr>
          <w:p w14:paraId="6B264871" w14:textId="77777777" w:rsidR="00172199" w:rsidRPr="001A25E9" w:rsidRDefault="15159F6A" w:rsidP="00B35C70">
            <w:r>
              <w:t xml:space="preserve">French Planning Services Inc., </w:t>
            </w:r>
            <w:r w:rsidR="00172199">
              <w:br/>
            </w:r>
            <w:r>
              <w:t xml:space="preserve">Quinte Conservation,  </w:t>
            </w:r>
            <w:r w:rsidR="00172199">
              <w:br/>
            </w:r>
            <w:r>
              <w:t xml:space="preserve">Ontario Ministry of Natural Resources, </w:t>
            </w:r>
            <w:r w:rsidR="00172199">
              <w:br/>
            </w:r>
            <w:r>
              <w:t xml:space="preserve">Glenora Fisheries, </w:t>
            </w:r>
            <w:r w:rsidR="00172199">
              <w:br/>
            </w:r>
            <w:r>
              <w:t xml:space="preserve">Ontario Ministry of Environment , </w:t>
            </w:r>
            <w:r w:rsidR="00172199">
              <w:br/>
            </w:r>
            <w:r>
              <w:t xml:space="preserve">County of Prince Edward, </w:t>
            </w:r>
            <w:r w:rsidR="00172199">
              <w:br/>
            </w:r>
            <w:r>
              <w:t xml:space="preserve">Friends of East Lake, </w:t>
            </w:r>
            <w:r w:rsidR="00172199">
              <w:br/>
            </w:r>
            <w:r>
              <w:t>Ontario Invasive Species Centre</w:t>
            </w:r>
          </w:p>
        </w:tc>
        <w:tc>
          <w:tcPr>
            <w:tcW w:w="1512" w:type="dxa"/>
            <w:hideMark/>
          </w:tcPr>
          <w:p w14:paraId="36B616BB" w14:textId="77777777" w:rsidR="00172199" w:rsidRPr="001A25E9" w:rsidRDefault="2A9AFF1C" w:rsidP="00B35C70">
            <w:r>
              <w:t>East Lake, Ontario</w:t>
            </w:r>
          </w:p>
        </w:tc>
        <w:tc>
          <w:tcPr>
            <w:tcW w:w="2126" w:type="dxa"/>
            <w:hideMark/>
          </w:tcPr>
          <w:p w14:paraId="0292CB32" w14:textId="77777777" w:rsidR="00172199" w:rsidRPr="001A25E9" w:rsidRDefault="2A9AFF1C" w:rsidP="00B35C70">
            <w:r>
              <w:t>Land use, water quality, phosphorus, bacteria, fisheries, species at risk, forest cover</w:t>
            </w:r>
          </w:p>
        </w:tc>
        <w:tc>
          <w:tcPr>
            <w:tcW w:w="2127" w:type="dxa"/>
            <w:hideMark/>
          </w:tcPr>
          <w:p w14:paraId="5489E6AC" w14:textId="77777777" w:rsidR="00172199" w:rsidRPr="001A25E9" w:rsidRDefault="2A9AFF1C" w:rsidP="00B35C70">
            <w:r>
              <w:t>Up to 2013</w:t>
            </w:r>
          </w:p>
        </w:tc>
        <w:tc>
          <w:tcPr>
            <w:tcW w:w="1187" w:type="dxa"/>
            <w:hideMark/>
          </w:tcPr>
          <w:p w14:paraId="49634674" w14:textId="77777777" w:rsidR="00172199" w:rsidRPr="001A25E9" w:rsidRDefault="15159F6A" w:rsidP="00B35C70">
            <w:r>
              <w:t> </w:t>
            </w:r>
          </w:p>
        </w:tc>
        <w:tc>
          <w:tcPr>
            <w:tcW w:w="1980" w:type="dxa"/>
            <w:hideMark/>
          </w:tcPr>
          <w:p w14:paraId="0092A530" w14:textId="77777777" w:rsidR="00172199" w:rsidRPr="001A25E9" w:rsidRDefault="15159F6A" w:rsidP="00B35C70">
            <w:pPr>
              <w:rPr>
                <w:u w:val="single"/>
              </w:rPr>
            </w:pPr>
            <w:r w:rsidRPr="15159F6A">
              <w:rPr>
                <w:u w:val="single"/>
              </w:rPr>
              <w:t> </w:t>
            </w:r>
          </w:p>
        </w:tc>
        <w:tc>
          <w:tcPr>
            <w:tcW w:w="2515" w:type="dxa"/>
            <w:hideMark/>
          </w:tcPr>
          <w:p w14:paraId="14D7DC23" w14:textId="77777777" w:rsidR="00172199" w:rsidRPr="001A25E9" w:rsidRDefault="2A9AFF1C" w:rsidP="00B35C70">
            <w:r>
              <w:t>Report:</w:t>
            </w:r>
            <w:r w:rsidRPr="2A9AFF1C">
              <w:rPr>
                <w:b/>
                <w:bCs/>
              </w:rPr>
              <w:t xml:space="preserve"> East Lake State of the Lake Report (2013).  -</w:t>
            </w:r>
            <w:r>
              <w:t xml:space="preserve">No specific contact information was provided. </w:t>
            </w:r>
          </w:p>
        </w:tc>
      </w:tr>
      <w:tr w:rsidR="00172199" w:rsidRPr="001A25E9" w14:paraId="776EC569" w14:textId="77777777" w:rsidTr="00E66DA5">
        <w:trPr>
          <w:trHeight w:val="281"/>
        </w:trPr>
        <w:tc>
          <w:tcPr>
            <w:tcW w:w="398" w:type="dxa"/>
            <w:tcBorders>
              <w:bottom w:val="single" w:sz="2" w:space="0" w:color="auto"/>
            </w:tcBorders>
            <w:noWrap/>
            <w:hideMark/>
          </w:tcPr>
          <w:p w14:paraId="78A3A406" w14:textId="77777777" w:rsidR="00172199" w:rsidRPr="001A25E9" w:rsidRDefault="15159F6A" w:rsidP="00B35C70">
            <w:pPr>
              <w:rPr>
                <w:b/>
                <w:bCs/>
              </w:rPr>
            </w:pPr>
            <w:r w:rsidRPr="15159F6A">
              <w:rPr>
                <w:b/>
                <w:bCs/>
              </w:rPr>
              <w:t> </w:t>
            </w:r>
          </w:p>
        </w:tc>
        <w:tc>
          <w:tcPr>
            <w:tcW w:w="2370" w:type="dxa"/>
            <w:tcBorders>
              <w:bottom w:val="single" w:sz="2" w:space="0" w:color="auto"/>
            </w:tcBorders>
            <w:hideMark/>
          </w:tcPr>
          <w:p w14:paraId="38D8761D" w14:textId="77777777" w:rsidR="00172199" w:rsidRPr="001A25E9" w:rsidRDefault="15159F6A" w:rsidP="00B35C70">
            <w:r>
              <w:t>Malroz Engineering Inc. , and City of Kingston</w:t>
            </w:r>
          </w:p>
        </w:tc>
        <w:tc>
          <w:tcPr>
            <w:tcW w:w="1512" w:type="dxa"/>
            <w:tcBorders>
              <w:bottom w:val="single" w:sz="2" w:space="0" w:color="auto"/>
            </w:tcBorders>
            <w:hideMark/>
          </w:tcPr>
          <w:p w14:paraId="6337FACB" w14:textId="77777777" w:rsidR="00172199" w:rsidRPr="001A25E9" w:rsidRDefault="15159F6A" w:rsidP="00B35C70">
            <w:r>
              <w:t>Cataraqui Park, Kingston Inner Harbour</w:t>
            </w:r>
          </w:p>
        </w:tc>
        <w:tc>
          <w:tcPr>
            <w:tcW w:w="2126" w:type="dxa"/>
            <w:tcBorders>
              <w:bottom w:val="single" w:sz="2" w:space="0" w:color="auto"/>
            </w:tcBorders>
            <w:hideMark/>
          </w:tcPr>
          <w:p w14:paraId="759D29CA" w14:textId="77777777" w:rsidR="00172199" w:rsidRPr="001A25E9" w:rsidRDefault="2A9AFF1C" w:rsidP="00B35C70">
            <w:r>
              <w:t>Surface water chemistry, pollution, aquatic habitat, management plans</w:t>
            </w:r>
          </w:p>
        </w:tc>
        <w:tc>
          <w:tcPr>
            <w:tcW w:w="2127" w:type="dxa"/>
            <w:tcBorders>
              <w:bottom w:val="single" w:sz="2" w:space="0" w:color="auto"/>
            </w:tcBorders>
            <w:hideMark/>
          </w:tcPr>
          <w:p w14:paraId="295927BD" w14:textId="77777777" w:rsidR="00172199" w:rsidRPr="001A25E9" w:rsidRDefault="2A9AFF1C" w:rsidP="00B35C70">
            <w:r>
              <w:t>January 1997-April 1999</w:t>
            </w:r>
          </w:p>
        </w:tc>
        <w:tc>
          <w:tcPr>
            <w:tcW w:w="1187" w:type="dxa"/>
            <w:tcBorders>
              <w:bottom w:val="single" w:sz="2" w:space="0" w:color="auto"/>
            </w:tcBorders>
            <w:hideMark/>
          </w:tcPr>
          <w:p w14:paraId="5C565327" w14:textId="77777777" w:rsidR="00172199" w:rsidRPr="001A25E9" w:rsidRDefault="15159F6A" w:rsidP="00B35C70">
            <w:r>
              <w:t> </w:t>
            </w:r>
          </w:p>
        </w:tc>
        <w:tc>
          <w:tcPr>
            <w:tcW w:w="1980" w:type="dxa"/>
            <w:tcBorders>
              <w:bottom w:val="single" w:sz="2" w:space="0" w:color="auto"/>
            </w:tcBorders>
            <w:hideMark/>
          </w:tcPr>
          <w:p w14:paraId="76C0E2AB" w14:textId="77777777" w:rsidR="00172199" w:rsidRPr="001A25E9" w:rsidRDefault="15159F6A" w:rsidP="00B35C70">
            <w:pPr>
              <w:rPr>
                <w:u w:val="single"/>
              </w:rPr>
            </w:pPr>
            <w:r w:rsidRPr="15159F6A">
              <w:rPr>
                <w:u w:val="single"/>
              </w:rPr>
              <w:t> </w:t>
            </w:r>
          </w:p>
        </w:tc>
        <w:tc>
          <w:tcPr>
            <w:tcW w:w="2515" w:type="dxa"/>
            <w:tcBorders>
              <w:bottom w:val="single" w:sz="2" w:space="0" w:color="auto"/>
            </w:tcBorders>
            <w:hideMark/>
          </w:tcPr>
          <w:p w14:paraId="60C4C2B7" w14:textId="77777777" w:rsidR="00172199" w:rsidRPr="003F29EA" w:rsidRDefault="2A9AFF1C" w:rsidP="00B35C70">
            <w:pPr>
              <w:rPr>
                <w:sz w:val="18"/>
                <w:szCs w:val="18"/>
              </w:rPr>
            </w:pPr>
            <w:r w:rsidRPr="2A9AFF1C">
              <w:rPr>
                <w:sz w:val="18"/>
                <w:szCs w:val="18"/>
              </w:rPr>
              <w:t xml:space="preserve">Executive Study: https://www.google.ca/search?q=City+of+Kingston+Inner+Harbour+Cataraqui+Park&amp;ie=utf-8&amp;oe=utf-8&amp;gws_rd=cr&amp;ei=zOHNVvSFF6HtjgSZ2YCQAw  </w:t>
            </w:r>
          </w:p>
        </w:tc>
      </w:tr>
      <w:tr w:rsidR="00172199" w:rsidRPr="001A25E9" w14:paraId="05CDD992" w14:textId="77777777" w:rsidTr="00E66DA5">
        <w:trPr>
          <w:trHeight w:val="2677"/>
        </w:trPr>
        <w:tc>
          <w:tcPr>
            <w:tcW w:w="398" w:type="dxa"/>
            <w:vMerge w:val="restart"/>
            <w:tcBorders>
              <w:top w:val="single" w:sz="2" w:space="0" w:color="auto"/>
            </w:tcBorders>
            <w:noWrap/>
            <w:textDirection w:val="btLr"/>
            <w:hideMark/>
          </w:tcPr>
          <w:p w14:paraId="6F9852AA" w14:textId="77777777" w:rsidR="00172199" w:rsidRPr="001A25E9" w:rsidRDefault="2A9AFF1C" w:rsidP="00B35C70">
            <w:pPr>
              <w:jc w:val="center"/>
              <w:rPr>
                <w:b/>
                <w:bCs/>
              </w:rPr>
            </w:pPr>
            <w:r w:rsidRPr="2A9AFF1C">
              <w:rPr>
                <w:b/>
                <w:bCs/>
              </w:rPr>
              <w:lastRenderedPageBreak/>
              <w:t>Offshore Monitoring</w:t>
            </w:r>
          </w:p>
        </w:tc>
        <w:tc>
          <w:tcPr>
            <w:tcW w:w="2370" w:type="dxa"/>
            <w:tcBorders>
              <w:top w:val="single" w:sz="2" w:space="0" w:color="auto"/>
            </w:tcBorders>
            <w:hideMark/>
          </w:tcPr>
          <w:p w14:paraId="41A837F9" w14:textId="77777777" w:rsidR="00172199" w:rsidRPr="001A25E9" w:rsidRDefault="2A9AFF1C" w:rsidP="00B35C70">
            <w:r>
              <w:t>Fisheries and Oceans Canada; Environment Canada; Ontario Ministry of Environment; Ontario Ministry of Natural Resources</w:t>
            </w:r>
          </w:p>
        </w:tc>
        <w:tc>
          <w:tcPr>
            <w:tcW w:w="1512" w:type="dxa"/>
            <w:tcBorders>
              <w:top w:val="single" w:sz="2" w:space="0" w:color="auto"/>
            </w:tcBorders>
            <w:hideMark/>
          </w:tcPr>
          <w:p w14:paraId="6D781ACE" w14:textId="77777777" w:rsidR="00172199" w:rsidRPr="001A25E9" w:rsidRDefault="2A9AFF1C" w:rsidP="00B35C70">
            <w:r>
              <w:t>Bay of Quinte</w:t>
            </w:r>
          </w:p>
        </w:tc>
        <w:tc>
          <w:tcPr>
            <w:tcW w:w="2126" w:type="dxa"/>
            <w:tcBorders>
              <w:top w:val="single" w:sz="2" w:space="0" w:color="auto"/>
            </w:tcBorders>
            <w:hideMark/>
          </w:tcPr>
          <w:p w14:paraId="33A93863" w14:textId="77777777" w:rsidR="00172199" w:rsidRPr="001A25E9" w:rsidRDefault="2A9AFF1C" w:rsidP="00B35C70">
            <w:r>
              <w:t>Changes in: water quality, aquatic communities (ex. Fish, zooplankton, phytoplankton), phosphorus loadings, zebra mussels</w:t>
            </w:r>
          </w:p>
        </w:tc>
        <w:tc>
          <w:tcPr>
            <w:tcW w:w="2127" w:type="dxa"/>
            <w:tcBorders>
              <w:top w:val="single" w:sz="2" w:space="0" w:color="auto"/>
            </w:tcBorders>
            <w:hideMark/>
          </w:tcPr>
          <w:p w14:paraId="7DE50900" w14:textId="77777777" w:rsidR="00172199" w:rsidRPr="001A25E9" w:rsidRDefault="2A9AFF1C" w:rsidP="00B35C70">
            <w:r>
              <w:t xml:space="preserve">Data collected 2012.  Phosphorus loadings were derived from monitoring data from 1965-2012. </w:t>
            </w:r>
          </w:p>
        </w:tc>
        <w:tc>
          <w:tcPr>
            <w:tcW w:w="1187" w:type="dxa"/>
            <w:tcBorders>
              <w:top w:val="single" w:sz="2" w:space="0" w:color="auto"/>
            </w:tcBorders>
            <w:hideMark/>
          </w:tcPr>
          <w:p w14:paraId="56973970" w14:textId="77777777" w:rsidR="00172199" w:rsidRPr="001A25E9" w:rsidRDefault="15159F6A" w:rsidP="00B35C70">
            <w:r>
              <w:t>Mohi Monawar</w:t>
            </w:r>
          </w:p>
        </w:tc>
        <w:tc>
          <w:tcPr>
            <w:tcW w:w="1980" w:type="dxa"/>
            <w:tcBorders>
              <w:top w:val="single" w:sz="2" w:space="0" w:color="auto"/>
            </w:tcBorders>
            <w:hideMark/>
          </w:tcPr>
          <w:p w14:paraId="02836205" w14:textId="77777777" w:rsidR="00172199" w:rsidRPr="001A25E9" w:rsidRDefault="15159F6A" w:rsidP="00B35C70">
            <w:r>
              <w:t xml:space="preserve">mohi.munawar@dfo-mpo.gc.ca; </w:t>
            </w:r>
          </w:p>
        </w:tc>
        <w:tc>
          <w:tcPr>
            <w:tcW w:w="2515" w:type="dxa"/>
            <w:tcBorders>
              <w:top w:val="single" w:sz="2" w:space="0" w:color="auto"/>
            </w:tcBorders>
            <w:hideMark/>
          </w:tcPr>
          <w:p w14:paraId="0554159D" w14:textId="77777777" w:rsidR="00172199" w:rsidRPr="001A25E9" w:rsidRDefault="2A9AFF1C" w:rsidP="00B35C70">
            <w:r>
              <w:t xml:space="preserve">Report: </w:t>
            </w:r>
            <w:r w:rsidRPr="2A9AFF1C">
              <w:rPr>
                <w:b/>
                <w:bCs/>
              </w:rPr>
              <w:t xml:space="preserve">Bay of Quinte Annual Report (2014). </w:t>
            </w:r>
            <w:r>
              <w:t xml:space="preserve">Results are preliminary findings only. The report is part of a long term project called "Project Quinty" which was launched 40 years ago and is still running. </w:t>
            </w:r>
          </w:p>
        </w:tc>
      </w:tr>
      <w:tr w:rsidR="00172199" w:rsidRPr="001A25E9" w14:paraId="39451682" w14:textId="77777777" w:rsidTr="75261302">
        <w:trPr>
          <w:trHeight w:val="3116"/>
        </w:trPr>
        <w:tc>
          <w:tcPr>
            <w:tcW w:w="398" w:type="dxa"/>
            <w:vMerge/>
            <w:hideMark/>
          </w:tcPr>
          <w:p w14:paraId="45205C9E" w14:textId="77777777" w:rsidR="00172199" w:rsidRPr="001A25E9" w:rsidRDefault="00172199" w:rsidP="00B35C70">
            <w:pPr>
              <w:rPr>
                <w:b/>
                <w:bCs/>
              </w:rPr>
            </w:pPr>
          </w:p>
        </w:tc>
        <w:tc>
          <w:tcPr>
            <w:tcW w:w="2370" w:type="dxa"/>
            <w:hideMark/>
          </w:tcPr>
          <w:p w14:paraId="058DF8E4" w14:textId="77777777" w:rsidR="00172199" w:rsidRPr="001A25E9" w:rsidRDefault="15159F6A" w:rsidP="00B35C70">
            <w:r>
              <w:t>Cornell Biological Field Station; Department of Fisheries and Oceans, Canada Centre for Inland Waters; Environment Canada</w:t>
            </w:r>
          </w:p>
        </w:tc>
        <w:tc>
          <w:tcPr>
            <w:tcW w:w="1512" w:type="dxa"/>
            <w:hideMark/>
          </w:tcPr>
          <w:p w14:paraId="3291E718" w14:textId="77777777" w:rsidR="00172199" w:rsidRPr="001A25E9" w:rsidRDefault="2A9AFF1C" w:rsidP="00B35C70">
            <w:r>
              <w:t>Lake Ontario</w:t>
            </w:r>
          </w:p>
        </w:tc>
        <w:tc>
          <w:tcPr>
            <w:tcW w:w="2126" w:type="dxa"/>
            <w:hideMark/>
          </w:tcPr>
          <w:p w14:paraId="225B5A43" w14:textId="77777777" w:rsidR="00172199" w:rsidRPr="001A25E9" w:rsidRDefault="15159F6A" w:rsidP="00B35C70">
            <w:r>
              <w:t>Secchi depth, TP, SRP, silica, chlorophyll a, zooplankton (</w:t>
            </w:r>
            <w:r w:rsidRPr="75261302">
              <w:rPr>
                <w:i/>
                <w:iCs/>
              </w:rPr>
              <w:t>Cercopagis, Bythothrepes)</w:t>
            </w:r>
          </w:p>
        </w:tc>
        <w:tc>
          <w:tcPr>
            <w:tcW w:w="2127" w:type="dxa"/>
            <w:hideMark/>
          </w:tcPr>
          <w:p w14:paraId="25A28E50" w14:textId="77777777" w:rsidR="00172199" w:rsidRPr="001A25E9" w:rsidRDefault="2A9AFF1C" w:rsidP="00B35C70">
            <w:r>
              <w:t xml:space="preserve">Spring (April -May), Summer (August), Fall (September) 2003. </w:t>
            </w:r>
          </w:p>
        </w:tc>
        <w:tc>
          <w:tcPr>
            <w:tcW w:w="1187" w:type="dxa"/>
            <w:hideMark/>
          </w:tcPr>
          <w:p w14:paraId="683A61F6" w14:textId="77777777" w:rsidR="00172199" w:rsidRPr="001A25E9" w:rsidRDefault="2A9AFF1C" w:rsidP="00B35C70">
            <w:r>
              <w:t>Kristen T. Holeck</w:t>
            </w:r>
          </w:p>
        </w:tc>
        <w:tc>
          <w:tcPr>
            <w:tcW w:w="1980" w:type="dxa"/>
            <w:hideMark/>
          </w:tcPr>
          <w:p w14:paraId="22CCFE79" w14:textId="77777777" w:rsidR="00172199" w:rsidRPr="001A25E9" w:rsidRDefault="00172199" w:rsidP="00B35C70">
            <w:r w:rsidRPr="001A25E9">
              <w:t>kth1@cornell.edu</w:t>
            </w:r>
          </w:p>
        </w:tc>
        <w:tc>
          <w:tcPr>
            <w:tcW w:w="2515" w:type="dxa"/>
            <w:hideMark/>
          </w:tcPr>
          <w:p w14:paraId="2D4B3536" w14:textId="77777777" w:rsidR="00172199" w:rsidRPr="001A25E9" w:rsidRDefault="15159F6A" w:rsidP="00B35C70">
            <w:r>
              <w:t xml:space="preserve">Article: </w:t>
            </w:r>
            <w:r w:rsidRPr="15159F6A">
              <w:rPr>
                <w:b/>
                <w:bCs/>
              </w:rPr>
              <w:t xml:space="preserve">Holeck et al. (2008). </w:t>
            </w:r>
            <w:r>
              <w:t xml:space="preserve">The sampling design was modeled after the earleir Canadian Lake Ontario Trophic Transfer (LOTT) program, which was the most recent lake-wide survey of Lake Ontario's lower trophic level. </w:t>
            </w:r>
          </w:p>
        </w:tc>
      </w:tr>
      <w:tr w:rsidR="00172199" w:rsidRPr="001A25E9" w14:paraId="0B63827B" w14:textId="77777777" w:rsidTr="75261302">
        <w:trPr>
          <w:trHeight w:val="3568"/>
        </w:trPr>
        <w:tc>
          <w:tcPr>
            <w:tcW w:w="398" w:type="dxa"/>
            <w:vMerge/>
            <w:hideMark/>
          </w:tcPr>
          <w:p w14:paraId="2A7D546A" w14:textId="77777777" w:rsidR="00172199" w:rsidRPr="001A25E9" w:rsidRDefault="00172199" w:rsidP="00B35C70">
            <w:pPr>
              <w:rPr>
                <w:b/>
                <w:bCs/>
              </w:rPr>
            </w:pPr>
          </w:p>
        </w:tc>
        <w:tc>
          <w:tcPr>
            <w:tcW w:w="2370" w:type="dxa"/>
            <w:hideMark/>
          </w:tcPr>
          <w:p w14:paraId="251C4286" w14:textId="77777777" w:rsidR="00172199" w:rsidRPr="001A25E9" w:rsidRDefault="2A9AFF1C" w:rsidP="00B35C70">
            <w:r>
              <w:t>United States Environmental Protection Agency; Cornell University; Ontario Ministry of Natural Resources; Great Lakes Laboratory for Fisheries and Aquatic Sciences</w:t>
            </w:r>
          </w:p>
        </w:tc>
        <w:tc>
          <w:tcPr>
            <w:tcW w:w="1512" w:type="dxa"/>
            <w:hideMark/>
          </w:tcPr>
          <w:p w14:paraId="4830C441" w14:textId="77777777" w:rsidR="00172199" w:rsidRPr="001A25E9" w:rsidRDefault="2A9AFF1C" w:rsidP="00B35C70">
            <w:r>
              <w:t>Lake Ontario</w:t>
            </w:r>
          </w:p>
        </w:tc>
        <w:tc>
          <w:tcPr>
            <w:tcW w:w="2126" w:type="dxa"/>
            <w:hideMark/>
          </w:tcPr>
          <w:p w14:paraId="11E5C696" w14:textId="77777777" w:rsidR="00172199" w:rsidRPr="001A25E9" w:rsidRDefault="2A9AFF1C" w:rsidP="00B35C70">
            <w:r>
              <w:t>Oligotrophication, phosphorus, silica, chlorophyll a, Secchi disc transparency, trophic state</w:t>
            </w:r>
          </w:p>
        </w:tc>
        <w:tc>
          <w:tcPr>
            <w:tcW w:w="2127" w:type="dxa"/>
            <w:hideMark/>
          </w:tcPr>
          <w:p w14:paraId="37001B38" w14:textId="77777777" w:rsidR="00172199" w:rsidRPr="001A25E9" w:rsidRDefault="2A9AFF1C" w:rsidP="00B35C70">
            <w:r>
              <w:t>Surveys performed in 2003 and 2008(spring, summer, fall)</w:t>
            </w:r>
          </w:p>
        </w:tc>
        <w:tc>
          <w:tcPr>
            <w:tcW w:w="1187" w:type="dxa"/>
            <w:hideMark/>
          </w:tcPr>
          <w:p w14:paraId="1A210C10" w14:textId="77777777" w:rsidR="00172199" w:rsidRPr="001A25E9" w:rsidRDefault="2A9AFF1C" w:rsidP="00B35C70">
            <w:r>
              <w:t>K.T. Holeck</w:t>
            </w:r>
          </w:p>
        </w:tc>
        <w:tc>
          <w:tcPr>
            <w:tcW w:w="1980" w:type="dxa"/>
            <w:hideMark/>
          </w:tcPr>
          <w:p w14:paraId="00D877B1" w14:textId="77777777" w:rsidR="00172199" w:rsidRPr="001A25E9" w:rsidRDefault="00172199" w:rsidP="00B35C70">
            <w:r w:rsidRPr="001A25E9">
              <w:t>kth1@cornell.edu</w:t>
            </w:r>
          </w:p>
        </w:tc>
        <w:tc>
          <w:tcPr>
            <w:tcW w:w="2515" w:type="dxa"/>
            <w:hideMark/>
          </w:tcPr>
          <w:p w14:paraId="0B74656B" w14:textId="77777777" w:rsidR="00172199" w:rsidRPr="001A25E9" w:rsidRDefault="2A9AFF1C" w:rsidP="00B35C70">
            <w:r>
              <w:t xml:space="preserve">Article: </w:t>
            </w:r>
            <w:r w:rsidRPr="2A9AFF1C">
              <w:rPr>
                <w:b/>
                <w:bCs/>
              </w:rPr>
              <w:t xml:space="preserve">Holeck et al. (2015). </w:t>
            </w:r>
          </w:p>
        </w:tc>
      </w:tr>
      <w:tr w:rsidR="00172199" w:rsidRPr="001A25E9" w14:paraId="0D30D1A0" w14:textId="77777777" w:rsidTr="75261302">
        <w:trPr>
          <w:trHeight w:val="2059"/>
        </w:trPr>
        <w:tc>
          <w:tcPr>
            <w:tcW w:w="398" w:type="dxa"/>
            <w:vMerge/>
            <w:hideMark/>
          </w:tcPr>
          <w:p w14:paraId="0391680A" w14:textId="77777777" w:rsidR="00172199" w:rsidRPr="001A25E9" w:rsidRDefault="00172199" w:rsidP="00B35C70">
            <w:pPr>
              <w:rPr>
                <w:b/>
                <w:bCs/>
              </w:rPr>
            </w:pPr>
          </w:p>
        </w:tc>
        <w:tc>
          <w:tcPr>
            <w:tcW w:w="2370" w:type="dxa"/>
            <w:hideMark/>
          </w:tcPr>
          <w:p w14:paraId="7C50FE11" w14:textId="77777777" w:rsidR="00172199" w:rsidRPr="001A25E9" w:rsidRDefault="15159F6A" w:rsidP="00B35C70">
            <w:r>
              <w:t>National Water Research Institute, Canada Centre for  Inland Waters</w:t>
            </w:r>
          </w:p>
        </w:tc>
        <w:tc>
          <w:tcPr>
            <w:tcW w:w="1512" w:type="dxa"/>
            <w:hideMark/>
          </w:tcPr>
          <w:p w14:paraId="4A2FBDBC" w14:textId="77777777" w:rsidR="00172199" w:rsidRPr="001A25E9" w:rsidRDefault="2A9AFF1C" w:rsidP="00B35C70">
            <w:r>
              <w:t>Great Lakes</w:t>
            </w:r>
          </w:p>
        </w:tc>
        <w:tc>
          <w:tcPr>
            <w:tcW w:w="2126" w:type="dxa"/>
            <w:hideMark/>
          </w:tcPr>
          <w:p w14:paraId="248EB894" w14:textId="77777777" w:rsidR="00172199" w:rsidRPr="001A25E9" w:rsidRDefault="15159F6A" w:rsidP="00B35C70">
            <w:r>
              <w:t>aquatic colour, water quality, water clarity, Great Lakes, zebra mussels, satelite imagery</w:t>
            </w:r>
          </w:p>
        </w:tc>
        <w:tc>
          <w:tcPr>
            <w:tcW w:w="2127" w:type="dxa"/>
            <w:hideMark/>
          </w:tcPr>
          <w:p w14:paraId="124BD318" w14:textId="77777777" w:rsidR="00172199" w:rsidRPr="001A25E9" w:rsidRDefault="2A9AFF1C" w:rsidP="00B35C70">
            <w:r>
              <w:t>January 1998 to December 2005</w:t>
            </w:r>
          </w:p>
        </w:tc>
        <w:tc>
          <w:tcPr>
            <w:tcW w:w="1187" w:type="dxa"/>
            <w:hideMark/>
          </w:tcPr>
          <w:p w14:paraId="01EE0495" w14:textId="77777777" w:rsidR="00172199" w:rsidRPr="001A25E9" w:rsidRDefault="2A9AFF1C" w:rsidP="00B35C70">
            <w:r>
              <w:t>Caren Binding</w:t>
            </w:r>
          </w:p>
        </w:tc>
        <w:tc>
          <w:tcPr>
            <w:tcW w:w="1980" w:type="dxa"/>
            <w:hideMark/>
          </w:tcPr>
          <w:p w14:paraId="233278D6" w14:textId="77777777" w:rsidR="00172199" w:rsidRPr="001A25E9" w:rsidRDefault="15159F6A" w:rsidP="00B35C70">
            <w:r>
              <w:t>caren.binding@ec.gc.ca</w:t>
            </w:r>
          </w:p>
        </w:tc>
        <w:tc>
          <w:tcPr>
            <w:tcW w:w="2515" w:type="dxa"/>
            <w:hideMark/>
          </w:tcPr>
          <w:p w14:paraId="62525FC4" w14:textId="77777777" w:rsidR="00172199" w:rsidRPr="001A25E9" w:rsidRDefault="2A9AFF1C" w:rsidP="00B35C70">
            <w:r>
              <w:t xml:space="preserve">Article: </w:t>
            </w:r>
            <w:r w:rsidRPr="2A9AFF1C">
              <w:rPr>
                <w:b/>
                <w:bCs/>
              </w:rPr>
              <w:t>Binding et al. (2007</w:t>
            </w:r>
            <w:r>
              <w:t xml:space="preserve">). Trends in water clarity of the lower Great Lakes from remotely sensed aquatic color. </w:t>
            </w:r>
          </w:p>
        </w:tc>
      </w:tr>
      <w:tr w:rsidR="00172199" w:rsidRPr="001A25E9" w14:paraId="63D900B9" w14:textId="77777777" w:rsidTr="75261302">
        <w:trPr>
          <w:trHeight w:val="2451"/>
        </w:trPr>
        <w:tc>
          <w:tcPr>
            <w:tcW w:w="398" w:type="dxa"/>
            <w:vMerge/>
            <w:hideMark/>
          </w:tcPr>
          <w:p w14:paraId="24E69E6D" w14:textId="77777777" w:rsidR="00172199" w:rsidRPr="001A25E9" w:rsidRDefault="00172199" w:rsidP="00B35C70">
            <w:pPr>
              <w:rPr>
                <w:b/>
                <w:bCs/>
              </w:rPr>
            </w:pPr>
          </w:p>
        </w:tc>
        <w:tc>
          <w:tcPr>
            <w:tcW w:w="2370" w:type="dxa"/>
            <w:hideMark/>
          </w:tcPr>
          <w:p w14:paraId="3E587106" w14:textId="77777777" w:rsidR="00172199" w:rsidRPr="001A25E9" w:rsidRDefault="2A9AFF1C" w:rsidP="00B35C70">
            <w:r>
              <w:t>Water Quality Monitoring and Surveillance Division, Environment Canada; Civil and Environmental Engineering Department, Tufts University</w:t>
            </w:r>
          </w:p>
        </w:tc>
        <w:tc>
          <w:tcPr>
            <w:tcW w:w="1512" w:type="dxa"/>
            <w:hideMark/>
          </w:tcPr>
          <w:p w14:paraId="61F4BA36" w14:textId="77777777" w:rsidR="00172199" w:rsidRPr="001A25E9" w:rsidRDefault="2A9AFF1C" w:rsidP="00B35C70">
            <w:r>
              <w:t>Laurentian Great Lakes</w:t>
            </w:r>
          </w:p>
        </w:tc>
        <w:tc>
          <w:tcPr>
            <w:tcW w:w="2126" w:type="dxa"/>
            <w:hideMark/>
          </w:tcPr>
          <w:p w14:paraId="04988AF4" w14:textId="77777777" w:rsidR="00172199" w:rsidRPr="001A25E9" w:rsidRDefault="15159F6A" w:rsidP="00B35C70">
            <w:pPr>
              <w:rPr>
                <w:lang w:val="fr-CA"/>
              </w:rPr>
            </w:pPr>
            <w:r w:rsidRPr="15159F6A">
              <w:rPr>
                <w:lang w:val="fr-CA"/>
              </w:rPr>
              <w:t>nutirents (phosphorus, nitrogen), Secchi depth, eutrophication, dreissenids</w:t>
            </w:r>
          </w:p>
        </w:tc>
        <w:tc>
          <w:tcPr>
            <w:tcW w:w="2127" w:type="dxa"/>
            <w:hideMark/>
          </w:tcPr>
          <w:p w14:paraId="6B17643E" w14:textId="77777777" w:rsidR="00172199" w:rsidRPr="001A25E9" w:rsidRDefault="2A9AFF1C" w:rsidP="00B35C70">
            <w:r>
              <w:t>Data collected by past 4 decades by Environment Canada</w:t>
            </w:r>
          </w:p>
        </w:tc>
        <w:tc>
          <w:tcPr>
            <w:tcW w:w="1187" w:type="dxa"/>
            <w:hideMark/>
          </w:tcPr>
          <w:p w14:paraId="7B6D81CD" w14:textId="77777777" w:rsidR="00172199" w:rsidRPr="001A25E9" w:rsidRDefault="2A9AFF1C" w:rsidP="00B35C70">
            <w:r>
              <w:t>Alice Dove</w:t>
            </w:r>
          </w:p>
        </w:tc>
        <w:tc>
          <w:tcPr>
            <w:tcW w:w="1980" w:type="dxa"/>
            <w:hideMark/>
          </w:tcPr>
          <w:p w14:paraId="3319893D" w14:textId="77777777" w:rsidR="00172199" w:rsidRPr="001A25E9" w:rsidRDefault="15159F6A" w:rsidP="00B35C70">
            <w:r>
              <w:t>Alice.Dove@ec.gc.ca</w:t>
            </w:r>
          </w:p>
        </w:tc>
        <w:tc>
          <w:tcPr>
            <w:tcW w:w="2515" w:type="dxa"/>
            <w:hideMark/>
          </w:tcPr>
          <w:p w14:paraId="75B2B50F" w14:textId="77777777" w:rsidR="00172199" w:rsidRPr="001A25E9" w:rsidRDefault="2A9AFF1C" w:rsidP="00B35C70">
            <w:r>
              <w:t xml:space="preserve">Article: </w:t>
            </w:r>
            <w:r w:rsidRPr="2A9AFF1C">
              <w:rPr>
                <w:b/>
                <w:bCs/>
              </w:rPr>
              <w:t xml:space="preserve">Dove &amp; Chapra (2015). </w:t>
            </w:r>
          </w:p>
        </w:tc>
      </w:tr>
      <w:tr w:rsidR="00172199" w:rsidRPr="001A25E9" w14:paraId="1EBF9AB2" w14:textId="77777777" w:rsidTr="75261302">
        <w:trPr>
          <w:trHeight w:val="1752"/>
        </w:trPr>
        <w:tc>
          <w:tcPr>
            <w:tcW w:w="398" w:type="dxa"/>
            <w:vMerge/>
            <w:hideMark/>
          </w:tcPr>
          <w:p w14:paraId="16FDB837" w14:textId="77777777" w:rsidR="00172199" w:rsidRPr="001A25E9" w:rsidRDefault="00172199" w:rsidP="00B35C70">
            <w:pPr>
              <w:rPr>
                <w:b/>
                <w:bCs/>
              </w:rPr>
            </w:pPr>
          </w:p>
        </w:tc>
        <w:tc>
          <w:tcPr>
            <w:tcW w:w="2370" w:type="dxa"/>
            <w:hideMark/>
          </w:tcPr>
          <w:p w14:paraId="1E90C4E3" w14:textId="77777777" w:rsidR="00172199" w:rsidRPr="001A25E9" w:rsidRDefault="2A9AFF1C" w:rsidP="00B35C70">
            <w:r>
              <w:t>Water Quality Monitoring and Surveillance, Environment Canada</w:t>
            </w:r>
          </w:p>
        </w:tc>
        <w:tc>
          <w:tcPr>
            <w:tcW w:w="1512" w:type="dxa"/>
            <w:hideMark/>
          </w:tcPr>
          <w:p w14:paraId="32DE0711" w14:textId="77777777" w:rsidR="00172199" w:rsidRPr="001A25E9" w:rsidRDefault="2A9AFF1C" w:rsidP="00B35C70">
            <w:r>
              <w:t>Lake Ontario</w:t>
            </w:r>
          </w:p>
        </w:tc>
        <w:tc>
          <w:tcPr>
            <w:tcW w:w="2126" w:type="dxa"/>
            <w:hideMark/>
          </w:tcPr>
          <w:p w14:paraId="0AC1DF69" w14:textId="77777777" w:rsidR="00172199" w:rsidRPr="001A25E9" w:rsidRDefault="2A9AFF1C" w:rsidP="00B35C70">
            <w:r>
              <w:t>phosphorus, monitoring, dreissenids, water quality, calcium, chloride, nitrogen, sodium, silica</w:t>
            </w:r>
          </w:p>
        </w:tc>
        <w:tc>
          <w:tcPr>
            <w:tcW w:w="2127" w:type="dxa"/>
            <w:hideMark/>
          </w:tcPr>
          <w:p w14:paraId="4AA47684" w14:textId="77777777" w:rsidR="00172199" w:rsidRPr="001A25E9" w:rsidRDefault="15159F6A" w:rsidP="00B35C70">
            <w:r>
              <w:t xml:space="preserve">Trend information collecte from 1966-2008. </w:t>
            </w:r>
          </w:p>
        </w:tc>
        <w:tc>
          <w:tcPr>
            <w:tcW w:w="1187" w:type="dxa"/>
            <w:hideMark/>
          </w:tcPr>
          <w:p w14:paraId="226388B6" w14:textId="77777777" w:rsidR="00172199" w:rsidRPr="001A25E9" w:rsidRDefault="2A9AFF1C" w:rsidP="00B35C70">
            <w:r>
              <w:t>Alice Dove</w:t>
            </w:r>
          </w:p>
        </w:tc>
        <w:tc>
          <w:tcPr>
            <w:tcW w:w="1980" w:type="dxa"/>
            <w:hideMark/>
          </w:tcPr>
          <w:p w14:paraId="5F807107" w14:textId="77777777" w:rsidR="00172199" w:rsidRPr="001A25E9" w:rsidRDefault="15159F6A" w:rsidP="00B35C70">
            <w:r>
              <w:t>Alice.Dove@ec.gc.ca</w:t>
            </w:r>
          </w:p>
        </w:tc>
        <w:tc>
          <w:tcPr>
            <w:tcW w:w="2515" w:type="dxa"/>
            <w:hideMark/>
          </w:tcPr>
          <w:p w14:paraId="5D7CFB3F" w14:textId="77777777" w:rsidR="00172199" w:rsidRPr="001A25E9" w:rsidRDefault="2A9AFF1C" w:rsidP="00B35C70">
            <w:r>
              <w:t xml:space="preserve">Article : </w:t>
            </w:r>
            <w:r w:rsidRPr="2A9AFF1C">
              <w:rPr>
                <w:b/>
                <w:bCs/>
              </w:rPr>
              <w:t>Dove (2009)</w:t>
            </w:r>
          </w:p>
        </w:tc>
      </w:tr>
      <w:tr w:rsidR="00172199" w:rsidRPr="001A25E9" w14:paraId="7428A5AD" w14:textId="77777777" w:rsidTr="75261302">
        <w:trPr>
          <w:trHeight w:val="2866"/>
        </w:trPr>
        <w:tc>
          <w:tcPr>
            <w:tcW w:w="398" w:type="dxa"/>
            <w:vMerge/>
            <w:hideMark/>
          </w:tcPr>
          <w:p w14:paraId="379E6D57" w14:textId="77777777" w:rsidR="00172199" w:rsidRPr="001A25E9" w:rsidRDefault="00172199" w:rsidP="00B35C70">
            <w:pPr>
              <w:rPr>
                <w:b/>
                <w:bCs/>
              </w:rPr>
            </w:pPr>
          </w:p>
        </w:tc>
        <w:tc>
          <w:tcPr>
            <w:tcW w:w="2370" w:type="dxa"/>
            <w:hideMark/>
          </w:tcPr>
          <w:p w14:paraId="53D571CE" w14:textId="77777777" w:rsidR="00172199" w:rsidRPr="001A25E9" w:rsidRDefault="2A9AFF1C" w:rsidP="00B35C70">
            <w:r>
              <w:t>US Army Corps of Engineers</w:t>
            </w:r>
          </w:p>
        </w:tc>
        <w:tc>
          <w:tcPr>
            <w:tcW w:w="1512" w:type="dxa"/>
            <w:hideMark/>
          </w:tcPr>
          <w:p w14:paraId="3E7BC573" w14:textId="77777777" w:rsidR="00172199" w:rsidRPr="001A25E9" w:rsidRDefault="2A9AFF1C" w:rsidP="00B35C70">
            <w:r>
              <w:t>Braddock Bay Marina</w:t>
            </w:r>
          </w:p>
        </w:tc>
        <w:tc>
          <w:tcPr>
            <w:tcW w:w="2126" w:type="dxa"/>
            <w:hideMark/>
          </w:tcPr>
          <w:p w14:paraId="2D52AFE9" w14:textId="77777777" w:rsidR="00172199" w:rsidRPr="001A25E9" w:rsidRDefault="2A9AFF1C" w:rsidP="00B35C70">
            <w:r>
              <w:t>eutrophication model, phosphorus, light penetration, primary production</w:t>
            </w:r>
          </w:p>
        </w:tc>
        <w:tc>
          <w:tcPr>
            <w:tcW w:w="2127" w:type="dxa"/>
            <w:hideMark/>
          </w:tcPr>
          <w:p w14:paraId="58333D08" w14:textId="77777777" w:rsidR="00172199" w:rsidRPr="001A25E9" w:rsidRDefault="2A9AFF1C" w:rsidP="00B35C70">
            <w:r>
              <w:t>Prior to 2014</w:t>
            </w:r>
          </w:p>
        </w:tc>
        <w:tc>
          <w:tcPr>
            <w:tcW w:w="1187" w:type="dxa"/>
            <w:hideMark/>
          </w:tcPr>
          <w:p w14:paraId="40B94F5F" w14:textId="77777777" w:rsidR="00172199" w:rsidRPr="001A25E9" w:rsidRDefault="2A9AFF1C" w:rsidP="00B35C70">
            <w:r>
              <w:t>Steve Gibbs</w:t>
            </w:r>
          </w:p>
        </w:tc>
        <w:tc>
          <w:tcPr>
            <w:tcW w:w="1980" w:type="dxa"/>
            <w:hideMark/>
          </w:tcPr>
          <w:p w14:paraId="2026C5D5" w14:textId="77777777" w:rsidR="00172199" w:rsidRPr="001A25E9" w:rsidRDefault="00172199" w:rsidP="00B35C70">
            <w:r w:rsidRPr="001A25E9">
              <w:t>SteveGibbs@GibbsMarineGroup.com</w:t>
            </w:r>
          </w:p>
        </w:tc>
        <w:tc>
          <w:tcPr>
            <w:tcW w:w="2515" w:type="dxa"/>
            <w:hideMark/>
          </w:tcPr>
          <w:p w14:paraId="0A803973" w14:textId="77777777" w:rsidR="00172199" w:rsidRPr="001A25E9" w:rsidRDefault="2A9AFF1C" w:rsidP="00B35C70">
            <w:r>
              <w:t xml:space="preserve">Report: </w:t>
            </w:r>
            <w:r w:rsidRPr="2A9AFF1C">
              <w:rPr>
                <w:b/>
                <w:bCs/>
              </w:rPr>
              <w:t>Limnotech (2014)</w:t>
            </w:r>
            <w:r>
              <w:t xml:space="preserve">. Total Phosphorus Modeling of Braddock Bay. </w:t>
            </w:r>
          </w:p>
        </w:tc>
      </w:tr>
      <w:tr w:rsidR="00172199" w:rsidRPr="001A25E9" w14:paraId="3B009AC7" w14:textId="77777777" w:rsidTr="75261302">
        <w:trPr>
          <w:trHeight w:val="2370"/>
        </w:trPr>
        <w:tc>
          <w:tcPr>
            <w:tcW w:w="398" w:type="dxa"/>
            <w:vMerge/>
            <w:hideMark/>
          </w:tcPr>
          <w:p w14:paraId="5668C0D4" w14:textId="77777777" w:rsidR="00172199" w:rsidRPr="001A25E9" w:rsidRDefault="00172199" w:rsidP="00B35C70">
            <w:pPr>
              <w:rPr>
                <w:b/>
                <w:bCs/>
              </w:rPr>
            </w:pPr>
          </w:p>
        </w:tc>
        <w:tc>
          <w:tcPr>
            <w:tcW w:w="2370" w:type="dxa"/>
            <w:hideMark/>
          </w:tcPr>
          <w:p w14:paraId="0BBA5CE9" w14:textId="77777777" w:rsidR="00172199" w:rsidRPr="001A25E9" w:rsidRDefault="2A9AFF1C" w:rsidP="00B35C70">
            <w:r>
              <w:t>University of Toronto, Environment Canada, Ontario Ministry of the Environment and Climate Change</w:t>
            </w:r>
          </w:p>
        </w:tc>
        <w:tc>
          <w:tcPr>
            <w:tcW w:w="1512" w:type="dxa"/>
            <w:hideMark/>
          </w:tcPr>
          <w:p w14:paraId="078B0C99" w14:textId="77777777" w:rsidR="00172199" w:rsidRPr="001A25E9" w:rsidRDefault="2A9AFF1C" w:rsidP="00B35C70">
            <w:r>
              <w:t>Bay of Quinte, Lake Ontario</w:t>
            </w:r>
          </w:p>
        </w:tc>
        <w:tc>
          <w:tcPr>
            <w:tcW w:w="2126" w:type="dxa"/>
            <w:hideMark/>
          </w:tcPr>
          <w:p w14:paraId="7C6EF4AA" w14:textId="77777777" w:rsidR="00172199" w:rsidRPr="001A25E9" w:rsidRDefault="2A9AFF1C" w:rsidP="00B35C70">
            <w:r>
              <w:t>eutrophication, phosphorus modeling, macrophytes, dreissenids, nutrient recycling, sediment dynamics</w:t>
            </w:r>
          </w:p>
        </w:tc>
        <w:tc>
          <w:tcPr>
            <w:tcW w:w="2127" w:type="dxa"/>
            <w:hideMark/>
          </w:tcPr>
          <w:p w14:paraId="47AD089B" w14:textId="77777777" w:rsidR="00172199" w:rsidRPr="001A25E9" w:rsidRDefault="15159F6A" w:rsidP="00B35C70">
            <w:r>
              <w:t>2002-2009</w:t>
            </w:r>
          </w:p>
        </w:tc>
        <w:tc>
          <w:tcPr>
            <w:tcW w:w="1187" w:type="dxa"/>
            <w:hideMark/>
          </w:tcPr>
          <w:p w14:paraId="542FFD0C" w14:textId="77777777" w:rsidR="00172199" w:rsidRPr="001A25E9" w:rsidRDefault="2A9AFF1C" w:rsidP="00B35C70">
            <w:r>
              <w:t>G.B. Arhonditsis</w:t>
            </w:r>
          </w:p>
        </w:tc>
        <w:tc>
          <w:tcPr>
            <w:tcW w:w="1980" w:type="dxa"/>
            <w:hideMark/>
          </w:tcPr>
          <w:p w14:paraId="500B8DED" w14:textId="77777777" w:rsidR="00172199" w:rsidRPr="001A25E9" w:rsidRDefault="00172199" w:rsidP="00B35C70">
            <w:r w:rsidRPr="001A25E9">
              <w:t>georgea@utsc.utoronto.ca</w:t>
            </w:r>
          </w:p>
        </w:tc>
        <w:tc>
          <w:tcPr>
            <w:tcW w:w="2515" w:type="dxa"/>
            <w:hideMark/>
          </w:tcPr>
          <w:p w14:paraId="66508B65" w14:textId="77777777" w:rsidR="00172199" w:rsidRPr="001A25E9" w:rsidRDefault="2A9AFF1C" w:rsidP="00B35C70">
            <w:r>
              <w:t xml:space="preserve">Article: </w:t>
            </w:r>
            <w:r w:rsidRPr="2A9AFF1C">
              <w:rPr>
                <w:b/>
                <w:bCs/>
              </w:rPr>
              <w:t xml:space="preserve">Kim et al. (2013). </w:t>
            </w:r>
          </w:p>
        </w:tc>
      </w:tr>
      <w:tr w:rsidR="00172199" w:rsidRPr="001A25E9" w14:paraId="3B9A929B" w14:textId="77777777" w:rsidTr="75261302">
        <w:trPr>
          <w:trHeight w:val="1305"/>
        </w:trPr>
        <w:tc>
          <w:tcPr>
            <w:tcW w:w="398" w:type="dxa"/>
            <w:vMerge/>
            <w:hideMark/>
          </w:tcPr>
          <w:p w14:paraId="213E8C27" w14:textId="77777777" w:rsidR="00172199" w:rsidRPr="001A25E9" w:rsidRDefault="00172199" w:rsidP="00B35C70">
            <w:pPr>
              <w:rPr>
                <w:b/>
                <w:bCs/>
              </w:rPr>
            </w:pPr>
          </w:p>
        </w:tc>
        <w:tc>
          <w:tcPr>
            <w:tcW w:w="2370" w:type="dxa"/>
            <w:hideMark/>
          </w:tcPr>
          <w:p w14:paraId="77936F0F" w14:textId="77777777" w:rsidR="00172199" w:rsidRPr="001A25E9" w:rsidRDefault="2A9AFF1C" w:rsidP="00B35C70">
            <w:r>
              <w:t>The College at Brockport, State University of New York</w:t>
            </w:r>
          </w:p>
        </w:tc>
        <w:tc>
          <w:tcPr>
            <w:tcW w:w="1512" w:type="dxa"/>
            <w:hideMark/>
          </w:tcPr>
          <w:p w14:paraId="6E1889CF" w14:textId="77777777" w:rsidR="00172199" w:rsidRPr="001A25E9" w:rsidRDefault="2A9AFF1C" w:rsidP="00B35C70">
            <w:r>
              <w:t>Lake Ontario</w:t>
            </w:r>
          </w:p>
        </w:tc>
        <w:tc>
          <w:tcPr>
            <w:tcW w:w="2126" w:type="dxa"/>
            <w:hideMark/>
          </w:tcPr>
          <w:p w14:paraId="3E6BB1AD" w14:textId="77777777" w:rsidR="00172199" w:rsidRPr="001A25E9" w:rsidRDefault="2A9AFF1C" w:rsidP="00B35C70">
            <w:r>
              <w:t xml:space="preserve">rotifers, </w:t>
            </w:r>
            <w:r w:rsidRPr="75261302">
              <w:rPr>
                <w:i/>
                <w:iCs/>
              </w:rPr>
              <w:t xml:space="preserve">Cercopagis, </w:t>
            </w:r>
            <w:r>
              <w:t xml:space="preserve">Abundance changes, invasive species, </w:t>
            </w:r>
            <w:r>
              <w:lastRenderedPageBreak/>
              <w:t>zooplankton</w:t>
            </w:r>
          </w:p>
        </w:tc>
        <w:tc>
          <w:tcPr>
            <w:tcW w:w="2127" w:type="dxa"/>
            <w:hideMark/>
          </w:tcPr>
          <w:p w14:paraId="448C0DD8" w14:textId="77777777" w:rsidR="00172199" w:rsidRPr="001A25E9" w:rsidRDefault="2A9AFF1C" w:rsidP="00B35C70">
            <w:r>
              <w:lastRenderedPageBreak/>
              <w:t>May-October 1984, 1987, 1999, 2003, 2005, 2007, 2013</w:t>
            </w:r>
          </w:p>
        </w:tc>
        <w:tc>
          <w:tcPr>
            <w:tcW w:w="1187" w:type="dxa"/>
            <w:hideMark/>
          </w:tcPr>
          <w:p w14:paraId="4BFBE2B2" w14:textId="77777777" w:rsidR="00172199" w:rsidRPr="001A25E9" w:rsidRDefault="2A9AFF1C" w:rsidP="00B35C70">
            <w:r>
              <w:t>J.C. Makarewicz</w:t>
            </w:r>
          </w:p>
        </w:tc>
        <w:tc>
          <w:tcPr>
            <w:tcW w:w="1980" w:type="dxa"/>
            <w:hideMark/>
          </w:tcPr>
          <w:p w14:paraId="1934AE98" w14:textId="77777777" w:rsidR="00172199" w:rsidRPr="001A25E9" w:rsidRDefault="00172199" w:rsidP="00B35C70">
            <w:r w:rsidRPr="001A25E9">
              <w:t>Jmakarew@brockport.edu</w:t>
            </w:r>
          </w:p>
        </w:tc>
        <w:tc>
          <w:tcPr>
            <w:tcW w:w="2515" w:type="dxa"/>
            <w:hideMark/>
          </w:tcPr>
          <w:p w14:paraId="151AAE3A" w14:textId="77777777" w:rsidR="00172199" w:rsidRPr="001A25E9" w:rsidRDefault="2A9AFF1C" w:rsidP="00B35C70">
            <w:r>
              <w:t xml:space="preserve">Article: </w:t>
            </w:r>
            <w:r w:rsidRPr="2A9AFF1C">
              <w:rPr>
                <w:b/>
                <w:bCs/>
              </w:rPr>
              <w:t xml:space="preserve">Makarewicz &amp; Lewis (2015). </w:t>
            </w:r>
          </w:p>
        </w:tc>
      </w:tr>
      <w:tr w:rsidR="00172199" w:rsidRPr="001A25E9" w14:paraId="74660061" w14:textId="77777777" w:rsidTr="75261302">
        <w:trPr>
          <w:trHeight w:val="2355"/>
        </w:trPr>
        <w:tc>
          <w:tcPr>
            <w:tcW w:w="398" w:type="dxa"/>
            <w:vMerge/>
            <w:hideMark/>
          </w:tcPr>
          <w:p w14:paraId="33F70C3E" w14:textId="77777777" w:rsidR="00172199" w:rsidRPr="001A25E9" w:rsidRDefault="00172199" w:rsidP="00B35C70">
            <w:pPr>
              <w:rPr>
                <w:b/>
                <w:bCs/>
              </w:rPr>
            </w:pPr>
          </w:p>
        </w:tc>
        <w:tc>
          <w:tcPr>
            <w:tcW w:w="2370" w:type="dxa"/>
            <w:hideMark/>
          </w:tcPr>
          <w:p w14:paraId="279D6863" w14:textId="77777777" w:rsidR="00172199" w:rsidRPr="001A25E9" w:rsidRDefault="15159F6A" w:rsidP="00B35C70">
            <w:r>
              <w:t xml:space="preserve">Department of the Environment, Water Quality Branch, Inland Waters Directorate, Canada Centre for Inland Waters, Burlington. </w:t>
            </w:r>
          </w:p>
        </w:tc>
        <w:tc>
          <w:tcPr>
            <w:tcW w:w="1512" w:type="dxa"/>
            <w:hideMark/>
          </w:tcPr>
          <w:p w14:paraId="5CBA6AD7" w14:textId="77777777" w:rsidR="00172199" w:rsidRPr="001A25E9" w:rsidRDefault="2A9AFF1C" w:rsidP="00B35C70">
            <w:r>
              <w:t>Midlake region of Lake Ontario</w:t>
            </w:r>
          </w:p>
        </w:tc>
        <w:tc>
          <w:tcPr>
            <w:tcW w:w="2126" w:type="dxa"/>
            <w:hideMark/>
          </w:tcPr>
          <w:p w14:paraId="76A1A1E1" w14:textId="77777777" w:rsidR="00172199" w:rsidRPr="001A25E9" w:rsidRDefault="2A9AFF1C" w:rsidP="00B35C70">
            <w:r>
              <w:t xml:space="preserve">lakewide surveys, total phosphorus (TP) loading, soluble reactive phosphorus (SRP), nitrate </w:t>
            </w:r>
          </w:p>
        </w:tc>
        <w:tc>
          <w:tcPr>
            <w:tcW w:w="2127" w:type="dxa"/>
            <w:hideMark/>
          </w:tcPr>
          <w:p w14:paraId="31CC2488" w14:textId="77777777" w:rsidR="00172199" w:rsidRPr="001A25E9" w:rsidRDefault="2A9AFF1C" w:rsidP="00B35C70">
            <w:r>
              <w:t>1968-1974, and 1975-1982</w:t>
            </w:r>
          </w:p>
        </w:tc>
        <w:tc>
          <w:tcPr>
            <w:tcW w:w="1187" w:type="dxa"/>
            <w:hideMark/>
          </w:tcPr>
          <w:p w14:paraId="7FA24F8B" w14:textId="77777777" w:rsidR="00172199" w:rsidRPr="001A25E9" w:rsidRDefault="2A9AFF1C" w:rsidP="00B35C70">
            <w:r>
              <w:t>R.J.J. Stevens</w:t>
            </w:r>
          </w:p>
        </w:tc>
        <w:tc>
          <w:tcPr>
            <w:tcW w:w="1980" w:type="dxa"/>
            <w:hideMark/>
          </w:tcPr>
          <w:p w14:paraId="10D2750B" w14:textId="77777777" w:rsidR="00172199" w:rsidRPr="001A25E9" w:rsidRDefault="00172199" w:rsidP="00B35C70">
            <w:pPr>
              <w:rPr>
                <w:u w:val="single"/>
              </w:rPr>
            </w:pPr>
          </w:p>
        </w:tc>
        <w:tc>
          <w:tcPr>
            <w:tcW w:w="2515" w:type="dxa"/>
            <w:hideMark/>
          </w:tcPr>
          <w:p w14:paraId="74E0F00C" w14:textId="77777777" w:rsidR="00172199" w:rsidRPr="001A25E9" w:rsidRDefault="15159F6A" w:rsidP="00B35C70">
            <w:r>
              <w:t xml:space="preserve">Article: </w:t>
            </w:r>
            <w:r w:rsidRPr="15159F6A">
              <w:rPr>
                <w:b/>
                <w:bCs/>
              </w:rPr>
              <w:t xml:space="preserve">Stevens &amp; Neilsen (1987). </w:t>
            </w:r>
            <w:r>
              <w:t xml:space="preserve">Response of Lake Ontario to reductions in phosphorus load, 1967-1982. -Could not find contact information. Authors may not be alive. </w:t>
            </w:r>
          </w:p>
        </w:tc>
      </w:tr>
      <w:tr w:rsidR="00172199" w:rsidRPr="001A25E9" w14:paraId="08A91B80" w14:textId="77777777" w:rsidTr="75261302">
        <w:trPr>
          <w:trHeight w:val="3127"/>
        </w:trPr>
        <w:tc>
          <w:tcPr>
            <w:tcW w:w="398" w:type="dxa"/>
            <w:vMerge/>
            <w:hideMark/>
          </w:tcPr>
          <w:p w14:paraId="08298B8B" w14:textId="77777777" w:rsidR="00172199" w:rsidRPr="001A25E9" w:rsidRDefault="00172199" w:rsidP="00B35C70">
            <w:pPr>
              <w:rPr>
                <w:b/>
                <w:bCs/>
              </w:rPr>
            </w:pPr>
          </w:p>
        </w:tc>
        <w:tc>
          <w:tcPr>
            <w:tcW w:w="2370" w:type="dxa"/>
            <w:hideMark/>
          </w:tcPr>
          <w:p w14:paraId="3CDB022D" w14:textId="77777777" w:rsidR="00172199" w:rsidRPr="001A25E9" w:rsidRDefault="2A9AFF1C" w:rsidP="00B35C70">
            <w:r>
              <w:t>Ontario Ministry of the Environment, Sport Fish and Biomonitoring Unit, Water Monitoring</w:t>
            </w:r>
            <w:r w:rsidR="00172199">
              <w:br/>
            </w:r>
            <w:r>
              <w:t>and Reporting Section, Environmental Monitoring and Reporting Branch; Ontario Ministry of the Environment and Climate Change</w:t>
            </w:r>
          </w:p>
        </w:tc>
        <w:tc>
          <w:tcPr>
            <w:tcW w:w="1512" w:type="dxa"/>
            <w:hideMark/>
          </w:tcPr>
          <w:p w14:paraId="38EF5868" w14:textId="65AD9FF1" w:rsidR="00172199" w:rsidRPr="00E66DA5" w:rsidRDefault="15159F6A" w:rsidP="00B35C70">
            <w:pPr>
              <w:rPr>
                <w:lang w:val="it-IT"/>
              </w:rPr>
            </w:pPr>
            <w:r w:rsidRPr="00E66DA5">
              <w:rPr>
                <w:lang w:val="it-IT"/>
              </w:rPr>
              <w:t>Vario</w:t>
            </w:r>
            <w:r w:rsidR="00DF36FA">
              <w:rPr>
                <w:lang w:val="it-IT"/>
              </w:rPr>
              <w:t>u</w:t>
            </w:r>
            <w:r w:rsidRPr="00E66DA5">
              <w:rPr>
                <w:lang w:val="it-IT"/>
              </w:rPr>
              <w:t>s locations in Ontario (interior)</w:t>
            </w:r>
          </w:p>
        </w:tc>
        <w:tc>
          <w:tcPr>
            <w:tcW w:w="2126" w:type="dxa"/>
            <w:hideMark/>
          </w:tcPr>
          <w:p w14:paraId="511F6260" w14:textId="77777777" w:rsidR="00172199" w:rsidRPr="001A25E9" w:rsidRDefault="2A9AFF1C" w:rsidP="00B35C70">
            <w:r>
              <w:t>algae, algal blooms, climate change, cyanobacteria, eutrophication, phosphorus</w:t>
            </w:r>
          </w:p>
        </w:tc>
        <w:tc>
          <w:tcPr>
            <w:tcW w:w="2127" w:type="dxa"/>
            <w:hideMark/>
          </w:tcPr>
          <w:p w14:paraId="3C0DD97D" w14:textId="77777777" w:rsidR="00172199" w:rsidRPr="001A25E9" w:rsidRDefault="2A9AFF1C" w:rsidP="00B35C70">
            <w:r>
              <w:t>Data from 1994-2009</w:t>
            </w:r>
          </w:p>
        </w:tc>
        <w:tc>
          <w:tcPr>
            <w:tcW w:w="1187" w:type="dxa"/>
            <w:hideMark/>
          </w:tcPr>
          <w:p w14:paraId="7A5D575D" w14:textId="77777777" w:rsidR="00172199" w:rsidRPr="001A25E9" w:rsidRDefault="2A9AFF1C" w:rsidP="00B35C70">
            <w:r>
              <w:t>Jennifer G. Winter</w:t>
            </w:r>
          </w:p>
        </w:tc>
        <w:tc>
          <w:tcPr>
            <w:tcW w:w="1980" w:type="dxa"/>
            <w:hideMark/>
          </w:tcPr>
          <w:p w14:paraId="69ED8B82" w14:textId="77777777" w:rsidR="00172199" w:rsidRPr="001A25E9" w:rsidRDefault="15159F6A" w:rsidP="00B35C70">
            <w:r>
              <w:t>jennifer.winter@ontario.ca</w:t>
            </w:r>
          </w:p>
        </w:tc>
        <w:tc>
          <w:tcPr>
            <w:tcW w:w="2515" w:type="dxa"/>
            <w:hideMark/>
          </w:tcPr>
          <w:p w14:paraId="590DFCD3" w14:textId="77777777" w:rsidR="00172199" w:rsidRPr="001A25E9" w:rsidRDefault="2A9AFF1C" w:rsidP="00B35C70">
            <w:r>
              <w:t xml:space="preserve">Article: </w:t>
            </w:r>
            <w:r w:rsidRPr="2A9AFF1C">
              <w:rPr>
                <w:b/>
                <w:bCs/>
              </w:rPr>
              <w:t>Winter et al. (2011).</w:t>
            </w:r>
            <w:r>
              <w:t xml:space="preserve"> Algal blooms in Ontario, Canada: Increases in reports since 1994. </w:t>
            </w:r>
          </w:p>
        </w:tc>
      </w:tr>
      <w:tr w:rsidR="00172199" w:rsidRPr="001A25E9" w14:paraId="2A36CF0F" w14:textId="77777777" w:rsidTr="75261302">
        <w:trPr>
          <w:trHeight w:val="4095"/>
        </w:trPr>
        <w:tc>
          <w:tcPr>
            <w:tcW w:w="398" w:type="dxa"/>
            <w:vMerge/>
            <w:hideMark/>
          </w:tcPr>
          <w:p w14:paraId="5A909FBE" w14:textId="77777777" w:rsidR="00172199" w:rsidRPr="001A25E9" w:rsidRDefault="00172199" w:rsidP="00B35C70">
            <w:pPr>
              <w:rPr>
                <w:b/>
                <w:bCs/>
              </w:rPr>
            </w:pPr>
          </w:p>
        </w:tc>
        <w:tc>
          <w:tcPr>
            <w:tcW w:w="2370" w:type="dxa"/>
            <w:hideMark/>
          </w:tcPr>
          <w:p w14:paraId="794D163C" w14:textId="77777777" w:rsidR="00172199" w:rsidRPr="001A25E9" w:rsidRDefault="15159F6A" w:rsidP="00B35C70">
            <w:r>
              <w:t xml:space="preserve">Cooperative Institute for Limnology and Ecossytems Research, University of Michigan; Great Lakes Laboratory for Fisheries and Aquatic Science, Department of Fisheries; NOAA/Great Lakes Environmental Research Laboratory </w:t>
            </w:r>
          </w:p>
        </w:tc>
        <w:tc>
          <w:tcPr>
            <w:tcW w:w="1512" w:type="dxa"/>
            <w:hideMark/>
          </w:tcPr>
          <w:p w14:paraId="1D5AF050" w14:textId="77777777" w:rsidR="00172199" w:rsidRPr="001A25E9" w:rsidRDefault="2A9AFF1C" w:rsidP="00B35C70">
            <w:r>
              <w:t>Lake Michigan, Lake Ontario</w:t>
            </w:r>
          </w:p>
        </w:tc>
        <w:tc>
          <w:tcPr>
            <w:tcW w:w="2126" w:type="dxa"/>
            <w:hideMark/>
          </w:tcPr>
          <w:p w14:paraId="44C1F1EC" w14:textId="77777777" w:rsidR="00172199" w:rsidRPr="001A25E9" w:rsidRDefault="2A9AFF1C" w:rsidP="00B35C70">
            <w:r>
              <w:t>phosphorus loads, silica, organic carbon, chlorophyll a, planktonic community</w:t>
            </w:r>
          </w:p>
        </w:tc>
        <w:tc>
          <w:tcPr>
            <w:tcW w:w="2127" w:type="dxa"/>
            <w:hideMark/>
          </w:tcPr>
          <w:p w14:paraId="5F6AC1CD" w14:textId="77777777" w:rsidR="00172199" w:rsidRPr="001A25E9" w:rsidRDefault="2A9AFF1C" w:rsidP="00B35C70">
            <w:r>
              <w:t>Lake Michigan (1983-92) , Lake Ontario (1981-92)</w:t>
            </w:r>
          </w:p>
        </w:tc>
        <w:tc>
          <w:tcPr>
            <w:tcW w:w="1187" w:type="dxa"/>
            <w:hideMark/>
          </w:tcPr>
          <w:p w14:paraId="1D99B1DD" w14:textId="77777777" w:rsidR="00172199" w:rsidRPr="001A25E9" w:rsidRDefault="2A9AFF1C" w:rsidP="00B35C70">
            <w:r>
              <w:t>T.H. Johengen</w:t>
            </w:r>
          </w:p>
        </w:tc>
        <w:tc>
          <w:tcPr>
            <w:tcW w:w="1980" w:type="dxa"/>
            <w:hideMark/>
          </w:tcPr>
          <w:p w14:paraId="2C491D57" w14:textId="77777777" w:rsidR="00172199" w:rsidRPr="001A25E9" w:rsidRDefault="00172199" w:rsidP="00B35C70">
            <w:r w:rsidRPr="001A25E9">
              <w:t>johengen@umich.edu</w:t>
            </w:r>
          </w:p>
        </w:tc>
        <w:tc>
          <w:tcPr>
            <w:tcW w:w="2515" w:type="dxa"/>
            <w:hideMark/>
          </w:tcPr>
          <w:p w14:paraId="0BF752F9" w14:textId="77777777" w:rsidR="00172199" w:rsidRPr="001A25E9" w:rsidRDefault="2A9AFF1C" w:rsidP="00B35C70">
            <w:r>
              <w:t xml:space="preserve">Article: </w:t>
            </w:r>
            <w:r w:rsidRPr="2A9AFF1C">
              <w:rPr>
                <w:b/>
                <w:bCs/>
              </w:rPr>
              <w:t xml:space="preserve">Johengen et al. (1994). </w:t>
            </w:r>
          </w:p>
        </w:tc>
      </w:tr>
    </w:tbl>
    <w:p w14:paraId="53056F8F" w14:textId="1B2CC027" w:rsidR="00DD450E" w:rsidRPr="00DD450E" w:rsidRDefault="00DD450E" w:rsidP="008A754D">
      <w:pPr>
        <w:rPr>
          <w:rFonts w:ascii="Arial" w:hAnsi="Arial" w:cs="Arial"/>
          <w:b/>
          <w:sz w:val="22"/>
          <w:szCs w:val="22"/>
        </w:rPr>
        <w:sectPr w:rsidR="00DD450E" w:rsidRPr="00DD450E" w:rsidSect="00DD450E">
          <w:pgSz w:w="15840" w:h="12240" w:orient="landscape" w:code="1"/>
          <w:pgMar w:top="1800" w:right="432" w:bottom="1800" w:left="432" w:header="706" w:footer="706" w:gutter="0"/>
          <w:cols w:space="708"/>
        </w:sectPr>
      </w:pPr>
    </w:p>
    <w:p w14:paraId="6EE0237A" w14:textId="066E5D7E" w:rsidR="00CF1469" w:rsidRPr="000572A7" w:rsidRDefault="00CF1469" w:rsidP="00172199">
      <w:pPr>
        <w:rPr>
          <w:rFonts w:ascii="Arial" w:hAnsi="Arial" w:cs="Arial"/>
          <w:sz w:val="22"/>
          <w:szCs w:val="22"/>
        </w:rPr>
      </w:pPr>
    </w:p>
    <w:sectPr w:rsidR="00CF1469" w:rsidRPr="000572A7" w:rsidSect="0080416E">
      <w:pgSz w:w="12240" w:h="15840"/>
      <w:pgMar w:top="1440" w:right="1800" w:bottom="1440" w:left="1800" w:header="708" w:footer="708" w:gutter="0"/>
      <w:cols w:space="708"/>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F97762" w15:done="0"/>
  <w15:commentEx w15:paraId="268EC8C7" w15:done="0"/>
  <w15:commentEx w15:paraId="306F4F62" w15:done="0"/>
  <w15:commentEx w15:paraId="3B3A8824" w15:done="0"/>
  <w15:commentEx w15:paraId="779B68F6" w15:done="0"/>
  <w15:commentEx w15:paraId="796A6AE3" w15:done="0"/>
  <w15:commentEx w15:paraId="4C6E1562" w15:done="0"/>
  <w15:commentEx w15:paraId="3EB70A38" w15:done="0"/>
  <w15:commentEx w15:paraId="1464A79D" w15:done="0"/>
  <w15:commentEx w15:paraId="3E10E7B5" w15:done="0"/>
  <w15:commentEx w15:paraId="79DAD51C" w15:done="0"/>
  <w15:commentEx w15:paraId="63EEE09E" w15:done="0"/>
  <w15:commentEx w15:paraId="15D02002" w15:done="0"/>
  <w15:commentEx w15:paraId="3266441E" w15:done="0"/>
  <w15:commentEx w15:paraId="054A56BD" w15:done="0"/>
  <w15:commentEx w15:paraId="6AE9A8EB" w15:done="0"/>
  <w15:commentEx w15:paraId="70C3C50D" w15:done="0"/>
  <w15:commentEx w15:paraId="7AB379B0" w15:done="0"/>
  <w15:commentEx w15:paraId="1C756634" w15:done="0"/>
  <w15:commentEx w15:paraId="049A757F" w15:done="0"/>
  <w15:commentEx w15:paraId="7C042425" w15:done="0"/>
  <w15:commentEx w15:paraId="29A797A3" w15:done="0"/>
  <w15:commentEx w15:paraId="5E5C1D35" w15:done="0"/>
  <w15:commentEx w15:paraId="3470DB72" w15:done="0"/>
  <w15:commentEx w15:paraId="0133DFFB" w15:done="0"/>
  <w15:commentEx w15:paraId="2FF3B0C7" w15:done="0"/>
  <w15:commentEx w15:paraId="5A357B50" w15:done="0"/>
  <w15:commentEx w15:paraId="429B2E93" w15:done="0"/>
  <w15:commentEx w15:paraId="12411A53" w15:done="0"/>
  <w15:commentEx w15:paraId="6497665C" w15:done="0"/>
  <w15:commentEx w15:paraId="3D43D897" w15:done="0"/>
  <w15:commentEx w15:paraId="39D5ADD9" w15:done="0"/>
  <w15:commentEx w15:paraId="29A8811F" w15:done="0"/>
  <w15:commentEx w15:paraId="09D1792E" w15:done="0"/>
  <w15:commentEx w15:paraId="1B75BD6D" w15:done="0"/>
  <w15:commentEx w15:paraId="00FB3225" w15:done="0"/>
  <w15:commentEx w15:paraId="2CEB8209" w15:done="0"/>
  <w15:commentEx w15:paraId="78DFBC4D" w15:done="0"/>
  <w15:commentEx w15:paraId="6CD7F06A" w15:done="0"/>
  <w15:commentEx w15:paraId="261FE183" w15:done="0"/>
  <w15:commentEx w15:paraId="239B2F95" w15:done="0"/>
  <w15:commentEx w15:paraId="078ADAB2" w15:done="0"/>
  <w15:commentEx w15:paraId="40C3572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D6A5C6" w14:textId="77777777" w:rsidR="00582FA0" w:rsidRDefault="00582FA0" w:rsidP="00BF3235">
      <w:r>
        <w:separator/>
      </w:r>
    </w:p>
  </w:endnote>
  <w:endnote w:type="continuationSeparator" w:id="0">
    <w:p w14:paraId="780303A6" w14:textId="77777777" w:rsidR="00582FA0" w:rsidRDefault="00582FA0" w:rsidP="00BF3235">
      <w:r>
        <w:continuationSeparator/>
      </w:r>
    </w:p>
  </w:endnote>
  <w:endnote w:type="continuationNotice" w:id="1">
    <w:p w14:paraId="474138BD" w14:textId="77777777" w:rsidR="00582FA0" w:rsidRDefault="00582F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Arial,Calibri">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Arial,MS Gothic">
    <w:altName w:val="Times New Roman"/>
    <w:panose1 w:val="00000000000000000000"/>
    <w:charset w:val="00"/>
    <w:family w:val="roman"/>
    <w:notTrueType/>
    <w:pitch w:val="default"/>
  </w:font>
  <w:font w:name="Arial,Arial,Times New Roman">
    <w:altName w:val="Times New Roman"/>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 w:name="Wingdings,Arial">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merican Typewriter">
    <w:charset w:val="00"/>
    <w:family w:val="auto"/>
    <w:pitch w:val="variable"/>
    <w:sig w:usb0="A000006F" w:usb1="00000019" w:usb2="00000000" w:usb3="00000000" w:csb0="00000111" w:csb1="00000000"/>
  </w:font>
  <w:font w:name="Cambria Math,Calibri">
    <w:altName w:val="Cambria"/>
    <w:panose1 w:val="00000000000000000000"/>
    <w:charset w:val="00"/>
    <w:family w:val="roman"/>
    <w:notTrueType/>
    <w:pitch w:val="default"/>
  </w:font>
  <w:font w:name="Arial,MS Mincho">
    <w:altName w:val="Times New Roman"/>
    <w:panose1 w:val="00000000000000000000"/>
    <w:charset w:val="00"/>
    <w:family w:val="roman"/>
    <w:notTrueType/>
    <w:pitch w:val="default"/>
  </w:font>
  <w:font w:name="Cambria Math,MS Mincho">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0159733"/>
      <w:docPartObj>
        <w:docPartGallery w:val="Page Numbers (Bottom of Page)"/>
        <w:docPartUnique/>
      </w:docPartObj>
    </w:sdtPr>
    <w:sdtEndPr>
      <w:rPr>
        <w:noProof/>
      </w:rPr>
    </w:sdtEndPr>
    <w:sdtContent>
      <w:p w14:paraId="24EEF1C9" w14:textId="486BB60C" w:rsidR="00582FA0" w:rsidRDefault="00582FA0">
        <w:pPr>
          <w:pStyle w:val="Footer"/>
          <w:jc w:val="right"/>
        </w:pPr>
        <w:r>
          <w:fldChar w:fldCharType="begin"/>
        </w:r>
        <w:r>
          <w:instrText xml:space="preserve"> PAGE   \* MERGEFORMAT </w:instrText>
        </w:r>
        <w:r>
          <w:fldChar w:fldCharType="separate"/>
        </w:r>
        <w:r w:rsidR="002E4289">
          <w:rPr>
            <w:noProof/>
          </w:rPr>
          <w:t>21</w:t>
        </w:r>
        <w:r>
          <w:rPr>
            <w:noProof/>
          </w:rPr>
          <w:fldChar w:fldCharType="end"/>
        </w:r>
      </w:p>
    </w:sdtContent>
  </w:sdt>
  <w:p w14:paraId="6A2F4F58" w14:textId="77777777" w:rsidR="00582FA0" w:rsidRDefault="00582F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4252105"/>
      <w:docPartObj>
        <w:docPartGallery w:val="Page Numbers (Bottom of Page)"/>
        <w:docPartUnique/>
      </w:docPartObj>
    </w:sdtPr>
    <w:sdtEndPr>
      <w:rPr>
        <w:noProof/>
      </w:rPr>
    </w:sdtEndPr>
    <w:sdtContent>
      <w:p w14:paraId="440E8205" w14:textId="1164CFFE" w:rsidR="00582FA0" w:rsidRDefault="00582FA0">
        <w:pPr>
          <w:pStyle w:val="Footer"/>
          <w:jc w:val="right"/>
        </w:pPr>
        <w:r>
          <w:fldChar w:fldCharType="begin"/>
        </w:r>
        <w:r>
          <w:instrText xml:space="preserve"> PAGE   \* MERGEFORMAT </w:instrText>
        </w:r>
        <w:r>
          <w:fldChar w:fldCharType="separate"/>
        </w:r>
        <w:r w:rsidR="00D67765">
          <w:rPr>
            <w:noProof/>
          </w:rPr>
          <w:t>i</w:t>
        </w:r>
        <w:r>
          <w:rPr>
            <w:noProof/>
          </w:rPr>
          <w:fldChar w:fldCharType="end"/>
        </w:r>
      </w:p>
    </w:sdtContent>
  </w:sdt>
  <w:p w14:paraId="377BC79B" w14:textId="77777777" w:rsidR="00582FA0" w:rsidRDefault="00582FA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6373887"/>
      <w:docPartObj>
        <w:docPartGallery w:val="Page Numbers (Bottom of Page)"/>
        <w:docPartUnique/>
      </w:docPartObj>
    </w:sdtPr>
    <w:sdtEndPr>
      <w:rPr>
        <w:noProof/>
      </w:rPr>
    </w:sdtEndPr>
    <w:sdtContent>
      <w:p w14:paraId="7E914899" w14:textId="0E34F684" w:rsidR="00582FA0" w:rsidRDefault="00582FA0">
        <w:pPr>
          <w:pStyle w:val="Footer"/>
          <w:jc w:val="right"/>
        </w:pPr>
        <w:r>
          <w:fldChar w:fldCharType="begin"/>
        </w:r>
        <w:r>
          <w:instrText xml:space="preserve"> PAGE   \* MERGEFORMAT </w:instrText>
        </w:r>
        <w:r>
          <w:fldChar w:fldCharType="separate"/>
        </w:r>
        <w:r w:rsidR="00D67765">
          <w:rPr>
            <w:noProof/>
          </w:rPr>
          <w:t>i</w:t>
        </w:r>
        <w:r>
          <w:rPr>
            <w:noProof/>
          </w:rPr>
          <w:fldChar w:fldCharType="end"/>
        </w:r>
      </w:p>
    </w:sdtContent>
  </w:sdt>
  <w:p w14:paraId="269B0FCB" w14:textId="77777777" w:rsidR="00582FA0" w:rsidRDefault="00582FA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153633"/>
      <w:docPartObj>
        <w:docPartGallery w:val="Page Numbers (Bottom of Page)"/>
        <w:docPartUnique/>
      </w:docPartObj>
    </w:sdtPr>
    <w:sdtEndPr>
      <w:rPr>
        <w:noProof/>
      </w:rPr>
    </w:sdtEndPr>
    <w:sdtContent>
      <w:p w14:paraId="5340FE3F" w14:textId="1B27FD81" w:rsidR="00582FA0" w:rsidRDefault="00582FA0">
        <w:pPr>
          <w:pStyle w:val="Footer"/>
          <w:jc w:val="right"/>
        </w:pPr>
        <w:r>
          <w:fldChar w:fldCharType="begin"/>
        </w:r>
        <w:r>
          <w:instrText xml:space="preserve"> PAGE   \* MERGEFORMAT </w:instrText>
        </w:r>
        <w:r>
          <w:fldChar w:fldCharType="separate"/>
        </w:r>
        <w:r w:rsidR="000D00E0">
          <w:rPr>
            <w:noProof/>
          </w:rPr>
          <w:t>1</w:t>
        </w:r>
        <w:r>
          <w:rPr>
            <w:noProof/>
          </w:rPr>
          <w:fldChar w:fldCharType="end"/>
        </w:r>
      </w:p>
    </w:sdtContent>
  </w:sdt>
  <w:p w14:paraId="081156DD" w14:textId="77777777" w:rsidR="00582FA0" w:rsidRDefault="00582F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EE6AC7" w14:textId="77777777" w:rsidR="00582FA0" w:rsidRDefault="00582FA0" w:rsidP="00BF3235">
      <w:r>
        <w:separator/>
      </w:r>
    </w:p>
  </w:footnote>
  <w:footnote w:type="continuationSeparator" w:id="0">
    <w:p w14:paraId="3F58DD5E" w14:textId="77777777" w:rsidR="00582FA0" w:rsidRDefault="00582FA0" w:rsidP="00BF3235">
      <w:r>
        <w:continuationSeparator/>
      </w:r>
    </w:p>
  </w:footnote>
  <w:footnote w:type="continuationNotice" w:id="1">
    <w:p w14:paraId="2CE8A4A8" w14:textId="77777777" w:rsidR="00582FA0" w:rsidRDefault="00582FA0"/>
  </w:footnote>
  <w:footnote w:id="2">
    <w:p w14:paraId="48ADF9F0" w14:textId="6B1D4100" w:rsidR="00A11F83" w:rsidRDefault="00A11F83" w:rsidP="00A11F83">
      <w:pPr>
        <w:pStyle w:val="CommentText"/>
      </w:pPr>
      <w:r>
        <w:rPr>
          <w:rStyle w:val="FootnoteReference"/>
        </w:rPr>
        <w:footnoteRef/>
      </w:r>
      <w:r>
        <w:t xml:space="preserve"> Reports are made every 3 months if the hydraulic retention time is less than 5 days and the system is discharging constantly. Reporting is done annually if the retention time is more than 5 days and the system discharges constantly or intermittently </w:t>
      </w:r>
      <w:r w:rsidRPr="00E6768C">
        <w:t>http://www.csc-scc.gc.ca/acts-and-regulations/318-6-isd-eng.shtml</w:t>
      </w:r>
    </w:p>
    <w:p w14:paraId="7E73C1D4" w14:textId="5F187784" w:rsidR="00A11F83" w:rsidRPr="00A11F83" w:rsidRDefault="00A11F83">
      <w:pPr>
        <w:pStyle w:val="FootnoteText"/>
      </w:pPr>
    </w:p>
  </w:footnote>
  <w:footnote w:id="3">
    <w:p w14:paraId="323C149A" w14:textId="0789948E" w:rsidR="00582FA0" w:rsidRDefault="00582FA0">
      <w:pPr>
        <w:pStyle w:val="FootnoteText"/>
      </w:pPr>
      <w:r>
        <w:rPr>
          <w:rStyle w:val="FootnoteReference"/>
        </w:rPr>
        <w:footnoteRef/>
      </w:r>
      <w:r>
        <w:t xml:space="preserve"> EMC is defined as the event total constituent mass discharge divided by the event total runoff, where EMC mean and runoff volumes are independent and mass discharged is quantified by using flow-weighted composite sample</w:t>
      </w:r>
    </w:p>
  </w:footnote>
  <w:footnote w:id="4">
    <w:p w14:paraId="63C821A2" w14:textId="417F81C2" w:rsidR="00582FA0" w:rsidRDefault="00582FA0">
      <w:pPr>
        <w:pStyle w:val="FootnoteText"/>
      </w:pPr>
      <w:r>
        <w:rPr>
          <w:rStyle w:val="FootnoteReference"/>
        </w:rPr>
        <w:footnoteRef/>
      </w:r>
      <w:r>
        <w:t xml:space="preserve"> Tributaries for which event based flow-weighted composite sampling was undertaken to establish EMCs include: 20 Mile Creek, 16 Mile Creek, Oakville Creek, Credit River, Humber River, Etobicoke Creek, Mimico Creek, Don River, Highland Creek, Rouge River Carruthers Creek, Ganaraska River, Cobourg Creek.</w:t>
      </w:r>
    </w:p>
  </w:footnote>
  <w:footnote w:id="5">
    <w:p w14:paraId="0DA5D8E1" w14:textId="18DA71FA" w:rsidR="00A11F83" w:rsidRDefault="00A11F83" w:rsidP="00A11F83">
      <w:pPr>
        <w:pStyle w:val="CommentText"/>
      </w:pPr>
      <w:r>
        <w:rPr>
          <w:rStyle w:val="FootnoteReference"/>
        </w:rPr>
        <w:footnoteRef/>
      </w:r>
      <w:r>
        <w:t xml:space="preserve"> All unmonitored streams with daily flows had their EMC prorated based on the closest tributary. For streams where flow data were not available, the drainage area of the tributary in addition to information (flow and chemistry) from a nearby tributary were used to calculating the loading </w:t>
      </w:r>
      <w:r w:rsidRPr="00A11F83">
        <w:t>Makarewicz et al., (2012a)</w:t>
      </w:r>
      <w:r>
        <w:t xml:space="preserve">. </w:t>
      </w:r>
    </w:p>
    <w:p w14:paraId="0DDCAFFD" w14:textId="5EE94749" w:rsidR="00A11F83" w:rsidRPr="00A11F83" w:rsidRDefault="00A11F83">
      <w:pPr>
        <w:pStyle w:val="FootnoteText"/>
      </w:pPr>
    </w:p>
  </w:footnote>
  <w:footnote w:id="6">
    <w:p w14:paraId="5F8B8B98" w14:textId="28913158" w:rsidR="00B31B99" w:rsidRPr="00B31B99" w:rsidRDefault="00B31B99">
      <w:pPr>
        <w:pStyle w:val="FootnoteText"/>
      </w:pPr>
      <w:r>
        <w:rPr>
          <w:rStyle w:val="FootnoteReference"/>
        </w:rPr>
        <w:footnoteRef/>
      </w:r>
      <w:r>
        <w:t xml:space="preserve"> Trophic status is a measure of productivity as well as nutrient richness in a body of water.</w:t>
      </w:r>
    </w:p>
  </w:footnote>
  <w:footnote w:id="7">
    <w:p w14:paraId="5FF2A958" w14:textId="1160FB46" w:rsidR="00582FA0" w:rsidRDefault="00582FA0">
      <w:pPr>
        <w:pStyle w:val="FootnoteText"/>
      </w:pPr>
      <w:r>
        <w:rPr>
          <w:rStyle w:val="FootnoteReference"/>
        </w:rPr>
        <w:footnoteRef/>
      </w:r>
      <w:r>
        <w:t xml:space="preserve"> Nichols (2001) suggests dreissenids mussel establishment in Lake Ontario started in 1992 in the Grimsby area and spread throughout the lake over 4–6 year period. Kilgour et al., (2000) noted the presence of dreissenids in the Grimsby area in 1991 and Stewart</w:t>
      </w:r>
      <w:r w:rsidRPr="00430DEC">
        <w:t xml:space="preserve"> and Haynes, 1994</w:t>
      </w:r>
      <w:r>
        <w:t xml:space="preserve"> reported invasive mussels along the south shore in 1990.</w:t>
      </w:r>
    </w:p>
  </w:footnote>
  <w:footnote w:id="8">
    <w:p w14:paraId="105FCDFE" w14:textId="76187BBF" w:rsidR="00582FA0" w:rsidRPr="007F71BD" w:rsidRDefault="00582FA0">
      <w:pPr>
        <w:pStyle w:val="FootnoteText"/>
        <w:rPr>
          <w:rFonts w:ascii="Arial" w:hAnsi="Arial" w:cs="Arial"/>
          <w:sz w:val="18"/>
          <w:szCs w:val="18"/>
        </w:rPr>
      </w:pPr>
      <w:r w:rsidRPr="2A9AFF1C">
        <w:rPr>
          <w:rStyle w:val="FootnoteReference"/>
          <w:rFonts w:ascii="Arial" w:eastAsia="Arial" w:hAnsi="Arial" w:cs="Arial"/>
          <w:sz w:val="18"/>
          <w:szCs w:val="18"/>
        </w:rPr>
        <w:footnoteRef/>
      </w:r>
      <w:r w:rsidRPr="2A9AFF1C">
        <w:rPr>
          <w:rFonts w:ascii="Arial" w:eastAsia="Arial" w:hAnsi="Arial" w:cs="Arial"/>
          <w:sz w:val="18"/>
          <w:szCs w:val="18"/>
        </w:rPr>
        <w:t xml:space="preserve"> The diffuse attenuation coefficient at 490 nm (K490) indicates the turbidity of the water column - how visible light in the blue to green region of the spectrum penetrates within the water column. The value of K490 represents the rate which light at 490 nm is attenuated with depth. For example, a K490 of 0.1/meter means that light intensity will be reduced one natural log within 10 meters of water. Thus, for a K490 of 0.1, one attenuation length is 10 meters. Higher K490 value means smaller attenuation depth, and lower clarity of ocean or lake water. (From http://eastcoast.coastwatch.noaa.gov/cw_k490.php)</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F5C01"/>
    <w:multiLevelType w:val="hybridMultilevel"/>
    <w:tmpl w:val="47BC8A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34E440C"/>
    <w:multiLevelType w:val="hybridMultilevel"/>
    <w:tmpl w:val="9A3EAE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6EE5B35"/>
    <w:multiLevelType w:val="hybridMultilevel"/>
    <w:tmpl w:val="97FAB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81767DE"/>
    <w:multiLevelType w:val="hybridMultilevel"/>
    <w:tmpl w:val="F39A0E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F057F0"/>
    <w:multiLevelType w:val="hybridMultilevel"/>
    <w:tmpl w:val="AF5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D90142"/>
    <w:multiLevelType w:val="hybridMultilevel"/>
    <w:tmpl w:val="FB849482"/>
    <w:lvl w:ilvl="0" w:tplc="76C4ADAA">
      <w:start w:val="1"/>
      <w:numFmt w:val="decimal"/>
      <w:lvlText w:val="%1."/>
      <w:lvlJc w:val="left"/>
      <w:pPr>
        <w:ind w:left="720" w:hanging="720"/>
      </w:pPr>
      <w:rPr>
        <w:rFonts w:eastAsiaTheme="minorEastAsia"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A3C6D12"/>
    <w:multiLevelType w:val="hybridMultilevel"/>
    <w:tmpl w:val="90209942"/>
    <w:lvl w:ilvl="0" w:tplc="E5FC987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FF7ECC"/>
    <w:multiLevelType w:val="hybridMultilevel"/>
    <w:tmpl w:val="A0CE78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5B0863"/>
    <w:multiLevelType w:val="hybridMultilevel"/>
    <w:tmpl w:val="CC44DC14"/>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8732472"/>
    <w:multiLevelType w:val="hybridMultilevel"/>
    <w:tmpl w:val="A6208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C91E18"/>
    <w:multiLevelType w:val="hybridMultilevel"/>
    <w:tmpl w:val="684A55C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B555129"/>
    <w:multiLevelType w:val="hybridMultilevel"/>
    <w:tmpl w:val="9E128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1241DC7"/>
    <w:multiLevelType w:val="hybridMultilevel"/>
    <w:tmpl w:val="A0CE78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E330933"/>
    <w:multiLevelType w:val="hybridMultilevel"/>
    <w:tmpl w:val="C51E8D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F9226C2"/>
    <w:multiLevelType w:val="hybridMultilevel"/>
    <w:tmpl w:val="2C1812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A5E58A8"/>
    <w:multiLevelType w:val="hybridMultilevel"/>
    <w:tmpl w:val="E61C4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CA6337B"/>
    <w:multiLevelType w:val="hybridMultilevel"/>
    <w:tmpl w:val="422AA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DD7658B"/>
    <w:multiLevelType w:val="multilevel"/>
    <w:tmpl w:val="A202B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5"/>
  </w:num>
  <w:num w:numId="3">
    <w:abstractNumId w:val="8"/>
  </w:num>
  <w:num w:numId="4">
    <w:abstractNumId w:val="1"/>
  </w:num>
  <w:num w:numId="5">
    <w:abstractNumId w:val="14"/>
  </w:num>
  <w:num w:numId="6">
    <w:abstractNumId w:val="9"/>
  </w:num>
  <w:num w:numId="7">
    <w:abstractNumId w:val="3"/>
  </w:num>
  <w:num w:numId="8">
    <w:abstractNumId w:val="11"/>
  </w:num>
  <w:num w:numId="9">
    <w:abstractNumId w:val="16"/>
  </w:num>
  <w:num w:numId="10">
    <w:abstractNumId w:val="2"/>
  </w:num>
  <w:num w:numId="11">
    <w:abstractNumId w:val="0"/>
  </w:num>
  <w:num w:numId="12">
    <w:abstractNumId w:val="10"/>
  </w:num>
  <w:num w:numId="13">
    <w:abstractNumId w:val="4"/>
  </w:num>
  <w:num w:numId="14">
    <w:abstractNumId w:val="5"/>
  </w:num>
  <w:num w:numId="15">
    <w:abstractNumId w:val="6"/>
  </w:num>
  <w:num w:numId="16">
    <w:abstractNumId w:val="12"/>
  </w:num>
  <w:num w:numId="17">
    <w:abstractNumId w:val="13"/>
  </w:num>
  <w:num w:numId="18">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ctoria dalceno josé pedro">
    <w15:presenceInfo w15:providerId="Windows Live" w15:userId="2c773f15a1cc0c45"/>
  </w15:person>
  <w15:person w15:author="Rachel So">
    <w15:presenceInfo w15:providerId="Windows Live" w15:userId="b1ef8774f8ab8f46"/>
  </w15:person>
  <w15:person w15:author="Priyanjli Sharma">
    <w15:presenceInfo w15:providerId="Windows Live" w15:userId="c85e7ca382b77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activeWritingStyle w:appName="MSWord" w:lang="en-US" w:vendorID="64" w:dllVersion="131078" w:nlCheck="1" w:checkStyle="0"/>
  <w:activeWritingStyle w:appName="MSWord" w:lang="en-CA" w:vendorID="64" w:dllVersion="131078" w:nlCheck="1" w:checkStyle="0"/>
  <w:activeWritingStyle w:appName="MSWord" w:lang="fr-CA" w:vendorID="64" w:dllVersion="131078" w:nlCheck="1" w:checkStyle="0"/>
  <w:activeWritingStyle w:appName="MSWord" w:lang="pt-BR" w:vendorID="64" w:dllVersion="131078" w:nlCheck="1" w:checkStyle="0"/>
  <w:activeWritingStyle w:appName="MSWord" w:lang="it-IT" w:vendorID="64" w:dllVersion="131078" w:nlCheck="1" w:checkStyle="0"/>
  <w:defaultTabStop w:val="720"/>
  <w:hyphenationZone w:val="425"/>
  <w:drawingGridHorizontalSpacing w:val="357"/>
  <w:drawingGridVerticalSpacing w:val="357"/>
  <w:displayHorizontalDrawingGridEvery w:val="0"/>
  <w:displayVerticalDrawingGridEvery w:val="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59E7"/>
    <w:rsid w:val="0000000F"/>
    <w:rsid w:val="00003773"/>
    <w:rsid w:val="00003AEF"/>
    <w:rsid w:val="000052B1"/>
    <w:rsid w:val="000059F6"/>
    <w:rsid w:val="000066BE"/>
    <w:rsid w:val="00006AE9"/>
    <w:rsid w:val="000074E2"/>
    <w:rsid w:val="0000778E"/>
    <w:rsid w:val="00010681"/>
    <w:rsid w:val="000127AC"/>
    <w:rsid w:val="0001304F"/>
    <w:rsid w:val="00017039"/>
    <w:rsid w:val="00017FCB"/>
    <w:rsid w:val="00020146"/>
    <w:rsid w:val="000210F6"/>
    <w:rsid w:val="0002120C"/>
    <w:rsid w:val="00022D0D"/>
    <w:rsid w:val="00024429"/>
    <w:rsid w:val="000248E1"/>
    <w:rsid w:val="000251AD"/>
    <w:rsid w:val="00025E49"/>
    <w:rsid w:val="00027359"/>
    <w:rsid w:val="000305BC"/>
    <w:rsid w:val="00030E26"/>
    <w:rsid w:val="00032362"/>
    <w:rsid w:val="0003302C"/>
    <w:rsid w:val="00033EBB"/>
    <w:rsid w:val="000345B3"/>
    <w:rsid w:val="00036458"/>
    <w:rsid w:val="00036909"/>
    <w:rsid w:val="00036D34"/>
    <w:rsid w:val="00037C11"/>
    <w:rsid w:val="00041272"/>
    <w:rsid w:val="000419B5"/>
    <w:rsid w:val="00041DC0"/>
    <w:rsid w:val="00043B8D"/>
    <w:rsid w:val="00045705"/>
    <w:rsid w:val="00047228"/>
    <w:rsid w:val="00047B90"/>
    <w:rsid w:val="00047CD9"/>
    <w:rsid w:val="000532D0"/>
    <w:rsid w:val="00053315"/>
    <w:rsid w:val="00053552"/>
    <w:rsid w:val="000571F6"/>
    <w:rsid w:val="000572A7"/>
    <w:rsid w:val="0006007D"/>
    <w:rsid w:val="00060AFD"/>
    <w:rsid w:val="00061CFF"/>
    <w:rsid w:val="0006242C"/>
    <w:rsid w:val="00062C93"/>
    <w:rsid w:val="00063363"/>
    <w:rsid w:val="00064142"/>
    <w:rsid w:val="0006515C"/>
    <w:rsid w:val="0006681F"/>
    <w:rsid w:val="00066FD5"/>
    <w:rsid w:val="000671A5"/>
    <w:rsid w:val="00067800"/>
    <w:rsid w:val="00067C64"/>
    <w:rsid w:val="0007096A"/>
    <w:rsid w:val="000720DE"/>
    <w:rsid w:val="00072F8C"/>
    <w:rsid w:val="000735BF"/>
    <w:rsid w:val="000735FD"/>
    <w:rsid w:val="00073E4F"/>
    <w:rsid w:val="00074F6C"/>
    <w:rsid w:val="00075B69"/>
    <w:rsid w:val="00075EDE"/>
    <w:rsid w:val="00077B74"/>
    <w:rsid w:val="0008175A"/>
    <w:rsid w:val="00081A4B"/>
    <w:rsid w:val="00081F9B"/>
    <w:rsid w:val="00082BC8"/>
    <w:rsid w:val="00083340"/>
    <w:rsid w:val="00084ABF"/>
    <w:rsid w:val="000876BB"/>
    <w:rsid w:val="00090475"/>
    <w:rsid w:val="00091380"/>
    <w:rsid w:val="00092FF8"/>
    <w:rsid w:val="00093C66"/>
    <w:rsid w:val="00094179"/>
    <w:rsid w:val="00094B6C"/>
    <w:rsid w:val="00095E23"/>
    <w:rsid w:val="00097645"/>
    <w:rsid w:val="000A041E"/>
    <w:rsid w:val="000A0F2A"/>
    <w:rsid w:val="000A1794"/>
    <w:rsid w:val="000A18E2"/>
    <w:rsid w:val="000A1F90"/>
    <w:rsid w:val="000A231D"/>
    <w:rsid w:val="000A2BC9"/>
    <w:rsid w:val="000A3467"/>
    <w:rsid w:val="000A3595"/>
    <w:rsid w:val="000A3978"/>
    <w:rsid w:val="000A5C09"/>
    <w:rsid w:val="000A5E05"/>
    <w:rsid w:val="000A6C34"/>
    <w:rsid w:val="000A7290"/>
    <w:rsid w:val="000A7EE1"/>
    <w:rsid w:val="000B2FA5"/>
    <w:rsid w:val="000B3165"/>
    <w:rsid w:val="000B427E"/>
    <w:rsid w:val="000B43A1"/>
    <w:rsid w:val="000B4803"/>
    <w:rsid w:val="000B4C8A"/>
    <w:rsid w:val="000B4F5F"/>
    <w:rsid w:val="000B5121"/>
    <w:rsid w:val="000B5B3D"/>
    <w:rsid w:val="000B63A2"/>
    <w:rsid w:val="000B6C2E"/>
    <w:rsid w:val="000B7AB1"/>
    <w:rsid w:val="000B7D31"/>
    <w:rsid w:val="000C032E"/>
    <w:rsid w:val="000C0CF2"/>
    <w:rsid w:val="000C2AE6"/>
    <w:rsid w:val="000C34DA"/>
    <w:rsid w:val="000C4584"/>
    <w:rsid w:val="000C5B4F"/>
    <w:rsid w:val="000D00E0"/>
    <w:rsid w:val="000D1FAE"/>
    <w:rsid w:val="000D24ED"/>
    <w:rsid w:val="000D26D7"/>
    <w:rsid w:val="000D2D6A"/>
    <w:rsid w:val="000D3142"/>
    <w:rsid w:val="000D37B0"/>
    <w:rsid w:val="000D3EAF"/>
    <w:rsid w:val="000D5010"/>
    <w:rsid w:val="000D64FB"/>
    <w:rsid w:val="000D7580"/>
    <w:rsid w:val="000D7F4F"/>
    <w:rsid w:val="000E1768"/>
    <w:rsid w:val="000E2431"/>
    <w:rsid w:val="000E2D5B"/>
    <w:rsid w:val="000E3751"/>
    <w:rsid w:val="000E3C25"/>
    <w:rsid w:val="000E4549"/>
    <w:rsid w:val="000E50DA"/>
    <w:rsid w:val="000E6449"/>
    <w:rsid w:val="000E6452"/>
    <w:rsid w:val="000E7DA6"/>
    <w:rsid w:val="000F0787"/>
    <w:rsid w:val="000F27C0"/>
    <w:rsid w:val="000F424B"/>
    <w:rsid w:val="000F5312"/>
    <w:rsid w:val="000F61A5"/>
    <w:rsid w:val="000F698F"/>
    <w:rsid w:val="000F7B4A"/>
    <w:rsid w:val="00101905"/>
    <w:rsid w:val="00101AB9"/>
    <w:rsid w:val="001028BD"/>
    <w:rsid w:val="00103062"/>
    <w:rsid w:val="001048DA"/>
    <w:rsid w:val="00104B67"/>
    <w:rsid w:val="001067EE"/>
    <w:rsid w:val="0010763E"/>
    <w:rsid w:val="001127C4"/>
    <w:rsid w:val="00112B4A"/>
    <w:rsid w:val="001150B9"/>
    <w:rsid w:val="00115180"/>
    <w:rsid w:val="00115526"/>
    <w:rsid w:val="001165C0"/>
    <w:rsid w:val="00117127"/>
    <w:rsid w:val="001171E1"/>
    <w:rsid w:val="0011761E"/>
    <w:rsid w:val="00121356"/>
    <w:rsid w:val="00121884"/>
    <w:rsid w:val="00121AD3"/>
    <w:rsid w:val="00121D64"/>
    <w:rsid w:val="00122B06"/>
    <w:rsid w:val="00123B51"/>
    <w:rsid w:val="001240AB"/>
    <w:rsid w:val="00125140"/>
    <w:rsid w:val="00125CBF"/>
    <w:rsid w:val="001266B1"/>
    <w:rsid w:val="001269C4"/>
    <w:rsid w:val="0012721F"/>
    <w:rsid w:val="001274AE"/>
    <w:rsid w:val="00127B0F"/>
    <w:rsid w:val="0013046E"/>
    <w:rsid w:val="00130CD1"/>
    <w:rsid w:val="0013216F"/>
    <w:rsid w:val="00132F70"/>
    <w:rsid w:val="00133FC2"/>
    <w:rsid w:val="0013541F"/>
    <w:rsid w:val="001355EC"/>
    <w:rsid w:val="00136DDC"/>
    <w:rsid w:val="00137C7C"/>
    <w:rsid w:val="001404EB"/>
    <w:rsid w:val="00141AD8"/>
    <w:rsid w:val="00141C42"/>
    <w:rsid w:val="00145E95"/>
    <w:rsid w:val="001462B6"/>
    <w:rsid w:val="00146D2E"/>
    <w:rsid w:val="00147515"/>
    <w:rsid w:val="00150971"/>
    <w:rsid w:val="001519BD"/>
    <w:rsid w:val="00152E92"/>
    <w:rsid w:val="00153044"/>
    <w:rsid w:val="00153283"/>
    <w:rsid w:val="0015360F"/>
    <w:rsid w:val="001538BA"/>
    <w:rsid w:val="00154696"/>
    <w:rsid w:val="00154BFC"/>
    <w:rsid w:val="0015536E"/>
    <w:rsid w:val="00155ACF"/>
    <w:rsid w:val="00155EA9"/>
    <w:rsid w:val="001578C9"/>
    <w:rsid w:val="00157F6E"/>
    <w:rsid w:val="00162650"/>
    <w:rsid w:val="00162BAD"/>
    <w:rsid w:val="00162FF8"/>
    <w:rsid w:val="00163519"/>
    <w:rsid w:val="001639E8"/>
    <w:rsid w:val="00163EFB"/>
    <w:rsid w:val="001652D5"/>
    <w:rsid w:val="0016565F"/>
    <w:rsid w:val="00165C21"/>
    <w:rsid w:val="00165D24"/>
    <w:rsid w:val="0016675C"/>
    <w:rsid w:val="00166D0E"/>
    <w:rsid w:val="001702E9"/>
    <w:rsid w:val="00170590"/>
    <w:rsid w:val="00171773"/>
    <w:rsid w:val="00172199"/>
    <w:rsid w:val="001728DA"/>
    <w:rsid w:val="00173319"/>
    <w:rsid w:val="00174611"/>
    <w:rsid w:val="00175EC3"/>
    <w:rsid w:val="0017659E"/>
    <w:rsid w:val="001811CA"/>
    <w:rsid w:val="001819C5"/>
    <w:rsid w:val="00182862"/>
    <w:rsid w:val="00183499"/>
    <w:rsid w:val="00184FF6"/>
    <w:rsid w:val="00185212"/>
    <w:rsid w:val="001863DD"/>
    <w:rsid w:val="00186700"/>
    <w:rsid w:val="00186DC8"/>
    <w:rsid w:val="00187F82"/>
    <w:rsid w:val="00191DF8"/>
    <w:rsid w:val="00192B51"/>
    <w:rsid w:val="00192C7D"/>
    <w:rsid w:val="00193B91"/>
    <w:rsid w:val="00193D59"/>
    <w:rsid w:val="00194FB6"/>
    <w:rsid w:val="00196326"/>
    <w:rsid w:val="00196F4B"/>
    <w:rsid w:val="001974B5"/>
    <w:rsid w:val="00197617"/>
    <w:rsid w:val="00197D84"/>
    <w:rsid w:val="001A1372"/>
    <w:rsid w:val="001A1374"/>
    <w:rsid w:val="001A1DE8"/>
    <w:rsid w:val="001A225A"/>
    <w:rsid w:val="001A3B3E"/>
    <w:rsid w:val="001A4B0E"/>
    <w:rsid w:val="001A53D0"/>
    <w:rsid w:val="001A74E3"/>
    <w:rsid w:val="001A7712"/>
    <w:rsid w:val="001B081A"/>
    <w:rsid w:val="001B2C5B"/>
    <w:rsid w:val="001B337A"/>
    <w:rsid w:val="001B3AFE"/>
    <w:rsid w:val="001B4F92"/>
    <w:rsid w:val="001C1B75"/>
    <w:rsid w:val="001C200F"/>
    <w:rsid w:val="001C3E7C"/>
    <w:rsid w:val="001D233C"/>
    <w:rsid w:val="001D269C"/>
    <w:rsid w:val="001D3439"/>
    <w:rsid w:val="001D397C"/>
    <w:rsid w:val="001D4A76"/>
    <w:rsid w:val="001E140F"/>
    <w:rsid w:val="001E2F32"/>
    <w:rsid w:val="001E41A4"/>
    <w:rsid w:val="001E4A0E"/>
    <w:rsid w:val="001E5FE2"/>
    <w:rsid w:val="001E609D"/>
    <w:rsid w:val="001E6E5A"/>
    <w:rsid w:val="001E761C"/>
    <w:rsid w:val="001F05D4"/>
    <w:rsid w:val="001F397E"/>
    <w:rsid w:val="001F4B6B"/>
    <w:rsid w:val="001F5013"/>
    <w:rsid w:val="001F570B"/>
    <w:rsid w:val="001F5AFE"/>
    <w:rsid w:val="001F5F93"/>
    <w:rsid w:val="001F6FEF"/>
    <w:rsid w:val="001F78C0"/>
    <w:rsid w:val="001F7930"/>
    <w:rsid w:val="001F7AA5"/>
    <w:rsid w:val="00200383"/>
    <w:rsid w:val="002010DA"/>
    <w:rsid w:val="0020123A"/>
    <w:rsid w:val="00201519"/>
    <w:rsid w:val="00201A70"/>
    <w:rsid w:val="00201B24"/>
    <w:rsid w:val="00203632"/>
    <w:rsid w:val="00203CC4"/>
    <w:rsid w:val="00204C18"/>
    <w:rsid w:val="002057A6"/>
    <w:rsid w:val="00206977"/>
    <w:rsid w:val="00207EEC"/>
    <w:rsid w:val="0021039B"/>
    <w:rsid w:val="0021075E"/>
    <w:rsid w:val="00211EA1"/>
    <w:rsid w:val="002152A6"/>
    <w:rsid w:val="002157EB"/>
    <w:rsid w:val="00216654"/>
    <w:rsid w:val="0022121E"/>
    <w:rsid w:val="0022336B"/>
    <w:rsid w:val="002236B2"/>
    <w:rsid w:val="00223FCE"/>
    <w:rsid w:val="00224177"/>
    <w:rsid w:val="00224D73"/>
    <w:rsid w:val="00226393"/>
    <w:rsid w:val="002265E8"/>
    <w:rsid w:val="002331F6"/>
    <w:rsid w:val="00233E37"/>
    <w:rsid w:val="002342EE"/>
    <w:rsid w:val="002347B5"/>
    <w:rsid w:val="002363B8"/>
    <w:rsid w:val="00236BA4"/>
    <w:rsid w:val="0023756D"/>
    <w:rsid w:val="002375E4"/>
    <w:rsid w:val="002417FF"/>
    <w:rsid w:val="00242D6A"/>
    <w:rsid w:val="002432DC"/>
    <w:rsid w:val="0024506A"/>
    <w:rsid w:val="00245976"/>
    <w:rsid w:val="00246466"/>
    <w:rsid w:val="00246AD3"/>
    <w:rsid w:val="00247153"/>
    <w:rsid w:val="0025084C"/>
    <w:rsid w:val="00250EF5"/>
    <w:rsid w:val="00253122"/>
    <w:rsid w:val="0025372B"/>
    <w:rsid w:val="00253B02"/>
    <w:rsid w:val="00254B4F"/>
    <w:rsid w:val="00255D5C"/>
    <w:rsid w:val="00256991"/>
    <w:rsid w:val="002606C0"/>
    <w:rsid w:val="0026107D"/>
    <w:rsid w:val="00261191"/>
    <w:rsid w:val="002618DA"/>
    <w:rsid w:val="00261D0F"/>
    <w:rsid w:val="00262A32"/>
    <w:rsid w:val="00262FED"/>
    <w:rsid w:val="0026333D"/>
    <w:rsid w:val="00263BE9"/>
    <w:rsid w:val="00263E14"/>
    <w:rsid w:val="00266B8C"/>
    <w:rsid w:val="00266FC7"/>
    <w:rsid w:val="00267144"/>
    <w:rsid w:val="002675CB"/>
    <w:rsid w:val="002718D2"/>
    <w:rsid w:val="00273803"/>
    <w:rsid w:val="00274424"/>
    <w:rsid w:val="00274587"/>
    <w:rsid w:val="002766C4"/>
    <w:rsid w:val="00277117"/>
    <w:rsid w:val="00280457"/>
    <w:rsid w:val="002812FD"/>
    <w:rsid w:val="0028176B"/>
    <w:rsid w:val="00281F6D"/>
    <w:rsid w:val="0028295B"/>
    <w:rsid w:val="00284185"/>
    <w:rsid w:val="002841D0"/>
    <w:rsid w:val="0028442B"/>
    <w:rsid w:val="00285299"/>
    <w:rsid w:val="00285317"/>
    <w:rsid w:val="0028767D"/>
    <w:rsid w:val="00287ED6"/>
    <w:rsid w:val="0029029F"/>
    <w:rsid w:val="00290850"/>
    <w:rsid w:val="00290BAC"/>
    <w:rsid w:val="00291F02"/>
    <w:rsid w:val="00292720"/>
    <w:rsid w:val="002937EA"/>
    <w:rsid w:val="00293A47"/>
    <w:rsid w:val="00293BF6"/>
    <w:rsid w:val="00293DE1"/>
    <w:rsid w:val="00294875"/>
    <w:rsid w:val="002949CC"/>
    <w:rsid w:val="0029579B"/>
    <w:rsid w:val="002969BA"/>
    <w:rsid w:val="00297411"/>
    <w:rsid w:val="0029751C"/>
    <w:rsid w:val="002A0052"/>
    <w:rsid w:val="002A134E"/>
    <w:rsid w:val="002A17FD"/>
    <w:rsid w:val="002A1A67"/>
    <w:rsid w:val="002A1B37"/>
    <w:rsid w:val="002A338A"/>
    <w:rsid w:val="002A46E8"/>
    <w:rsid w:val="002A4FE3"/>
    <w:rsid w:val="002A5656"/>
    <w:rsid w:val="002A5747"/>
    <w:rsid w:val="002A6429"/>
    <w:rsid w:val="002A76C6"/>
    <w:rsid w:val="002A7B4C"/>
    <w:rsid w:val="002B068A"/>
    <w:rsid w:val="002B0A38"/>
    <w:rsid w:val="002B3702"/>
    <w:rsid w:val="002B62A5"/>
    <w:rsid w:val="002C095F"/>
    <w:rsid w:val="002C0A51"/>
    <w:rsid w:val="002C0AF9"/>
    <w:rsid w:val="002C1B87"/>
    <w:rsid w:val="002C2359"/>
    <w:rsid w:val="002C2DEE"/>
    <w:rsid w:val="002C3E80"/>
    <w:rsid w:val="002C7A3A"/>
    <w:rsid w:val="002C7D69"/>
    <w:rsid w:val="002D2A17"/>
    <w:rsid w:val="002D330A"/>
    <w:rsid w:val="002D33CA"/>
    <w:rsid w:val="002D35B8"/>
    <w:rsid w:val="002D3DA6"/>
    <w:rsid w:val="002D47B0"/>
    <w:rsid w:val="002E0D36"/>
    <w:rsid w:val="002E0EDA"/>
    <w:rsid w:val="002E203A"/>
    <w:rsid w:val="002E3531"/>
    <w:rsid w:val="002E3F07"/>
    <w:rsid w:val="002E4289"/>
    <w:rsid w:val="002E470B"/>
    <w:rsid w:val="002E4F36"/>
    <w:rsid w:val="002E6489"/>
    <w:rsid w:val="002E6648"/>
    <w:rsid w:val="002E7667"/>
    <w:rsid w:val="002E7FFE"/>
    <w:rsid w:val="002F0100"/>
    <w:rsid w:val="002F2B4E"/>
    <w:rsid w:val="002F356B"/>
    <w:rsid w:val="002F4C92"/>
    <w:rsid w:val="002F5D24"/>
    <w:rsid w:val="002F70AD"/>
    <w:rsid w:val="002F72DE"/>
    <w:rsid w:val="002F7968"/>
    <w:rsid w:val="002F79D8"/>
    <w:rsid w:val="0030080A"/>
    <w:rsid w:val="00301AB8"/>
    <w:rsid w:val="00302899"/>
    <w:rsid w:val="003030AF"/>
    <w:rsid w:val="003037CB"/>
    <w:rsid w:val="003039F6"/>
    <w:rsid w:val="00304D45"/>
    <w:rsid w:val="003056F7"/>
    <w:rsid w:val="00306D62"/>
    <w:rsid w:val="0031009C"/>
    <w:rsid w:val="0031016B"/>
    <w:rsid w:val="003112DB"/>
    <w:rsid w:val="00311EDD"/>
    <w:rsid w:val="003122B7"/>
    <w:rsid w:val="00312D6E"/>
    <w:rsid w:val="003136CD"/>
    <w:rsid w:val="003155C7"/>
    <w:rsid w:val="00315FC8"/>
    <w:rsid w:val="00316A98"/>
    <w:rsid w:val="00316C29"/>
    <w:rsid w:val="00316EAF"/>
    <w:rsid w:val="00320894"/>
    <w:rsid w:val="00320ABB"/>
    <w:rsid w:val="00321928"/>
    <w:rsid w:val="003223E1"/>
    <w:rsid w:val="003250DB"/>
    <w:rsid w:val="003275D2"/>
    <w:rsid w:val="003300DA"/>
    <w:rsid w:val="003312BA"/>
    <w:rsid w:val="0033264C"/>
    <w:rsid w:val="00333140"/>
    <w:rsid w:val="00333BFB"/>
    <w:rsid w:val="00333EC7"/>
    <w:rsid w:val="00334C94"/>
    <w:rsid w:val="0033610C"/>
    <w:rsid w:val="00341629"/>
    <w:rsid w:val="00342EB9"/>
    <w:rsid w:val="00347B4F"/>
    <w:rsid w:val="00347CF7"/>
    <w:rsid w:val="00347E1D"/>
    <w:rsid w:val="00352202"/>
    <w:rsid w:val="0035238A"/>
    <w:rsid w:val="00352E8B"/>
    <w:rsid w:val="003533B2"/>
    <w:rsid w:val="003538F9"/>
    <w:rsid w:val="00354FC5"/>
    <w:rsid w:val="003571D0"/>
    <w:rsid w:val="003573C1"/>
    <w:rsid w:val="00357ACA"/>
    <w:rsid w:val="003601FD"/>
    <w:rsid w:val="00360325"/>
    <w:rsid w:val="003612F4"/>
    <w:rsid w:val="003638B8"/>
    <w:rsid w:val="00363C86"/>
    <w:rsid w:val="00363CD5"/>
    <w:rsid w:val="0036454A"/>
    <w:rsid w:val="00364E2C"/>
    <w:rsid w:val="00365362"/>
    <w:rsid w:val="003655A0"/>
    <w:rsid w:val="00367D84"/>
    <w:rsid w:val="00367D9B"/>
    <w:rsid w:val="00371225"/>
    <w:rsid w:val="00374225"/>
    <w:rsid w:val="00375528"/>
    <w:rsid w:val="00376534"/>
    <w:rsid w:val="00377995"/>
    <w:rsid w:val="003807B2"/>
    <w:rsid w:val="00380D30"/>
    <w:rsid w:val="00381E7F"/>
    <w:rsid w:val="003823B4"/>
    <w:rsid w:val="00382E31"/>
    <w:rsid w:val="00383D42"/>
    <w:rsid w:val="003874C2"/>
    <w:rsid w:val="003925BE"/>
    <w:rsid w:val="00396604"/>
    <w:rsid w:val="00397F68"/>
    <w:rsid w:val="003A0013"/>
    <w:rsid w:val="003A1C78"/>
    <w:rsid w:val="003A1FC5"/>
    <w:rsid w:val="003A23CA"/>
    <w:rsid w:val="003A2548"/>
    <w:rsid w:val="003A26F6"/>
    <w:rsid w:val="003A7B9F"/>
    <w:rsid w:val="003B089F"/>
    <w:rsid w:val="003B1500"/>
    <w:rsid w:val="003B224C"/>
    <w:rsid w:val="003B2723"/>
    <w:rsid w:val="003B29BB"/>
    <w:rsid w:val="003B3605"/>
    <w:rsid w:val="003B38B7"/>
    <w:rsid w:val="003B395E"/>
    <w:rsid w:val="003B5D91"/>
    <w:rsid w:val="003B629E"/>
    <w:rsid w:val="003C1451"/>
    <w:rsid w:val="003C2F59"/>
    <w:rsid w:val="003C32E5"/>
    <w:rsid w:val="003C4808"/>
    <w:rsid w:val="003C52B4"/>
    <w:rsid w:val="003C5965"/>
    <w:rsid w:val="003C623A"/>
    <w:rsid w:val="003C74F7"/>
    <w:rsid w:val="003C7D4D"/>
    <w:rsid w:val="003D0048"/>
    <w:rsid w:val="003D1345"/>
    <w:rsid w:val="003D2283"/>
    <w:rsid w:val="003D3372"/>
    <w:rsid w:val="003D4990"/>
    <w:rsid w:val="003D61BC"/>
    <w:rsid w:val="003D7189"/>
    <w:rsid w:val="003D7553"/>
    <w:rsid w:val="003D7FBD"/>
    <w:rsid w:val="003E3B61"/>
    <w:rsid w:val="003E437A"/>
    <w:rsid w:val="003E513F"/>
    <w:rsid w:val="003E624C"/>
    <w:rsid w:val="003E7993"/>
    <w:rsid w:val="003F5AC0"/>
    <w:rsid w:val="003F7483"/>
    <w:rsid w:val="003F78C8"/>
    <w:rsid w:val="003F7BE8"/>
    <w:rsid w:val="003F7C2D"/>
    <w:rsid w:val="00400A33"/>
    <w:rsid w:val="00401169"/>
    <w:rsid w:val="00403733"/>
    <w:rsid w:val="00404B55"/>
    <w:rsid w:val="00404ED7"/>
    <w:rsid w:val="004058CF"/>
    <w:rsid w:val="00406238"/>
    <w:rsid w:val="004067C5"/>
    <w:rsid w:val="00407B53"/>
    <w:rsid w:val="00410036"/>
    <w:rsid w:val="00410D51"/>
    <w:rsid w:val="004116F0"/>
    <w:rsid w:val="00412037"/>
    <w:rsid w:val="00413AE5"/>
    <w:rsid w:val="00414823"/>
    <w:rsid w:val="004149BC"/>
    <w:rsid w:val="00417252"/>
    <w:rsid w:val="0041733F"/>
    <w:rsid w:val="004206D1"/>
    <w:rsid w:val="0042087B"/>
    <w:rsid w:val="00421ED5"/>
    <w:rsid w:val="00422B56"/>
    <w:rsid w:val="00425CBC"/>
    <w:rsid w:val="00425E4F"/>
    <w:rsid w:val="00430DEC"/>
    <w:rsid w:val="00430EA1"/>
    <w:rsid w:val="0043379C"/>
    <w:rsid w:val="00434406"/>
    <w:rsid w:val="00434E07"/>
    <w:rsid w:val="00435913"/>
    <w:rsid w:val="00435E8A"/>
    <w:rsid w:val="004403D4"/>
    <w:rsid w:val="00441738"/>
    <w:rsid w:val="00441C00"/>
    <w:rsid w:val="00442806"/>
    <w:rsid w:val="00442A23"/>
    <w:rsid w:val="004432CD"/>
    <w:rsid w:val="00443EED"/>
    <w:rsid w:val="00445043"/>
    <w:rsid w:val="00445E02"/>
    <w:rsid w:val="00446B6F"/>
    <w:rsid w:val="0045017D"/>
    <w:rsid w:val="004507FD"/>
    <w:rsid w:val="00450FA4"/>
    <w:rsid w:val="004510FD"/>
    <w:rsid w:val="00452B52"/>
    <w:rsid w:val="004534DE"/>
    <w:rsid w:val="00454941"/>
    <w:rsid w:val="00454D83"/>
    <w:rsid w:val="00454DE4"/>
    <w:rsid w:val="004552BC"/>
    <w:rsid w:val="00464B51"/>
    <w:rsid w:val="00465400"/>
    <w:rsid w:val="00465FE1"/>
    <w:rsid w:val="00466A53"/>
    <w:rsid w:val="00470575"/>
    <w:rsid w:val="00470D24"/>
    <w:rsid w:val="004716B0"/>
    <w:rsid w:val="004720AC"/>
    <w:rsid w:val="00472C77"/>
    <w:rsid w:val="004746DD"/>
    <w:rsid w:val="00480A94"/>
    <w:rsid w:val="0048210D"/>
    <w:rsid w:val="004837F5"/>
    <w:rsid w:val="004853FE"/>
    <w:rsid w:val="004857D3"/>
    <w:rsid w:val="004870D8"/>
    <w:rsid w:val="004873D9"/>
    <w:rsid w:val="00487B31"/>
    <w:rsid w:val="004907AF"/>
    <w:rsid w:val="00491A2A"/>
    <w:rsid w:val="00492ED0"/>
    <w:rsid w:val="00494B63"/>
    <w:rsid w:val="004956E6"/>
    <w:rsid w:val="00496503"/>
    <w:rsid w:val="00497B36"/>
    <w:rsid w:val="004A0788"/>
    <w:rsid w:val="004A2EB4"/>
    <w:rsid w:val="004A3757"/>
    <w:rsid w:val="004A41A8"/>
    <w:rsid w:val="004A564E"/>
    <w:rsid w:val="004A5880"/>
    <w:rsid w:val="004A5EE4"/>
    <w:rsid w:val="004A6F2D"/>
    <w:rsid w:val="004A72C5"/>
    <w:rsid w:val="004B0F9F"/>
    <w:rsid w:val="004B171E"/>
    <w:rsid w:val="004B2C4A"/>
    <w:rsid w:val="004B32F1"/>
    <w:rsid w:val="004B4D22"/>
    <w:rsid w:val="004B4D79"/>
    <w:rsid w:val="004B5753"/>
    <w:rsid w:val="004B7B15"/>
    <w:rsid w:val="004C0FE8"/>
    <w:rsid w:val="004C2076"/>
    <w:rsid w:val="004C350B"/>
    <w:rsid w:val="004C4EBE"/>
    <w:rsid w:val="004C53CF"/>
    <w:rsid w:val="004C5DC5"/>
    <w:rsid w:val="004C7B0E"/>
    <w:rsid w:val="004C7F06"/>
    <w:rsid w:val="004D028F"/>
    <w:rsid w:val="004D0C06"/>
    <w:rsid w:val="004D10EE"/>
    <w:rsid w:val="004D2138"/>
    <w:rsid w:val="004D3A4D"/>
    <w:rsid w:val="004D4C5D"/>
    <w:rsid w:val="004D502F"/>
    <w:rsid w:val="004D5908"/>
    <w:rsid w:val="004D59F1"/>
    <w:rsid w:val="004D5E59"/>
    <w:rsid w:val="004D69FE"/>
    <w:rsid w:val="004D6B3A"/>
    <w:rsid w:val="004D6F1C"/>
    <w:rsid w:val="004E1314"/>
    <w:rsid w:val="004E1F74"/>
    <w:rsid w:val="004E2E21"/>
    <w:rsid w:val="004E300C"/>
    <w:rsid w:val="004E3471"/>
    <w:rsid w:val="004E3F45"/>
    <w:rsid w:val="004E4D38"/>
    <w:rsid w:val="004E52C7"/>
    <w:rsid w:val="004E6856"/>
    <w:rsid w:val="004E6F78"/>
    <w:rsid w:val="004E7D89"/>
    <w:rsid w:val="004F01F7"/>
    <w:rsid w:val="004F09B5"/>
    <w:rsid w:val="004F5492"/>
    <w:rsid w:val="004F6D6F"/>
    <w:rsid w:val="004F775B"/>
    <w:rsid w:val="004F793B"/>
    <w:rsid w:val="005010DE"/>
    <w:rsid w:val="0050213F"/>
    <w:rsid w:val="00502821"/>
    <w:rsid w:val="00502BE8"/>
    <w:rsid w:val="0050441D"/>
    <w:rsid w:val="005049DC"/>
    <w:rsid w:val="005079CF"/>
    <w:rsid w:val="00510F16"/>
    <w:rsid w:val="005140D0"/>
    <w:rsid w:val="00514617"/>
    <w:rsid w:val="00514B7E"/>
    <w:rsid w:val="005151DE"/>
    <w:rsid w:val="005160F7"/>
    <w:rsid w:val="0051633F"/>
    <w:rsid w:val="0051743C"/>
    <w:rsid w:val="0051752E"/>
    <w:rsid w:val="005175F7"/>
    <w:rsid w:val="005238CF"/>
    <w:rsid w:val="0052440A"/>
    <w:rsid w:val="00525438"/>
    <w:rsid w:val="00525672"/>
    <w:rsid w:val="00526586"/>
    <w:rsid w:val="00527CDF"/>
    <w:rsid w:val="005313E0"/>
    <w:rsid w:val="00531BE6"/>
    <w:rsid w:val="00533E2D"/>
    <w:rsid w:val="00534E63"/>
    <w:rsid w:val="00534FAC"/>
    <w:rsid w:val="00535C1E"/>
    <w:rsid w:val="00536ABD"/>
    <w:rsid w:val="00537260"/>
    <w:rsid w:val="005373C5"/>
    <w:rsid w:val="00537524"/>
    <w:rsid w:val="00537702"/>
    <w:rsid w:val="00541F21"/>
    <w:rsid w:val="00541F41"/>
    <w:rsid w:val="00544F24"/>
    <w:rsid w:val="00545A49"/>
    <w:rsid w:val="005463CA"/>
    <w:rsid w:val="005463FF"/>
    <w:rsid w:val="00546F8E"/>
    <w:rsid w:val="00546F9C"/>
    <w:rsid w:val="00547927"/>
    <w:rsid w:val="00550269"/>
    <w:rsid w:val="005503B7"/>
    <w:rsid w:val="00550750"/>
    <w:rsid w:val="00551127"/>
    <w:rsid w:val="00551F57"/>
    <w:rsid w:val="005526A8"/>
    <w:rsid w:val="0055359B"/>
    <w:rsid w:val="0055400E"/>
    <w:rsid w:val="00556C61"/>
    <w:rsid w:val="00556DC1"/>
    <w:rsid w:val="00560EAD"/>
    <w:rsid w:val="00560EBE"/>
    <w:rsid w:val="005620B7"/>
    <w:rsid w:val="00563589"/>
    <w:rsid w:val="005637F9"/>
    <w:rsid w:val="00564FDF"/>
    <w:rsid w:val="005658C3"/>
    <w:rsid w:val="00565941"/>
    <w:rsid w:val="00565A14"/>
    <w:rsid w:val="00565E8A"/>
    <w:rsid w:val="00567497"/>
    <w:rsid w:val="00572677"/>
    <w:rsid w:val="005738D1"/>
    <w:rsid w:val="005740F9"/>
    <w:rsid w:val="005747ED"/>
    <w:rsid w:val="00574896"/>
    <w:rsid w:val="00575940"/>
    <w:rsid w:val="00575E9C"/>
    <w:rsid w:val="005763D4"/>
    <w:rsid w:val="005767CA"/>
    <w:rsid w:val="00576E73"/>
    <w:rsid w:val="005771C9"/>
    <w:rsid w:val="00577D3E"/>
    <w:rsid w:val="00582544"/>
    <w:rsid w:val="00582951"/>
    <w:rsid w:val="00582D44"/>
    <w:rsid w:val="00582FA0"/>
    <w:rsid w:val="0058341C"/>
    <w:rsid w:val="00584619"/>
    <w:rsid w:val="00585135"/>
    <w:rsid w:val="00587DB5"/>
    <w:rsid w:val="005917AA"/>
    <w:rsid w:val="00592DCA"/>
    <w:rsid w:val="00593F29"/>
    <w:rsid w:val="00593F95"/>
    <w:rsid w:val="005946DB"/>
    <w:rsid w:val="00595688"/>
    <w:rsid w:val="00595819"/>
    <w:rsid w:val="00596A8D"/>
    <w:rsid w:val="005972CE"/>
    <w:rsid w:val="00597F0A"/>
    <w:rsid w:val="005A05B1"/>
    <w:rsid w:val="005A0B71"/>
    <w:rsid w:val="005A2891"/>
    <w:rsid w:val="005A3C4D"/>
    <w:rsid w:val="005A3E1F"/>
    <w:rsid w:val="005A419C"/>
    <w:rsid w:val="005A4264"/>
    <w:rsid w:val="005A44B6"/>
    <w:rsid w:val="005A55F0"/>
    <w:rsid w:val="005A6ADD"/>
    <w:rsid w:val="005A797C"/>
    <w:rsid w:val="005B0AE6"/>
    <w:rsid w:val="005B0C02"/>
    <w:rsid w:val="005B1EE7"/>
    <w:rsid w:val="005B3045"/>
    <w:rsid w:val="005B30A0"/>
    <w:rsid w:val="005B59E7"/>
    <w:rsid w:val="005C0584"/>
    <w:rsid w:val="005C05C9"/>
    <w:rsid w:val="005C0CD5"/>
    <w:rsid w:val="005C39AD"/>
    <w:rsid w:val="005C4395"/>
    <w:rsid w:val="005C4729"/>
    <w:rsid w:val="005C4DFB"/>
    <w:rsid w:val="005C5346"/>
    <w:rsid w:val="005C5B7C"/>
    <w:rsid w:val="005C712B"/>
    <w:rsid w:val="005C7493"/>
    <w:rsid w:val="005C7EBA"/>
    <w:rsid w:val="005D0202"/>
    <w:rsid w:val="005D2F1C"/>
    <w:rsid w:val="005D3BFF"/>
    <w:rsid w:val="005D42EE"/>
    <w:rsid w:val="005D431A"/>
    <w:rsid w:val="005D47C6"/>
    <w:rsid w:val="005D4A6B"/>
    <w:rsid w:val="005D546D"/>
    <w:rsid w:val="005D5861"/>
    <w:rsid w:val="005D6F93"/>
    <w:rsid w:val="005D7631"/>
    <w:rsid w:val="005D794F"/>
    <w:rsid w:val="005E00D9"/>
    <w:rsid w:val="005E22D0"/>
    <w:rsid w:val="005E28B5"/>
    <w:rsid w:val="005E393B"/>
    <w:rsid w:val="005E3F7A"/>
    <w:rsid w:val="005F2693"/>
    <w:rsid w:val="005F3B14"/>
    <w:rsid w:val="005F4BE4"/>
    <w:rsid w:val="005F4DBD"/>
    <w:rsid w:val="005F4F2E"/>
    <w:rsid w:val="005F55C4"/>
    <w:rsid w:val="005F6628"/>
    <w:rsid w:val="005F704C"/>
    <w:rsid w:val="005F7B2B"/>
    <w:rsid w:val="006003E5"/>
    <w:rsid w:val="00600D74"/>
    <w:rsid w:val="0060186E"/>
    <w:rsid w:val="006023B6"/>
    <w:rsid w:val="00602535"/>
    <w:rsid w:val="00603090"/>
    <w:rsid w:val="006047EE"/>
    <w:rsid w:val="00605DC7"/>
    <w:rsid w:val="006060A7"/>
    <w:rsid w:val="006069F4"/>
    <w:rsid w:val="00606DAB"/>
    <w:rsid w:val="00607487"/>
    <w:rsid w:val="00607D9B"/>
    <w:rsid w:val="00610669"/>
    <w:rsid w:val="00611C5C"/>
    <w:rsid w:val="00613438"/>
    <w:rsid w:val="00613838"/>
    <w:rsid w:val="00615E18"/>
    <w:rsid w:val="00616E22"/>
    <w:rsid w:val="006171F7"/>
    <w:rsid w:val="0061722E"/>
    <w:rsid w:val="00620D9F"/>
    <w:rsid w:val="00623F00"/>
    <w:rsid w:val="006247E8"/>
    <w:rsid w:val="00625B42"/>
    <w:rsid w:val="0062621E"/>
    <w:rsid w:val="00626F5C"/>
    <w:rsid w:val="006318C0"/>
    <w:rsid w:val="00631D45"/>
    <w:rsid w:val="00631D61"/>
    <w:rsid w:val="00632250"/>
    <w:rsid w:val="00632A2E"/>
    <w:rsid w:val="00634610"/>
    <w:rsid w:val="00635112"/>
    <w:rsid w:val="0063518F"/>
    <w:rsid w:val="00636115"/>
    <w:rsid w:val="00636213"/>
    <w:rsid w:val="006368A1"/>
    <w:rsid w:val="00637A65"/>
    <w:rsid w:val="00640394"/>
    <w:rsid w:val="00640794"/>
    <w:rsid w:val="00641A1D"/>
    <w:rsid w:val="00641D5A"/>
    <w:rsid w:val="00642832"/>
    <w:rsid w:val="00642ADF"/>
    <w:rsid w:val="00642F39"/>
    <w:rsid w:val="006431AE"/>
    <w:rsid w:val="006464A9"/>
    <w:rsid w:val="00646AB1"/>
    <w:rsid w:val="00646D24"/>
    <w:rsid w:val="00650AF9"/>
    <w:rsid w:val="00652464"/>
    <w:rsid w:val="006571D8"/>
    <w:rsid w:val="0065788E"/>
    <w:rsid w:val="00660668"/>
    <w:rsid w:val="006628C5"/>
    <w:rsid w:val="00662B18"/>
    <w:rsid w:val="00662CFE"/>
    <w:rsid w:val="00663279"/>
    <w:rsid w:val="00664F20"/>
    <w:rsid w:val="0066606E"/>
    <w:rsid w:val="006668DF"/>
    <w:rsid w:val="006671EE"/>
    <w:rsid w:val="00667249"/>
    <w:rsid w:val="00667545"/>
    <w:rsid w:val="00667D7E"/>
    <w:rsid w:val="006713E2"/>
    <w:rsid w:val="006716BE"/>
    <w:rsid w:val="00671852"/>
    <w:rsid w:val="00671EFA"/>
    <w:rsid w:val="006725ED"/>
    <w:rsid w:val="00672DBF"/>
    <w:rsid w:val="00680B9D"/>
    <w:rsid w:val="00684A47"/>
    <w:rsid w:val="00685533"/>
    <w:rsid w:val="006855D1"/>
    <w:rsid w:val="0068611D"/>
    <w:rsid w:val="006871AC"/>
    <w:rsid w:val="00687A52"/>
    <w:rsid w:val="006900FD"/>
    <w:rsid w:val="00690BA3"/>
    <w:rsid w:val="00690EEA"/>
    <w:rsid w:val="0069381B"/>
    <w:rsid w:val="00694802"/>
    <w:rsid w:val="00694DEA"/>
    <w:rsid w:val="006961E0"/>
    <w:rsid w:val="006963A7"/>
    <w:rsid w:val="00696A5D"/>
    <w:rsid w:val="00697963"/>
    <w:rsid w:val="00697C02"/>
    <w:rsid w:val="006A0178"/>
    <w:rsid w:val="006A01E9"/>
    <w:rsid w:val="006A0F52"/>
    <w:rsid w:val="006A1183"/>
    <w:rsid w:val="006A1244"/>
    <w:rsid w:val="006A2BD0"/>
    <w:rsid w:val="006A3095"/>
    <w:rsid w:val="006A3579"/>
    <w:rsid w:val="006A4672"/>
    <w:rsid w:val="006A50E9"/>
    <w:rsid w:val="006A5DAD"/>
    <w:rsid w:val="006A6382"/>
    <w:rsid w:val="006A674C"/>
    <w:rsid w:val="006A6C30"/>
    <w:rsid w:val="006A6EAB"/>
    <w:rsid w:val="006B1B44"/>
    <w:rsid w:val="006B1B46"/>
    <w:rsid w:val="006B2B5D"/>
    <w:rsid w:val="006B2FE4"/>
    <w:rsid w:val="006B40AF"/>
    <w:rsid w:val="006B4B35"/>
    <w:rsid w:val="006B6697"/>
    <w:rsid w:val="006B783D"/>
    <w:rsid w:val="006B7DE6"/>
    <w:rsid w:val="006C0C7D"/>
    <w:rsid w:val="006C2221"/>
    <w:rsid w:val="006C42DA"/>
    <w:rsid w:val="006C45EC"/>
    <w:rsid w:val="006C4A39"/>
    <w:rsid w:val="006C4FD3"/>
    <w:rsid w:val="006C5F7D"/>
    <w:rsid w:val="006C7027"/>
    <w:rsid w:val="006C7122"/>
    <w:rsid w:val="006D0174"/>
    <w:rsid w:val="006D0B33"/>
    <w:rsid w:val="006D0D01"/>
    <w:rsid w:val="006D184B"/>
    <w:rsid w:val="006D262F"/>
    <w:rsid w:val="006D292D"/>
    <w:rsid w:val="006D5A2F"/>
    <w:rsid w:val="006D759A"/>
    <w:rsid w:val="006E01C9"/>
    <w:rsid w:val="006E0FF3"/>
    <w:rsid w:val="006E181F"/>
    <w:rsid w:val="006E1E3A"/>
    <w:rsid w:val="006E21E0"/>
    <w:rsid w:val="006E24B7"/>
    <w:rsid w:val="006E3257"/>
    <w:rsid w:val="006E32F9"/>
    <w:rsid w:val="006E3353"/>
    <w:rsid w:val="006E345F"/>
    <w:rsid w:val="006E3729"/>
    <w:rsid w:val="006E45B4"/>
    <w:rsid w:val="006E4A89"/>
    <w:rsid w:val="006E589C"/>
    <w:rsid w:val="006E5C8C"/>
    <w:rsid w:val="006E5DCF"/>
    <w:rsid w:val="006E6037"/>
    <w:rsid w:val="006E603C"/>
    <w:rsid w:val="006E699E"/>
    <w:rsid w:val="006E777F"/>
    <w:rsid w:val="006F1B7D"/>
    <w:rsid w:val="006F319E"/>
    <w:rsid w:val="006F3EE1"/>
    <w:rsid w:val="006F523A"/>
    <w:rsid w:val="006F5F23"/>
    <w:rsid w:val="006F5F2D"/>
    <w:rsid w:val="006F76CD"/>
    <w:rsid w:val="00702DE6"/>
    <w:rsid w:val="007032D9"/>
    <w:rsid w:val="007040ED"/>
    <w:rsid w:val="007049B8"/>
    <w:rsid w:val="0070575D"/>
    <w:rsid w:val="00705D19"/>
    <w:rsid w:val="0070650C"/>
    <w:rsid w:val="0070654A"/>
    <w:rsid w:val="00706600"/>
    <w:rsid w:val="0070703D"/>
    <w:rsid w:val="00707855"/>
    <w:rsid w:val="007106DD"/>
    <w:rsid w:val="00712E3E"/>
    <w:rsid w:val="00715436"/>
    <w:rsid w:val="00716E19"/>
    <w:rsid w:val="00717166"/>
    <w:rsid w:val="00717372"/>
    <w:rsid w:val="0072076F"/>
    <w:rsid w:val="007225AC"/>
    <w:rsid w:val="007226F9"/>
    <w:rsid w:val="00724BB2"/>
    <w:rsid w:val="007277BE"/>
    <w:rsid w:val="00730E05"/>
    <w:rsid w:val="007323E5"/>
    <w:rsid w:val="00732D7C"/>
    <w:rsid w:val="007335F3"/>
    <w:rsid w:val="00734405"/>
    <w:rsid w:val="00734C97"/>
    <w:rsid w:val="00734CD7"/>
    <w:rsid w:val="00735448"/>
    <w:rsid w:val="00735661"/>
    <w:rsid w:val="00735B35"/>
    <w:rsid w:val="00735C0A"/>
    <w:rsid w:val="00736129"/>
    <w:rsid w:val="00736236"/>
    <w:rsid w:val="00737A20"/>
    <w:rsid w:val="00742262"/>
    <w:rsid w:val="007424B0"/>
    <w:rsid w:val="00742866"/>
    <w:rsid w:val="00742EFC"/>
    <w:rsid w:val="00743AEA"/>
    <w:rsid w:val="007440F9"/>
    <w:rsid w:val="00744A36"/>
    <w:rsid w:val="007457D4"/>
    <w:rsid w:val="00746F3A"/>
    <w:rsid w:val="00750625"/>
    <w:rsid w:val="0075213D"/>
    <w:rsid w:val="00752624"/>
    <w:rsid w:val="007526E4"/>
    <w:rsid w:val="00752E38"/>
    <w:rsid w:val="0075322F"/>
    <w:rsid w:val="007540E2"/>
    <w:rsid w:val="0075441E"/>
    <w:rsid w:val="00756F36"/>
    <w:rsid w:val="00757477"/>
    <w:rsid w:val="007613BD"/>
    <w:rsid w:val="00761A30"/>
    <w:rsid w:val="00761B28"/>
    <w:rsid w:val="0076218F"/>
    <w:rsid w:val="00762271"/>
    <w:rsid w:val="00763C44"/>
    <w:rsid w:val="0076767D"/>
    <w:rsid w:val="00771011"/>
    <w:rsid w:val="00771FFE"/>
    <w:rsid w:val="00772382"/>
    <w:rsid w:val="00773223"/>
    <w:rsid w:val="00775DC8"/>
    <w:rsid w:val="0077608A"/>
    <w:rsid w:val="00777A05"/>
    <w:rsid w:val="007804FD"/>
    <w:rsid w:val="007830BE"/>
    <w:rsid w:val="007835AA"/>
    <w:rsid w:val="007836DD"/>
    <w:rsid w:val="007837A8"/>
    <w:rsid w:val="00785F3C"/>
    <w:rsid w:val="0078724D"/>
    <w:rsid w:val="00787418"/>
    <w:rsid w:val="00787623"/>
    <w:rsid w:val="00787AEF"/>
    <w:rsid w:val="007903D1"/>
    <w:rsid w:val="00790F2E"/>
    <w:rsid w:val="0079408F"/>
    <w:rsid w:val="00794B41"/>
    <w:rsid w:val="00794CF8"/>
    <w:rsid w:val="007A0A2F"/>
    <w:rsid w:val="007A0F1B"/>
    <w:rsid w:val="007A3E78"/>
    <w:rsid w:val="007A464C"/>
    <w:rsid w:val="007A4825"/>
    <w:rsid w:val="007A5EE9"/>
    <w:rsid w:val="007B1085"/>
    <w:rsid w:val="007B1116"/>
    <w:rsid w:val="007B5B6D"/>
    <w:rsid w:val="007B6BD6"/>
    <w:rsid w:val="007B7E30"/>
    <w:rsid w:val="007C02D7"/>
    <w:rsid w:val="007C1C44"/>
    <w:rsid w:val="007C1D78"/>
    <w:rsid w:val="007C4A22"/>
    <w:rsid w:val="007C577B"/>
    <w:rsid w:val="007D00BF"/>
    <w:rsid w:val="007D1345"/>
    <w:rsid w:val="007D1F26"/>
    <w:rsid w:val="007D212A"/>
    <w:rsid w:val="007D3EE1"/>
    <w:rsid w:val="007D601D"/>
    <w:rsid w:val="007D737A"/>
    <w:rsid w:val="007D7457"/>
    <w:rsid w:val="007D760D"/>
    <w:rsid w:val="007D7B67"/>
    <w:rsid w:val="007E0D90"/>
    <w:rsid w:val="007E0F98"/>
    <w:rsid w:val="007E2A8A"/>
    <w:rsid w:val="007E3B7C"/>
    <w:rsid w:val="007E42F3"/>
    <w:rsid w:val="007E44F9"/>
    <w:rsid w:val="007E65D1"/>
    <w:rsid w:val="007E7D68"/>
    <w:rsid w:val="007F0B87"/>
    <w:rsid w:val="007F1403"/>
    <w:rsid w:val="007F1C90"/>
    <w:rsid w:val="007F29BA"/>
    <w:rsid w:val="007F2CB1"/>
    <w:rsid w:val="007F63A7"/>
    <w:rsid w:val="007F71BD"/>
    <w:rsid w:val="007F7C28"/>
    <w:rsid w:val="008011C0"/>
    <w:rsid w:val="00802288"/>
    <w:rsid w:val="00802738"/>
    <w:rsid w:val="00802E6D"/>
    <w:rsid w:val="00802F16"/>
    <w:rsid w:val="00803B85"/>
    <w:rsid w:val="00803CD6"/>
    <w:rsid w:val="0080416E"/>
    <w:rsid w:val="00807E3C"/>
    <w:rsid w:val="0081048F"/>
    <w:rsid w:val="00811663"/>
    <w:rsid w:val="00812279"/>
    <w:rsid w:val="00812A41"/>
    <w:rsid w:val="00813367"/>
    <w:rsid w:val="00813E41"/>
    <w:rsid w:val="00814E36"/>
    <w:rsid w:val="00815ED0"/>
    <w:rsid w:val="008163E3"/>
    <w:rsid w:val="00816FB6"/>
    <w:rsid w:val="00817795"/>
    <w:rsid w:val="00821ECD"/>
    <w:rsid w:val="00821FD5"/>
    <w:rsid w:val="00822C7A"/>
    <w:rsid w:val="00824620"/>
    <w:rsid w:val="00824D9C"/>
    <w:rsid w:val="00826976"/>
    <w:rsid w:val="0082709C"/>
    <w:rsid w:val="0082717D"/>
    <w:rsid w:val="008302BF"/>
    <w:rsid w:val="008313BE"/>
    <w:rsid w:val="00831E4B"/>
    <w:rsid w:val="00833C40"/>
    <w:rsid w:val="00834202"/>
    <w:rsid w:val="00834529"/>
    <w:rsid w:val="00834986"/>
    <w:rsid w:val="00834F2D"/>
    <w:rsid w:val="0083650C"/>
    <w:rsid w:val="0083788E"/>
    <w:rsid w:val="00841806"/>
    <w:rsid w:val="00842A5F"/>
    <w:rsid w:val="00842AE3"/>
    <w:rsid w:val="00843E37"/>
    <w:rsid w:val="00846569"/>
    <w:rsid w:val="00847C42"/>
    <w:rsid w:val="00850F02"/>
    <w:rsid w:val="008533D4"/>
    <w:rsid w:val="008555E7"/>
    <w:rsid w:val="00855A2A"/>
    <w:rsid w:val="00855E5D"/>
    <w:rsid w:val="008566D8"/>
    <w:rsid w:val="008575B3"/>
    <w:rsid w:val="008579B7"/>
    <w:rsid w:val="008603A0"/>
    <w:rsid w:val="00862346"/>
    <w:rsid w:val="00863388"/>
    <w:rsid w:val="00865BA9"/>
    <w:rsid w:val="008720ED"/>
    <w:rsid w:val="00875701"/>
    <w:rsid w:val="00880BC5"/>
    <w:rsid w:val="00880CF8"/>
    <w:rsid w:val="00881463"/>
    <w:rsid w:val="008824E8"/>
    <w:rsid w:val="00884E1F"/>
    <w:rsid w:val="008862EB"/>
    <w:rsid w:val="00886FCC"/>
    <w:rsid w:val="00887784"/>
    <w:rsid w:val="008902A1"/>
    <w:rsid w:val="008906AF"/>
    <w:rsid w:val="00891EF7"/>
    <w:rsid w:val="00892766"/>
    <w:rsid w:val="008927F1"/>
    <w:rsid w:val="0089303C"/>
    <w:rsid w:val="00893795"/>
    <w:rsid w:val="00894310"/>
    <w:rsid w:val="00894724"/>
    <w:rsid w:val="00896A70"/>
    <w:rsid w:val="008975A9"/>
    <w:rsid w:val="008A0990"/>
    <w:rsid w:val="008A0BEB"/>
    <w:rsid w:val="008A0F00"/>
    <w:rsid w:val="008A10F2"/>
    <w:rsid w:val="008A2F89"/>
    <w:rsid w:val="008A34D7"/>
    <w:rsid w:val="008A3646"/>
    <w:rsid w:val="008A3BDC"/>
    <w:rsid w:val="008A3F3F"/>
    <w:rsid w:val="008A5091"/>
    <w:rsid w:val="008A682A"/>
    <w:rsid w:val="008A7549"/>
    <w:rsid w:val="008A754D"/>
    <w:rsid w:val="008A760A"/>
    <w:rsid w:val="008A7EC7"/>
    <w:rsid w:val="008B08A4"/>
    <w:rsid w:val="008B3655"/>
    <w:rsid w:val="008B470B"/>
    <w:rsid w:val="008B47CC"/>
    <w:rsid w:val="008B527B"/>
    <w:rsid w:val="008B5685"/>
    <w:rsid w:val="008C4AE1"/>
    <w:rsid w:val="008C5638"/>
    <w:rsid w:val="008C5DAF"/>
    <w:rsid w:val="008C6858"/>
    <w:rsid w:val="008C69ED"/>
    <w:rsid w:val="008C7637"/>
    <w:rsid w:val="008C7F9E"/>
    <w:rsid w:val="008D18C3"/>
    <w:rsid w:val="008D1A9F"/>
    <w:rsid w:val="008D2C62"/>
    <w:rsid w:val="008D30E4"/>
    <w:rsid w:val="008D5311"/>
    <w:rsid w:val="008D5B79"/>
    <w:rsid w:val="008D63D1"/>
    <w:rsid w:val="008D71F0"/>
    <w:rsid w:val="008D7729"/>
    <w:rsid w:val="008E187B"/>
    <w:rsid w:val="008E26D8"/>
    <w:rsid w:val="008E286E"/>
    <w:rsid w:val="008E4F49"/>
    <w:rsid w:val="008E5C04"/>
    <w:rsid w:val="008E5D57"/>
    <w:rsid w:val="008E6A64"/>
    <w:rsid w:val="008E6AAB"/>
    <w:rsid w:val="008E732E"/>
    <w:rsid w:val="008E793C"/>
    <w:rsid w:val="008E7B63"/>
    <w:rsid w:val="008E7E3C"/>
    <w:rsid w:val="008F004C"/>
    <w:rsid w:val="008F092E"/>
    <w:rsid w:val="008F2551"/>
    <w:rsid w:val="008F3A47"/>
    <w:rsid w:val="008F4655"/>
    <w:rsid w:val="008F4C24"/>
    <w:rsid w:val="008F6B62"/>
    <w:rsid w:val="008F6BA7"/>
    <w:rsid w:val="008F7EE4"/>
    <w:rsid w:val="0090019F"/>
    <w:rsid w:val="00901528"/>
    <w:rsid w:val="009026AF"/>
    <w:rsid w:val="009034E7"/>
    <w:rsid w:val="00903C75"/>
    <w:rsid w:val="009046B0"/>
    <w:rsid w:val="0090571E"/>
    <w:rsid w:val="00905834"/>
    <w:rsid w:val="00905A59"/>
    <w:rsid w:val="0091116E"/>
    <w:rsid w:val="009135F8"/>
    <w:rsid w:val="00914E55"/>
    <w:rsid w:val="00914F2F"/>
    <w:rsid w:val="009150E5"/>
    <w:rsid w:val="009154CC"/>
    <w:rsid w:val="00915819"/>
    <w:rsid w:val="00917245"/>
    <w:rsid w:val="009179B5"/>
    <w:rsid w:val="00917B07"/>
    <w:rsid w:val="00917FEE"/>
    <w:rsid w:val="00920197"/>
    <w:rsid w:val="009202BE"/>
    <w:rsid w:val="00925E1E"/>
    <w:rsid w:val="00926941"/>
    <w:rsid w:val="00926D54"/>
    <w:rsid w:val="00927A7E"/>
    <w:rsid w:val="0093020E"/>
    <w:rsid w:val="00930C28"/>
    <w:rsid w:val="00934081"/>
    <w:rsid w:val="00934B8D"/>
    <w:rsid w:val="00936333"/>
    <w:rsid w:val="00937DC8"/>
    <w:rsid w:val="00941BFA"/>
    <w:rsid w:val="0094318D"/>
    <w:rsid w:val="00944697"/>
    <w:rsid w:val="00944DA2"/>
    <w:rsid w:val="00946858"/>
    <w:rsid w:val="00946E92"/>
    <w:rsid w:val="009471B3"/>
    <w:rsid w:val="0095148F"/>
    <w:rsid w:val="00952A8C"/>
    <w:rsid w:val="00955D9A"/>
    <w:rsid w:val="009567BB"/>
    <w:rsid w:val="00957A75"/>
    <w:rsid w:val="00957C78"/>
    <w:rsid w:val="00961851"/>
    <w:rsid w:val="00962AED"/>
    <w:rsid w:val="00962B01"/>
    <w:rsid w:val="00963621"/>
    <w:rsid w:val="00963E87"/>
    <w:rsid w:val="00965866"/>
    <w:rsid w:val="00965B53"/>
    <w:rsid w:val="009669FE"/>
    <w:rsid w:val="00967A7B"/>
    <w:rsid w:val="009700D9"/>
    <w:rsid w:val="00972C60"/>
    <w:rsid w:val="009734B5"/>
    <w:rsid w:val="0097356D"/>
    <w:rsid w:val="00974727"/>
    <w:rsid w:val="00974B09"/>
    <w:rsid w:val="00974CD9"/>
    <w:rsid w:val="00975CA2"/>
    <w:rsid w:val="00975E4C"/>
    <w:rsid w:val="00977205"/>
    <w:rsid w:val="009860C1"/>
    <w:rsid w:val="00986281"/>
    <w:rsid w:val="009864BD"/>
    <w:rsid w:val="00990082"/>
    <w:rsid w:val="009910CA"/>
    <w:rsid w:val="00992484"/>
    <w:rsid w:val="009925AA"/>
    <w:rsid w:val="00992A19"/>
    <w:rsid w:val="00992C4F"/>
    <w:rsid w:val="00992EC0"/>
    <w:rsid w:val="00993B42"/>
    <w:rsid w:val="00994465"/>
    <w:rsid w:val="00994531"/>
    <w:rsid w:val="009971AF"/>
    <w:rsid w:val="00997415"/>
    <w:rsid w:val="00997597"/>
    <w:rsid w:val="009A0751"/>
    <w:rsid w:val="009A0B33"/>
    <w:rsid w:val="009A0C55"/>
    <w:rsid w:val="009A19C8"/>
    <w:rsid w:val="009A1F43"/>
    <w:rsid w:val="009A2D7A"/>
    <w:rsid w:val="009A3280"/>
    <w:rsid w:val="009A348F"/>
    <w:rsid w:val="009A3582"/>
    <w:rsid w:val="009A3ACB"/>
    <w:rsid w:val="009A4C6F"/>
    <w:rsid w:val="009A5FCE"/>
    <w:rsid w:val="009A6753"/>
    <w:rsid w:val="009A6D6B"/>
    <w:rsid w:val="009A6EA0"/>
    <w:rsid w:val="009A7DDA"/>
    <w:rsid w:val="009B022E"/>
    <w:rsid w:val="009B13D5"/>
    <w:rsid w:val="009B1B02"/>
    <w:rsid w:val="009B2285"/>
    <w:rsid w:val="009B2C90"/>
    <w:rsid w:val="009B5024"/>
    <w:rsid w:val="009B721D"/>
    <w:rsid w:val="009B7EFD"/>
    <w:rsid w:val="009C1451"/>
    <w:rsid w:val="009C4C6C"/>
    <w:rsid w:val="009C592C"/>
    <w:rsid w:val="009C6C76"/>
    <w:rsid w:val="009C7B38"/>
    <w:rsid w:val="009D0EB1"/>
    <w:rsid w:val="009D4A66"/>
    <w:rsid w:val="009D54A8"/>
    <w:rsid w:val="009E05CE"/>
    <w:rsid w:val="009E0C7B"/>
    <w:rsid w:val="009E16C2"/>
    <w:rsid w:val="009E28FE"/>
    <w:rsid w:val="009E7622"/>
    <w:rsid w:val="009E7DE5"/>
    <w:rsid w:val="009F28F0"/>
    <w:rsid w:val="009F31E4"/>
    <w:rsid w:val="009F36AC"/>
    <w:rsid w:val="009F469E"/>
    <w:rsid w:val="009F601E"/>
    <w:rsid w:val="009F6BDF"/>
    <w:rsid w:val="009F7ECE"/>
    <w:rsid w:val="00A002D6"/>
    <w:rsid w:val="00A003BE"/>
    <w:rsid w:val="00A00C4D"/>
    <w:rsid w:val="00A00F70"/>
    <w:rsid w:val="00A010A2"/>
    <w:rsid w:val="00A027EE"/>
    <w:rsid w:val="00A02B26"/>
    <w:rsid w:val="00A02CDD"/>
    <w:rsid w:val="00A03847"/>
    <w:rsid w:val="00A03A5F"/>
    <w:rsid w:val="00A04183"/>
    <w:rsid w:val="00A04FA1"/>
    <w:rsid w:val="00A0505F"/>
    <w:rsid w:val="00A06FE9"/>
    <w:rsid w:val="00A076FF"/>
    <w:rsid w:val="00A1047C"/>
    <w:rsid w:val="00A10BF3"/>
    <w:rsid w:val="00A11F83"/>
    <w:rsid w:val="00A11F9B"/>
    <w:rsid w:val="00A12023"/>
    <w:rsid w:val="00A13227"/>
    <w:rsid w:val="00A14DED"/>
    <w:rsid w:val="00A16333"/>
    <w:rsid w:val="00A179A4"/>
    <w:rsid w:val="00A17E50"/>
    <w:rsid w:val="00A205DE"/>
    <w:rsid w:val="00A22535"/>
    <w:rsid w:val="00A256BB"/>
    <w:rsid w:val="00A26EEB"/>
    <w:rsid w:val="00A270AD"/>
    <w:rsid w:val="00A31B4B"/>
    <w:rsid w:val="00A32760"/>
    <w:rsid w:val="00A32E44"/>
    <w:rsid w:val="00A36ECE"/>
    <w:rsid w:val="00A4009E"/>
    <w:rsid w:val="00A42728"/>
    <w:rsid w:val="00A431E5"/>
    <w:rsid w:val="00A43E44"/>
    <w:rsid w:val="00A45734"/>
    <w:rsid w:val="00A46D16"/>
    <w:rsid w:val="00A46DC8"/>
    <w:rsid w:val="00A47493"/>
    <w:rsid w:val="00A47FFA"/>
    <w:rsid w:val="00A50425"/>
    <w:rsid w:val="00A53CA0"/>
    <w:rsid w:val="00A55B40"/>
    <w:rsid w:val="00A57702"/>
    <w:rsid w:val="00A61A66"/>
    <w:rsid w:val="00A631A7"/>
    <w:rsid w:val="00A67821"/>
    <w:rsid w:val="00A70C28"/>
    <w:rsid w:val="00A70E2D"/>
    <w:rsid w:val="00A72740"/>
    <w:rsid w:val="00A7366F"/>
    <w:rsid w:val="00A73D98"/>
    <w:rsid w:val="00A7460E"/>
    <w:rsid w:val="00A77516"/>
    <w:rsid w:val="00A77566"/>
    <w:rsid w:val="00A77583"/>
    <w:rsid w:val="00A8068C"/>
    <w:rsid w:val="00A8083E"/>
    <w:rsid w:val="00A808BE"/>
    <w:rsid w:val="00A80C6B"/>
    <w:rsid w:val="00A828DA"/>
    <w:rsid w:val="00A82E16"/>
    <w:rsid w:val="00A84E01"/>
    <w:rsid w:val="00A85E2A"/>
    <w:rsid w:val="00A87148"/>
    <w:rsid w:val="00A8779D"/>
    <w:rsid w:val="00A91DA7"/>
    <w:rsid w:val="00A93B04"/>
    <w:rsid w:val="00A93B6B"/>
    <w:rsid w:val="00A973B9"/>
    <w:rsid w:val="00A97A0F"/>
    <w:rsid w:val="00A97DAF"/>
    <w:rsid w:val="00AA134E"/>
    <w:rsid w:val="00AA32C2"/>
    <w:rsid w:val="00AA3584"/>
    <w:rsid w:val="00AA3CF3"/>
    <w:rsid w:val="00AA489B"/>
    <w:rsid w:val="00AA5E1D"/>
    <w:rsid w:val="00AA7867"/>
    <w:rsid w:val="00AA7F1D"/>
    <w:rsid w:val="00AB1886"/>
    <w:rsid w:val="00AB1F5E"/>
    <w:rsid w:val="00AB2B4A"/>
    <w:rsid w:val="00AB3AAB"/>
    <w:rsid w:val="00AB3AB5"/>
    <w:rsid w:val="00AB402B"/>
    <w:rsid w:val="00AB4381"/>
    <w:rsid w:val="00AB4AF4"/>
    <w:rsid w:val="00AB4D47"/>
    <w:rsid w:val="00AB5C6E"/>
    <w:rsid w:val="00AB653F"/>
    <w:rsid w:val="00AB6AB1"/>
    <w:rsid w:val="00AC1BBA"/>
    <w:rsid w:val="00AC24AF"/>
    <w:rsid w:val="00AC2C8F"/>
    <w:rsid w:val="00AC5C99"/>
    <w:rsid w:val="00AC5CE9"/>
    <w:rsid w:val="00AC677D"/>
    <w:rsid w:val="00AC681B"/>
    <w:rsid w:val="00AC71DF"/>
    <w:rsid w:val="00AC7FAC"/>
    <w:rsid w:val="00AD0515"/>
    <w:rsid w:val="00AD051E"/>
    <w:rsid w:val="00AD114F"/>
    <w:rsid w:val="00AD20A2"/>
    <w:rsid w:val="00AD243F"/>
    <w:rsid w:val="00AD2778"/>
    <w:rsid w:val="00AD2B89"/>
    <w:rsid w:val="00AD309E"/>
    <w:rsid w:val="00AD3F94"/>
    <w:rsid w:val="00AD4A65"/>
    <w:rsid w:val="00AD5245"/>
    <w:rsid w:val="00AD56A2"/>
    <w:rsid w:val="00AD65C8"/>
    <w:rsid w:val="00AD6FF3"/>
    <w:rsid w:val="00AE0163"/>
    <w:rsid w:val="00AE2A6B"/>
    <w:rsid w:val="00AE2E28"/>
    <w:rsid w:val="00AE4F62"/>
    <w:rsid w:val="00AE5E75"/>
    <w:rsid w:val="00AE612B"/>
    <w:rsid w:val="00AE6851"/>
    <w:rsid w:val="00AE72BD"/>
    <w:rsid w:val="00AF2AD8"/>
    <w:rsid w:val="00AF6554"/>
    <w:rsid w:val="00B018B0"/>
    <w:rsid w:val="00B03BB5"/>
    <w:rsid w:val="00B03F18"/>
    <w:rsid w:val="00B06D28"/>
    <w:rsid w:val="00B07C28"/>
    <w:rsid w:val="00B07E08"/>
    <w:rsid w:val="00B07E3C"/>
    <w:rsid w:val="00B07E71"/>
    <w:rsid w:val="00B13864"/>
    <w:rsid w:val="00B14FB5"/>
    <w:rsid w:val="00B16C30"/>
    <w:rsid w:val="00B16C62"/>
    <w:rsid w:val="00B209DE"/>
    <w:rsid w:val="00B22D81"/>
    <w:rsid w:val="00B23717"/>
    <w:rsid w:val="00B2466E"/>
    <w:rsid w:val="00B24D4D"/>
    <w:rsid w:val="00B2599C"/>
    <w:rsid w:val="00B265F5"/>
    <w:rsid w:val="00B300F6"/>
    <w:rsid w:val="00B3084F"/>
    <w:rsid w:val="00B3193C"/>
    <w:rsid w:val="00B31B99"/>
    <w:rsid w:val="00B32D1B"/>
    <w:rsid w:val="00B35C70"/>
    <w:rsid w:val="00B35DB5"/>
    <w:rsid w:val="00B36A5F"/>
    <w:rsid w:val="00B36C19"/>
    <w:rsid w:val="00B36F71"/>
    <w:rsid w:val="00B40A90"/>
    <w:rsid w:val="00B41118"/>
    <w:rsid w:val="00B42798"/>
    <w:rsid w:val="00B43503"/>
    <w:rsid w:val="00B446A5"/>
    <w:rsid w:val="00B458EB"/>
    <w:rsid w:val="00B45D73"/>
    <w:rsid w:val="00B467C5"/>
    <w:rsid w:val="00B46B0D"/>
    <w:rsid w:val="00B47E12"/>
    <w:rsid w:val="00B503EF"/>
    <w:rsid w:val="00B50ACB"/>
    <w:rsid w:val="00B51053"/>
    <w:rsid w:val="00B53075"/>
    <w:rsid w:val="00B553E5"/>
    <w:rsid w:val="00B554B7"/>
    <w:rsid w:val="00B55C5A"/>
    <w:rsid w:val="00B56A12"/>
    <w:rsid w:val="00B56C97"/>
    <w:rsid w:val="00B5741C"/>
    <w:rsid w:val="00B6103D"/>
    <w:rsid w:val="00B6377E"/>
    <w:rsid w:val="00B6595D"/>
    <w:rsid w:val="00B66381"/>
    <w:rsid w:val="00B66758"/>
    <w:rsid w:val="00B67F71"/>
    <w:rsid w:val="00B70532"/>
    <w:rsid w:val="00B7092C"/>
    <w:rsid w:val="00B70BA8"/>
    <w:rsid w:val="00B71819"/>
    <w:rsid w:val="00B71EFF"/>
    <w:rsid w:val="00B722AF"/>
    <w:rsid w:val="00B74520"/>
    <w:rsid w:val="00B74896"/>
    <w:rsid w:val="00B74A04"/>
    <w:rsid w:val="00B776B1"/>
    <w:rsid w:val="00B80F31"/>
    <w:rsid w:val="00B818B1"/>
    <w:rsid w:val="00B82C90"/>
    <w:rsid w:val="00B84215"/>
    <w:rsid w:val="00B850E2"/>
    <w:rsid w:val="00B85578"/>
    <w:rsid w:val="00B857DB"/>
    <w:rsid w:val="00B85D0B"/>
    <w:rsid w:val="00B90329"/>
    <w:rsid w:val="00B910A6"/>
    <w:rsid w:val="00B91FC6"/>
    <w:rsid w:val="00B92009"/>
    <w:rsid w:val="00B92B7B"/>
    <w:rsid w:val="00B93C3E"/>
    <w:rsid w:val="00B94951"/>
    <w:rsid w:val="00B9521E"/>
    <w:rsid w:val="00BA1167"/>
    <w:rsid w:val="00BA19F9"/>
    <w:rsid w:val="00BA2C49"/>
    <w:rsid w:val="00BA35C5"/>
    <w:rsid w:val="00BA41D4"/>
    <w:rsid w:val="00BA5085"/>
    <w:rsid w:val="00BA5C9B"/>
    <w:rsid w:val="00BA6911"/>
    <w:rsid w:val="00BA6DB9"/>
    <w:rsid w:val="00BB0794"/>
    <w:rsid w:val="00BB080B"/>
    <w:rsid w:val="00BB0A83"/>
    <w:rsid w:val="00BB1D3C"/>
    <w:rsid w:val="00BB2AFD"/>
    <w:rsid w:val="00BB2D00"/>
    <w:rsid w:val="00BB3B0D"/>
    <w:rsid w:val="00BB4F9C"/>
    <w:rsid w:val="00BB572F"/>
    <w:rsid w:val="00BB5B99"/>
    <w:rsid w:val="00BB5C47"/>
    <w:rsid w:val="00BC0458"/>
    <w:rsid w:val="00BC2272"/>
    <w:rsid w:val="00BC38B4"/>
    <w:rsid w:val="00BC529B"/>
    <w:rsid w:val="00BC59A4"/>
    <w:rsid w:val="00BD06F6"/>
    <w:rsid w:val="00BD0A15"/>
    <w:rsid w:val="00BD2189"/>
    <w:rsid w:val="00BD2CB2"/>
    <w:rsid w:val="00BD305F"/>
    <w:rsid w:val="00BD34D7"/>
    <w:rsid w:val="00BD4F2E"/>
    <w:rsid w:val="00BD557E"/>
    <w:rsid w:val="00BD5F50"/>
    <w:rsid w:val="00BD71CF"/>
    <w:rsid w:val="00BE16F1"/>
    <w:rsid w:val="00BE286E"/>
    <w:rsid w:val="00BE32C3"/>
    <w:rsid w:val="00BE434F"/>
    <w:rsid w:val="00BE53C6"/>
    <w:rsid w:val="00BE69CA"/>
    <w:rsid w:val="00BE6A9B"/>
    <w:rsid w:val="00BE6C03"/>
    <w:rsid w:val="00BE79E1"/>
    <w:rsid w:val="00BF2E9A"/>
    <w:rsid w:val="00BF2EEC"/>
    <w:rsid w:val="00BF3235"/>
    <w:rsid w:val="00BF3EB9"/>
    <w:rsid w:val="00BF4479"/>
    <w:rsid w:val="00BF4A5C"/>
    <w:rsid w:val="00BF4B57"/>
    <w:rsid w:val="00BF6CBC"/>
    <w:rsid w:val="00BF70FE"/>
    <w:rsid w:val="00BF7DEB"/>
    <w:rsid w:val="00C008A0"/>
    <w:rsid w:val="00C00C06"/>
    <w:rsid w:val="00C04D3A"/>
    <w:rsid w:val="00C05C5F"/>
    <w:rsid w:val="00C10B3F"/>
    <w:rsid w:val="00C12FA8"/>
    <w:rsid w:val="00C13261"/>
    <w:rsid w:val="00C14E4C"/>
    <w:rsid w:val="00C1644A"/>
    <w:rsid w:val="00C16861"/>
    <w:rsid w:val="00C16AEB"/>
    <w:rsid w:val="00C16EA0"/>
    <w:rsid w:val="00C1717E"/>
    <w:rsid w:val="00C206FB"/>
    <w:rsid w:val="00C209F3"/>
    <w:rsid w:val="00C216EE"/>
    <w:rsid w:val="00C224D6"/>
    <w:rsid w:val="00C237E9"/>
    <w:rsid w:val="00C27968"/>
    <w:rsid w:val="00C3070E"/>
    <w:rsid w:val="00C32791"/>
    <w:rsid w:val="00C32853"/>
    <w:rsid w:val="00C33241"/>
    <w:rsid w:val="00C3445F"/>
    <w:rsid w:val="00C35E53"/>
    <w:rsid w:val="00C364C3"/>
    <w:rsid w:val="00C40530"/>
    <w:rsid w:val="00C42520"/>
    <w:rsid w:val="00C42BE7"/>
    <w:rsid w:val="00C43094"/>
    <w:rsid w:val="00C4388B"/>
    <w:rsid w:val="00C45D29"/>
    <w:rsid w:val="00C46080"/>
    <w:rsid w:val="00C460F8"/>
    <w:rsid w:val="00C463C6"/>
    <w:rsid w:val="00C46A6E"/>
    <w:rsid w:val="00C474B9"/>
    <w:rsid w:val="00C47763"/>
    <w:rsid w:val="00C47E70"/>
    <w:rsid w:val="00C50AFE"/>
    <w:rsid w:val="00C50D85"/>
    <w:rsid w:val="00C50E8F"/>
    <w:rsid w:val="00C53592"/>
    <w:rsid w:val="00C53840"/>
    <w:rsid w:val="00C53EC4"/>
    <w:rsid w:val="00C54AC6"/>
    <w:rsid w:val="00C54ED6"/>
    <w:rsid w:val="00C555F8"/>
    <w:rsid w:val="00C559D9"/>
    <w:rsid w:val="00C5629E"/>
    <w:rsid w:val="00C567F6"/>
    <w:rsid w:val="00C578EC"/>
    <w:rsid w:val="00C6146E"/>
    <w:rsid w:val="00C6165B"/>
    <w:rsid w:val="00C62630"/>
    <w:rsid w:val="00C62841"/>
    <w:rsid w:val="00C62A42"/>
    <w:rsid w:val="00C62F0C"/>
    <w:rsid w:val="00C649C0"/>
    <w:rsid w:val="00C6750C"/>
    <w:rsid w:val="00C67E24"/>
    <w:rsid w:val="00C72853"/>
    <w:rsid w:val="00C72BFF"/>
    <w:rsid w:val="00C74945"/>
    <w:rsid w:val="00C76241"/>
    <w:rsid w:val="00C804B5"/>
    <w:rsid w:val="00C80888"/>
    <w:rsid w:val="00C83158"/>
    <w:rsid w:val="00C83207"/>
    <w:rsid w:val="00C843EF"/>
    <w:rsid w:val="00C8484F"/>
    <w:rsid w:val="00C85313"/>
    <w:rsid w:val="00C85F44"/>
    <w:rsid w:val="00C86262"/>
    <w:rsid w:val="00C906C7"/>
    <w:rsid w:val="00C90FE3"/>
    <w:rsid w:val="00C93549"/>
    <w:rsid w:val="00C93E0F"/>
    <w:rsid w:val="00C96385"/>
    <w:rsid w:val="00C97197"/>
    <w:rsid w:val="00CA0015"/>
    <w:rsid w:val="00CA0567"/>
    <w:rsid w:val="00CA2E4E"/>
    <w:rsid w:val="00CA3720"/>
    <w:rsid w:val="00CA3B39"/>
    <w:rsid w:val="00CB2D9B"/>
    <w:rsid w:val="00CB3372"/>
    <w:rsid w:val="00CB51BE"/>
    <w:rsid w:val="00CB5936"/>
    <w:rsid w:val="00CB5BBA"/>
    <w:rsid w:val="00CB5C54"/>
    <w:rsid w:val="00CB5D6C"/>
    <w:rsid w:val="00CB6C02"/>
    <w:rsid w:val="00CC03FD"/>
    <w:rsid w:val="00CC09E9"/>
    <w:rsid w:val="00CC156E"/>
    <w:rsid w:val="00CC1719"/>
    <w:rsid w:val="00CC1B10"/>
    <w:rsid w:val="00CC31B5"/>
    <w:rsid w:val="00CC4A79"/>
    <w:rsid w:val="00CC5849"/>
    <w:rsid w:val="00CC7529"/>
    <w:rsid w:val="00CD07A0"/>
    <w:rsid w:val="00CD081A"/>
    <w:rsid w:val="00CD29B8"/>
    <w:rsid w:val="00CD2E4E"/>
    <w:rsid w:val="00CD46D8"/>
    <w:rsid w:val="00CD488C"/>
    <w:rsid w:val="00CD4BAC"/>
    <w:rsid w:val="00CD6E5A"/>
    <w:rsid w:val="00CD6FCF"/>
    <w:rsid w:val="00CE1610"/>
    <w:rsid w:val="00CE393F"/>
    <w:rsid w:val="00CE5635"/>
    <w:rsid w:val="00CE57A1"/>
    <w:rsid w:val="00CE6CF9"/>
    <w:rsid w:val="00CF00CD"/>
    <w:rsid w:val="00CF0736"/>
    <w:rsid w:val="00CF1469"/>
    <w:rsid w:val="00CF1947"/>
    <w:rsid w:val="00CF2256"/>
    <w:rsid w:val="00CF4CD7"/>
    <w:rsid w:val="00CF5DAC"/>
    <w:rsid w:val="00CF7B1F"/>
    <w:rsid w:val="00D00929"/>
    <w:rsid w:val="00D01C69"/>
    <w:rsid w:val="00D03EEF"/>
    <w:rsid w:val="00D0627A"/>
    <w:rsid w:val="00D10803"/>
    <w:rsid w:val="00D11A02"/>
    <w:rsid w:val="00D12003"/>
    <w:rsid w:val="00D14EB5"/>
    <w:rsid w:val="00D150B1"/>
    <w:rsid w:val="00D21005"/>
    <w:rsid w:val="00D24708"/>
    <w:rsid w:val="00D24AE4"/>
    <w:rsid w:val="00D24FB3"/>
    <w:rsid w:val="00D25EE4"/>
    <w:rsid w:val="00D26CC0"/>
    <w:rsid w:val="00D27715"/>
    <w:rsid w:val="00D30A6A"/>
    <w:rsid w:val="00D314CA"/>
    <w:rsid w:val="00D31B31"/>
    <w:rsid w:val="00D31BE6"/>
    <w:rsid w:val="00D31EC2"/>
    <w:rsid w:val="00D35420"/>
    <w:rsid w:val="00D3624F"/>
    <w:rsid w:val="00D36397"/>
    <w:rsid w:val="00D3768C"/>
    <w:rsid w:val="00D37823"/>
    <w:rsid w:val="00D40AA2"/>
    <w:rsid w:val="00D42691"/>
    <w:rsid w:val="00D4516C"/>
    <w:rsid w:val="00D458EA"/>
    <w:rsid w:val="00D4610C"/>
    <w:rsid w:val="00D46D61"/>
    <w:rsid w:val="00D47089"/>
    <w:rsid w:val="00D4765B"/>
    <w:rsid w:val="00D478BD"/>
    <w:rsid w:val="00D47E57"/>
    <w:rsid w:val="00D50D9B"/>
    <w:rsid w:val="00D50E88"/>
    <w:rsid w:val="00D50FF7"/>
    <w:rsid w:val="00D517BA"/>
    <w:rsid w:val="00D52D88"/>
    <w:rsid w:val="00D5496C"/>
    <w:rsid w:val="00D55879"/>
    <w:rsid w:val="00D562BB"/>
    <w:rsid w:val="00D57E87"/>
    <w:rsid w:val="00D60709"/>
    <w:rsid w:val="00D61BFA"/>
    <w:rsid w:val="00D61D48"/>
    <w:rsid w:val="00D62C40"/>
    <w:rsid w:val="00D63AA0"/>
    <w:rsid w:val="00D64B81"/>
    <w:rsid w:val="00D65E4F"/>
    <w:rsid w:val="00D6713E"/>
    <w:rsid w:val="00D674E3"/>
    <w:rsid w:val="00D67717"/>
    <w:rsid w:val="00D67765"/>
    <w:rsid w:val="00D73373"/>
    <w:rsid w:val="00D739FE"/>
    <w:rsid w:val="00D73A04"/>
    <w:rsid w:val="00D74823"/>
    <w:rsid w:val="00D759F7"/>
    <w:rsid w:val="00D75AEA"/>
    <w:rsid w:val="00D75D46"/>
    <w:rsid w:val="00D7771B"/>
    <w:rsid w:val="00D81652"/>
    <w:rsid w:val="00D81767"/>
    <w:rsid w:val="00D81B17"/>
    <w:rsid w:val="00D8204B"/>
    <w:rsid w:val="00D82470"/>
    <w:rsid w:val="00D82DAF"/>
    <w:rsid w:val="00D83563"/>
    <w:rsid w:val="00D85181"/>
    <w:rsid w:val="00D876B8"/>
    <w:rsid w:val="00D87D6B"/>
    <w:rsid w:val="00D909B0"/>
    <w:rsid w:val="00D927DE"/>
    <w:rsid w:val="00D929E8"/>
    <w:rsid w:val="00D92AB3"/>
    <w:rsid w:val="00D93023"/>
    <w:rsid w:val="00D93592"/>
    <w:rsid w:val="00D9443A"/>
    <w:rsid w:val="00D94778"/>
    <w:rsid w:val="00D951BE"/>
    <w:rsid w:val="00D95F6B"/>
    <w:rsid w:val="00D97844"/>
    <w:rsid w:val="00DA0961"/>
    <w:rsid w:val="00DA0ED6"/>
    <w:rsid w:val="00DA1918"/>
    <w:rsid w:val="00DA26AD"/>
    <w:rsid w:val="00DA2F22"/>
    <w:rsid w:val="00DA45E0"/>
    <w:rsid w:val="00DA5807"/>
    <w:rsid w:val="00DA5DEF"/>
    <w:rsid w:val="00DA61F2"/>
    <w:rsid w:val="00DB0E80"/>
    <w:rsid w:val="00DB0F14"/>
    <w:rsid w:val="00DB178B"/>
    <w:rsid w:val="00DB35FB"/>
    <w:rsid w:val="00DB5969"/>
    <w:rsid w:val="00DB6D5E"/>
    <w:rsid w:val="00DB748F"/>
    <w:rsid w:val="00DB7734"/>
    <w:rsid w:val="00DB7ED8"/>
    <w:rsid w:val="00DB7EF7"/>
    <w:rsid w:val="00DC1B03"/>
    <w:rsid w:val="00DC1E6C"/>
    <w:rsid w:val="00DC332B"/>
    <w:rsid w:val="00DC362D"/>
    <w:rsid w:val="00DC3F0B"/>
    <w:rsid w:val="00DC4A7B"/>
    <w:rsid w:val="00DC5F4F"/>
    <w:rsid w:val="00DD1734"/>
    <w:rsid w:val="00DD1A68"/>
    <w:rsid w:val="00DD1C73"/>
    <w:rsid w:val="00DD450E"/>
    <w:rsid w:val="00DD593A"/>
    <w:rsid w:val="00DD69FB"/>
    <w:rsid w:val="00DE2B78"/>
    <w:rsid w:val="00DE5DE7"/>
    <w:rsid w:val="00DE6175"/>
    <w:rsid w:val="00DE7AEE"/>
    <w:rsid w:val="00DE7B8E"/>
    <w:rsid w:val="00DF1028"/>
    <w:rsid w:val="00DF2147"/>
    <w:rsid w:val="00DF3468"/>
    <w:rsid w:val="00DF36FA"/>
    <w:rsid w:val="00DF3B2D"/>
    <w:rsid w:val="00DF52C5"/>
    <w:rsid w:val="00DF66C9"/>
    <w:rsid w:val="00DF6844"/>
    <w:rsid w:val="00DF7185"/>
    <w:rsid w:val="00DF7431"/>
    <w:rsid w:val="00DF7D5A"/>
    <w:rsid w:val="00E00531"/>
    <w:rsid w:val="00E00F7A"/>
    <w:rsid w:val="00E04B4A"/>
    <w:rsid w:val="00E05C43"/>
    <w:rsid w:val="00E05FA7"/>
    <w:rsid w:val="00E07992"/>
    <w:rsid w:val="00E07C7F"/>
    <w:rsid w:val="00E109E9"/>
    <w:rsid w:val="00E116F1"/>
    <w:rsid w:val="00E11F0A"/>
    <w:rsid w:val="00E124D7"/>
    <w:rsid w:val="00E12ACE"/>
    <w:rsid w:val="00E13187"/>
    <w:rsid w:val="00E14A17"/>
    <w:rsid w:val="00E154B9"/>
    <w:rsid w:val="00E15676"/>
    <w:rsid w:val="00E164CC"/>
    <w:rsid w:val="00E167C8"/>
    <w:rsid w:val="00E1789D"/>
    <w:rsid w:val="00E2182C"/>
    <w:rsid w:val="00E21DD5"/>
    <w:rsid w:val="00E22951"/>
    <w:rsid w:val="00E23738"/>
    <w:rsid w:val="00E243AC"/>
    <w:rsid w:val="00E24438"/>
    <w:rsid w:val="00E265A0"/>
    <w:rsid w:val="00E26AA4"/>
    <w:rsid w:val="00E27030"/>
    <w:rsid w:val="00E27825"/>
    <w:rsid w:val="00E302A6"/>
    <w:rsid w:val="00E30335"/>
    <w:rsid w:val="00E31118"/>
    <w:rsid w:val="00E31517"/>
    <w:rsid w:val="00E32563"/>
    <w:rsid w:val="00E332A5"/>
    <w:rsid w:val="00E352C2"/>
    <w:rsid w:val="00E357CF"/>
    <w:rsid w:val="00E3599C"/>
    <w:rsid w:val="00E37886"/>
    <w:rsid w:val="00E37D7B"/>
    <w:rsid w:val="00E42D97"/>
    <w:rsid w:val="00E4308A"/>
    <w:rsid w:val="00E43114"/>
    <w:rsid w:val="00E43D1A"/>
    <w:rsid w:val="00E4523A"/>
    <w:rsid w:val="00E458F5"/>
    <w:rsid w:val="00E45902"/>
    <w:rsid w:val="00E470D6"/>
    <w:rsid w:val="00E501BD"/>
    <w:rsid w:val="00E51314"/>
    <w:rsid w:val="00E5251B"/>
    <w:rsid w:val="00E528B6"/>
    <w:rsid w:val="00E528DF"/>
    <w:rsid w:val="00E53990"/>
    <w:rsid w:val="00E5546E"/>
    <w:rsid w:val="00E55E74"/>
    <w:rsid w:val="00E5647C"/>
    <w:rsid w:val="00E5697E"/>
    <w:rsid w:val="00E60A1C"/>
    <w:rsid w:val="00E61C03"/>
    <w:rsid w:val="00E61C2A"/>
    <w:rsid w:val="00E61EC2"/>
    <w:rsid w:val="00E66170"/>
    <w:rsid w:val="00E66AE1"/>
    <w:rsid w:val="00E66DA5"/>
    <w:rsid w:val="00E72F80"/>
    <w:rsid w:val="00E7444C"/>
    <w:rsid w:val="00E74DC0"/>
    <w:rsid w:val="00E75D29"/>
    <w:rsid w:val="00E80372"/>
    <w:rsid w:val="00E80787"/>
    <w:rsid w:val="00E8205C"/>
    <w:rsid w:val="00E826A4"/>
    <w:rsid w:val="00E827EB"/>
    <w:rsid w:val="00E83583"/>
    <w:rsid w:val="00E85202"/>
    <w:rsid w:val="00E85F4D"/>
    <w:rsid w:val="00E873EC"/>
    <w:rsid w:val="00E87629"/>
    <w:rsid w:val="00E87693"/>
    <w:rsid w:val="00E90DFD"/>
    <w:rsid w:val="00E92E98"/>
    <w:rsid w:val="00E958B4"/>
    <w:rsid w:val="00E96053"/>
    <w:rsid w:val="00E96129"/>
    <w:rsid w:val="00E969FE"/>
    <w:rsid w:val="00E97E73"/>
    <w:rsid w:val="00EA1E34"/>
    <w:rsid w:val="00EA25F7"/>
    <w:rsid w:val="00EA2790"/>
    <w:rsid w:val="00EA6525"/>
    <w:rsid w:val="00EA79A6"/>
    <w:rsid w:val="00EB2A15"/>
    <w:rsid w:val="00EB465B"/>
    <w:rsid w:val="00EB54F9"/>
    <w:rsid w:val="00EB5891"/>
    <w:rsid w:val="00EB5F6D"/>
    <w:rsid w:val="00EB6B91"/>
    <w:rsid w:val="00EB6CA8"/>
    <w:rsid w:val="00EC01C1"/>
    <w:rsid w:val="00EC14AE"/>
    <w:rsid w:val="00EC172D"/>
    <w:rsid w:val="00EC1754"/>
    <w:rsid w:val="00EC1B10"/>
    <w:rsid w:val="00EC220A"/>
    <w:rsid w:val="00EC290A"/>
    <w:rsid w:val="00EC2A64"/>
    <w:rsid w:val="00EC33D5"/>
    <w:rsid w:val="00EC346D"/>
    <w:rsid w:val="00EC3D30"/>
    <w:rsid w:val="00EC44FA"/>
    <w:rsid w:val="00EC5667"/>
    <w:rsid w:val="00EC68D0"/>
    <w:rsid w:val="00EC70F4"/>
    <w:rsid w:val="00EC7E00"/>
    <w:rsid w:val="00EC7EEF"/>
    <w:rsid w:val="00ED07F9"/>
    <w:rsid w:val="00ED0833"/>
    <w:rsid w:val="00ED101C"/>
    <w:rsid w:val="00ED211F"/>
    <w:rsid w:val="00ED4030"/>
    <w:rsid w:val="00ED4401"/>
    <w:rsid w:val="00ED4CF9"/>
    <w:rsid w:val="00ED5893"/>
    <w:rsid w:val="00ED673E"/>
    <w:rsid w:val="00EE1AA6"/>
    <w:rsid w:val="00EE3B2B"/>
    <w:rsid w:val="00EE4960"/>
    <w:rsid w:val="00EE6D45"/>
    <w:rsid w:val="00EE6EC9"/>
    <w:rsid w:val="00EE72BC"/>
    <w:rsid w:val="00EE740C"/>
    <w:rsid w:val="00EF0D54"/>
    <w:rsid w:val="00EF146E"/>
    <w:rsid w:val="00EF245A"/>
    <w:rsid w:val="00EF2FFA"/>
    <w:rsid w:val="00EF397B"/>
    <w:rsid w:val="00EF3DFC"/>
    <w:rsid w:val="00EF47E6"/>
    <w:rsid w:val="00EF4C74"/>
    <w:rsid w:val="00EF52EB"/>
    <w:rsid w:val="00EF567D"/>
    <w:rsid w:val="00EF7441"/>
    <w:rsid w:val="00EF7A6D"/>
    <w:rsid w:val="00EF7D91"/>
    <w:rsid w:val="00F005AB"/>
    <w:rsid w:val="00F01C52"/>
    <w:rsid w:val="00F02C22"/>
    <w:rsid w:val="00F10E07"/>
    <w:rsid w:val="00F12396"/>
    <w:rsid w:val="00F132D9"/>
    <w:rsid w:val="00F13AB4"/>
    <w:rsid w:val="00F13C10"/>
    <w:rsid w:val="00F15426"/>
    <w:rsid w:val="00F17E1C"/>
    <w:rsid w:val="00F20666"/>
    <w:rsid w:val="00F20787"/>
    <w:rsid w:val="00F20873"/>
    <w:rsid w:val="00F2160A"/>
    <w:rsid w:val="00F224A9"/>
    <w:rsid w:val="00F2257D"/>
    <w:rsid w:val="00F242B6"/>
    <w:rsid w:val="00F24A61"/>
    <w:rsid w:val="00F25314"/>
    <w:rsid w:val="00F25AA0"/>
    <w:rsid w:val="00F26243"/>
    <w:rsid w:val="00F26A03"/>
    <w:rsid w:val="00F27B0B"/>
    <w:rsid w:val="00F31583"/>
    <w:rsid w:val="00F31639"/>
    <w:rsid w:val="00F362CF"/>
    <w:rsid w:val="00F40103"/>
    <w:rsid w:val="00F40609"/>
    <w:rsid w:val="00F40A1A"/>
    <w:rsid w:val="00F40C79"/>
    <w:rsid w:val="00F40E99"/>
    <w:rsid w:val="00F426B7"/>
    <w:rsid w:val="00F44669"/>
    <w:rsid w:val="00F44C95"/>
    <w:rsid w:val="00F5119C"/>
    <w:rsid w:val="00F519BA"/>
    <w:rsid w:val="00F550DC"/>
    <w:rsid w:val="00F5610C"/>
    <w:rsid w:val="00F600FA"/>
    <w:rsid w:val="00F606D6"/>
    <w:rsid w:val="00F611B8"/>
    <w:rsid w:val="00F62D45"/>
    <w:rsid w:val="00F62F82"/>
    <w:rsid w:val="00F631C2"/>
    <w:rsid w:val="00F648CA"/>
    <w:rsid w:val="00F6595B"/>
    <w:rsid w:val="00F663C4"/>
    <w:rsid w:val="00F67154"/>
    <w:rsid w:val="00F67189"/>
    <w:rsid w:val="00F67FAB"/>
    <w:rsid w:val="00F713B5"/>
    <w:rsid w:val="00F71EAB"/>
    <w:rsid w:val="00F72D55"/>
    <w:rsid w:val="00F737B0"/>
    <w:rsid w:val="00F73BF0"/>
    <w:rsid w:val="00F75E8B"/>
    <w:rsid w:val="00F80288"/>
    <w:rsid w:val="00F803DA"/>
    <w:rsid w:val="00F80AB8"/>
    <w:rsid w:val="00F80FFC"/>
    <w:rsid w:val="00F81390"/>
    <w:rsid w:val="00F81791"/>
    <w:rsid w:val="00F82523"/>
    <w:rsid w:val="00F82EFE"/>
    <w:rsid w:val="00F8385F"/>
    <w:rsid w:val="00F840C4"/>
    <w:rsid w:val="00F84649"/>
    <w:rsid w:val="00F9093D"/>
    <w:rsid w:val="00F927BA"/>
    <w:rsid w:val="00F93E5C"/>
    <w:rsid w:val="00F94D0C"/>
    <w:rsid w:val="00F9560B"/>
    <w:rsid w:val="00F97CC9"/>
    <w:rsid w:val="00FA0B5C"/>
    <w:rsid w:val="00FA3D3D"/>
    <w:rsid w:val="00FA4C20"/>
    <w:rsid w:val="00FA4DE7"/>
    <w:rsid w:val="00FA5142"/>
    <w:rsid w:val="00FA6835"/>
    <w:rsid w:val="00FA70EC"/>
    <w:rsid w:val="00FB03F7"/>
    <w:rsid w:val="00FB2060"/>
    <w:rsid w:val="00FB57F6"/>
    <w:rsid w:val="00FB5CCD"/>
    <w:rsid w:val="00FB6497"/>
    <w:rsid w:val="00FB7262"/>
    <w:rsid w:val="00FB7C2B"/>
    <w:rsid w:val="00FB7FA6"/>
    <w:rsid w:val="00FC165D"/>
    <w:rsid w:val="00FC1AEC"/>
    <w:rsid w:val="00FC325A"/>
    <w:rsid w:val="00FC336D"/>
    <w:rsid w:val="00FC3932"/>
    <w:rsid w:val="00FC3AA9"/>
    <w:rsid w:val="00FC3DE9"/>
    <w:rsid w:val="00FC3F10"/>
    <w:rsid w:val="00FC4232"/>
    <w:rsid w:val="00FC46DD"/>
    <w:rsid w:val="00FC6B3D"/>
    <w:rsid w:val="00FD173D"/>
    <w:rsid w:val="00FD19FD"/>
    <w:rsid w:val="00FD4913"/>
    <w:rsid w:val="00FD5056"/>
    <w:rsid w:val="00FD55E8"/>
    <w:rsid w:val="00FD565D"/>
    <w:rsid w:val="00FD6A0F"/>
    <w:rsid w:val="00FD6F1C"/>
    <w:rsid w:val="00FD7869"/>
    <w:rsid w:val="00FD7C1F"/>
    <w:rsid w:val="00FD7CF1"/>
    <w:rsid w:val="00FE0E8F"/>
    <w:rsid w:val="00FE282F"/>
    <w:rsid w:val="00FE36E0"/>
    <w:rsid w:val="00FE3B5A"/>
    <w:rsid w:val="00FE3ED3"/>
    <w:rsid w:val="00FE6B15"/>
    <w:rsid w:val="00FE74C4"/>
    <w:rsid w:val="00FF12C5"/>
    <w:rsid w:val="00FF17CB"/>
    <w:rsid w:val="00FF3D7F"/>
    <w:rsid w:val="00FF4236"/>
    <w:rsid w:val="00FF4834"/>
    <w:rsid w:val="00FF591A"/>
    <w:rsid w:val="00FF61AA"/>
    <w:rsid w:val="00FF67F1"/>
    <w:rsid w:val="15159F6A"/>
    <w:rsid w:val="2A9AFF1C"/>
    <w:rsid w:val="7526130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B323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202"/>
  </w:style>
  <w:style w:type="paragraph" w:styleId="Heading1">
    <w:name w:val="heading 1"/>
    <w:basedOn w:val="Normal"/>
    <w:next w:val="Normal"/>
    <w:link w:val="Heading1Char"/>
    <w:uiPriority w:val="9"/>
    <w:qFormat/>
    <w:rsid w:val="00E0799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799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0799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AFE"/>
    <w:pPr>
      <w:ind w:left="720"/>
      <w:contextualSpacing/>
    </w:pPr>
  </w:style>
  <w:style w:type="paragraph" w:styleId="FootnoteText">
    <w:name w:val="footnote text"/>
    <w:basedOn w:val="Normal"/>
    <w:link w:val="FootnoteTextChar"/>
    <w:uiPriority w:val="99"/>
    <w:unhideWhenUsed/>
    <w:rsid w:val="00BF3235"/>
    <w:rPr>
      <w:sz w:val="20"/>
      <w:szCs w:val="20"/>
    </w:rPr>
  </w:style>
  <w:style w:type="character" w:customStyle="1" w:styleId="FootnoteTextChar">
    <w:name w:val="Footnote Text Char"/>
    <w:basedOn w:val="DefaultParagraphFont"/>
    <w:link w:val="FootnoteText"/>
    <w:uiPriority w:val="99"/>
    <w:rsid w:val="00BF3235"/>
    <w:rPr>
      <w:sz w:val="20"/>
      <w:szCs w:val="20"/>
    </w:rPr>
  </w:style>
  <w:style w:type="character" w:styleId="FootnoteReference">
    <w:name w:val="footnote reference"/>
    <w:basedOn w:val="DefaultParagraphFont"/>
    <w:uiPriority w:val="99"/>
    <w:unhideWhenUsed/>
    <w:rsid w:val="00BF3235"/>
    <w:rPr>
      <w:vertAlign w:val="superscript"/>
    </w:rPr>
  </w:style>
  <w:style w:type="paragraph" w:styleId="Footer">
    <w:name w:val="footer"/>
    <w:basedOn w:val="Normal"/>
    <w:link w:val="FooterChar"/>
    <w:uiPriority w:val="99"/>
    <w:unhideWhenUsed/>
    <w:rsid w:val="00534FAC"/>
    <w:pPr>
      <w:tabs>
        <w:tab w:val="center" w:pos="4320"/>
        <w:tab w:val="right" w:pos="8640"/>
      </w:tabs>
    </w:pPr>
  </w:style>
  <w:style w:type="character" w:customStyle="1" w:styleId="FooterChar">
    <w:name w:val="Footer Char"/>
    <w:basedOn w:val="DefaultParagraphFont"/>
    <w:link w:val="Footer"/>
    <w:uiPriority w:val="99"/>
    <w:rsid w:val="00534FAC"/>
  </w:style>
  <w:style w:type="character" w:styleId="PageNumber">
    <w:name w:val="page number"/>
    <w:basedOn w:val="DefaultParagraphFont"/>
    <w:uiPriority w:val="99"/>
    <w:semiHidden/>
    <w:unhideWhenUsed/>
    <w:rsid w:val="00534FAC"/>
  </w:style>
  <w:style w:type="character" w:styleId="Hyperlink">
    <w:name w:val="Hyperlink"/>
    <w:basedOn w:val="DefaultParagraphFont"/>
    <w:uiPriority w:val="99"/>
    <w:unhideWhenUsed/>
    <w:rsid w:val="00761A30"/>
    <w:rPr>
      <w:color w:val="0000FF" w:themeColor="hyperlink"/>
      <w:u w:val="single"/>
    </w:rPr>
  </w:style>
  <w:style w:type="paragraph" w:styleId="Header">
    <w:name w:val="header"/>
    <w:basedOn w:val="Normal"/>
    <w:link w:val="HeaderChar"/>
    <w:uiPriority w:val="99"/>
    <w:unhideWhenUsed/>
    <w:rsid w:val="00E96053"/>
    <w:pPr>
      <w:tabs>
        <w:tab w:val="center" w:pos="4320"/>
        <w:tab w:val="right" w:pos="8640"/>
      </w:tabs>
    </w:pPr>
  </w:style>
  <w:style w:type="character" w:customStyle="1" w:styleId="HeaderChar">
    <w:name w:val="Header Char"/>
    <w:basedOn w:val="DefaultParagraphFont"/>
    <w:link w:val="Header"/>
    <w:uiPriority w:val="99"/>
    <w:rsid w:val="00E96053"/>
  </w:style>
  <w:style w:type="paragraph" w:styleId="BalloonText">
    <w:name w:val="Balloon Text"/>
    <w:basedOn w:val="Normal"/>
    <w:link w:val="BalloonTextChar"/>
    <w:uiPriority w:val="99"/>
    <w:semiHidden/>
    <w:unhideWhenUsed/>
    <w:rsid w:val="00D31B3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1B31"/>
    <w:rPr>
      <w:rFonts w:ascii="Lucida Grande" w:hAnsi="Lucida Grande" w:cs="Lucida Grande"/>
      <w:sz w:val="18"/>
      <w:szCs w:val="18"/>
    </w:rPr>
  </w:style>
  <w:style w:type="character" w:styleId="Emphasis">
    <w:name w:val="Emphasis"/>
    <w:basedOn w:val="DefaultParagraphFont"/>
    <w:uiPriority w:val="20"/>
    <w:qFormat/>
    <w:rsid w:val="004720AC"/>
    <w:rPr>
      <w:i/>
      <w:iCs/>
    </w:rPr>
  </w:style>
  <w:style w:type="table" w:styleId="TableGrid">
    <w:name w:val="Table Grid"/>
    <w:basedOn w:val="TableNormal"/>
    <w:uiPriority w:val="59"/>
    <w:rsid w:val="00E21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5788E"/>
    <w:pPr>
      <w:spacing w:before="100" w:beforeAutospacing="1" w:after="100" w:afterAutospacing="1"/>
    </w:pPr>
    <w:rPr>
      <w:rFonts w:ascii="Times" w:hAnsi="Times" w:cs="Times New Roman"/>
      <w:sz w:val="20"/>
      <w:szCs w:val="20"/>
      <w:lang w:val="en-CA"/>
    </w:rPr>
  </w:style>
  <w:style w:type="character" w:styleId="FollowedHyperlink">
    <w:name w:val="FollowedHyperlink"/>
    <w:basedOn w:val="DefaultParagraphFont"/>
    <w:uiPriority w:val="99"/>
    <w:semiHidden/>
    <w:unhideWhenUsed/>
    <w:rsid w:val="008C5DAF"/>
    <w:rPr>
      <w:color w:val="800080" w:themeColor="followedHyperlink"/>
      <w:u w:val="single"/>
    </w:rPr>
  </w:style>
  <w:style w:type="paragraph" w:styleId="NoSpacing">
    <w:name w:val="No Spacing"/>
    <w:link w:val="NoSpacingChar"/>
    <w:uiPriority w:val="1"/>
    <w:qFormat/>
    <w:rsid w:val="00834202"/>
  </w:style>
  <w:style w:type="paragraph" w:styleId="EndnoteText">
    <w:name w:val="endnote text"/>
    <w:basedOn w:val="Normal"/>
    <w:link w:val="EndnoteTextChar"/>
    <w:uiPriority w:val="99"/>
    <w:semiHidden/>
    <w:unhideWhenUsed/>
    <w:rsid w:val="00684A47"/>
    <w:rPr>
      <w:sz w:val="20"/>
      <w:szCs w:val="20"/>
    </w:rPr>
  </w:style>
  <w:style w:type="character" w:customStyle="1" w:styleId="EndnoteTextChar">
    <w:name w:val="Endnote Text Char"/>
    <w:basedOn w:val="DefaultParagraphFont"/>
    <w:link w:val="EndnoteText"/>
    <w:uiPriority w:val="99"/>
    <w:semiHidden/>
    <w:rsid w:val="00684A47"/>
    <w:rPr>
      <w:sz w:val="20"/>
      <w:szCs w:val="20"/>
    </w:rPr>
  </w:style>
  <w:style w:type="character" w:styleId="EndnoteReference">
    <w:name w:val="endnote reference"/>
    <w:basedOn w:val="DefaultParagraphFont"/>
    <w:uiPriority w:val="99"/>
    <w:semiHidden/>
    <w:unhideWhenUsed/>
    <w:rsid w:val="00684A47"/>
    <w:rPr>
      <w:vertAlign w:val="superscript"/>
    </w:rPr>
  </w:style>
  <w:style w:type="character" w:styleId="CommentReference">
    <w:name w:val="annotation reference"/>
    <w:basedOn w:val="DefaultParagraphFont"/>
    <w:uiPriority w:val="99"/>
    <w:semiHidden/>
    <w:unhideWhenUsed/>
    <w:rsid w:val="00AC5C99"/>
    <w:rPr>
      <w:sz w:val="16"/>
      <w:szCs w:val="16"/>
    </w:rPr>
  </w:style>
  <w:style w:type="paragraph" w:styleId="CommentText">
    <w:name w:val="annotation text"/>
    <w:basedOn w:val="Normal"/>
    <w:link w:val="CommentTextChar"/>
    <w:uiPriority w:val="99"/>
    <w:semiHidden/>
    <w:unhideWhenUsed/>
    <w:rsid w:val="00AC5C99"/>
    <w:rPr>
      <w:sz w:val="20"/>
      <w:szCs w:val="20"/>
    </w:rPr>
  </w:style>
  <w:style w:type="character" w:customStyle="1" w:styleId="CommentTextChar">
    <w:name w:val="Comment Text Char"/>
    <w:basedOn w:val="DefaultParagraphFont"/>
    <w:link w:val="CommentText"/>
    <w:uiPriority w:val="99"/>
    <w:semiHidden/>
    <w:rsid w:val="00AC5C99"/>
    <w:rPr>
      <w:sz w:val="20"/>
      <w:szCs w:val="20"/>
    </w:rPr>
  </w:style>
  <w:style w:type="character" w:customStyle="1" w:styleId="Heading1Char">
    <w:name w:val="Heading 1 Char"/>
    <w:basedOn w:val="DefaultParagraphFont"/>
    <w:link w:val="Heading1"/>
    <w:uiPriority w:val="9"/>
    <w:rsid w:val="00E0799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07992"/>
    <w:pPr>
      <w:spacing w:line="259" w:lineRule="auto"/>
      <w:outlineLvl w:val="9"/>
    </w:pPr>
  </w:style>
  <w:style w:type="character" w:customStyle="1" w:styleId="Heading2Char">
    <w:name w:val="Heading 2 Char"/>
    <w:basedOn w:val="DefaultParagraphFont"/>
    <w:link w:val="Heading2"/>
    <w:uiPriority w:val="9"/>
    <w:rsid w:val="00E079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07992"/>
    <w:rPr>
      <w:rFonts w:asciiTheme="majorHAnsi" w:eastAsiaTheme="majorEastAsia" w:hAnsiTheme="majorHAnsi" w:cstheme="majorBidi"/>
      <w:color w:val="243F60" w:themeColor="accent1" w:themeShade="7F"/>
    </w:rPr>
  </w:style>
  <w:style w:type="paragraph" w:styleId="TOC1">
    <w:name w:val="toc 1"/>
    <w:basedOn w:val="Normal"/>
    <w:next w:val="Normal"/>
    <w:autoRedefine/>
    <w:uiPriority w:val="39"/>
    <w:unhideWhenUsed/>
    <w:rsid w:val="00B40A90"/>
    <w:pPr>
      <w:spacing w:after="100"/>
    </w:pPr>
  </w:style>
  <w:style w:type="paragraph" w:styleId="TOC2">
    <w:name w:val="toc 2"/>
    <w:basedOn w:val="Normal"/>
    <w:next w:val="Normal"/>
    <w:autoRedefine/>
    <w:uiPriority w:val="39"/>
    <w:unhideWhenUsed/>
    <w:rsid w:val="00B40A90"/>
    <w:pPr>
      <w:spacing w:after="100"/>
      <w:ind w:left="240"/>
    </w:pPr>
  </w:style>
  <w:style w:type="paragraph" w:styleId="TOC3">
    <w:name w:val="toc 3"/>
    <w:basedOn w:val="Normal"/>
    <w:next w:val="Normal"/>
    <w:autoRedefine/>
    <w:uiPriority w:val="39"/>
    <w:unhideWhenUsed/>
    <w:rsid w:val="00B40A90"/>
    <w:pPr>
      <w:spacing w:after="100"/>
      <w:ind w:left="480"/>
    </w:pPr>
  </w:style>
  <w:style w:type="paragraph" w:styleId="Caption">
    <w:name w:val="caption"/>
    <w:basedOn w:val="Normal"/>
    <w:next w:val="Normal"/>
    <w:uiPriority w:val="35"/>
    <w:unhideWhenUsed/>
    <w:qFormat/>
    <w:rsid w:val="00B35DB5"/>
    <w:pPr>
      <w:spacing w:after="200"/>
    </w:pPr>
    <w:rPr>
      <w:i/>
      <w:iCs/>
      <w:color w:val="1F497D" w:themeColor="text2"/>
      <w:sz w:val="18"/>
      <w:szCs w:val="18"/>
    </w:rPr>
  </w:style>
  <w:style w:type="paragraph" w:styleId="TableofFigures">
    <w:name w:val="table of figures"/>
    <w:basedOn w:val="Normal"/>
    <w:next w:val="Normal"/>
    <w:uiPriority w:val="99"/>
    <w:unhideWhenUsed/>
    <w:rsid w:val="006E32F9"/>
    <w:rPr>
      <w:i/>
      <w:iCs/>
      <w:sz w:val="20"/>
      <w:szCs w:val="20"/>
    </w:rPr>
  </w:style>
  <w:style w:type="character" w:customStyle="1" w:styleId="NoSpacingChar">
    <w:name w:val="No Spacing Char"/>
    <w:basedOn w:val="DefaultParagraphFont"/>
    <w:link w:val="NoSpacing"/>
    <w:uiPriority w:val="1"/>
    <w:rsid w:val="006A4672"/>
  </w:style>
  <w:style w:type="paragraph" w:customStyle="1" w:styleId="Default">
    <w:name w:val="Default"/>
    <w:rsid w:val="00D75AEA"/>
    <w:pPr>
      <w:autoSpaceDE w:val="0"/>
      <w:autoSpaceDN w:val="0"/>
      <w:adjustRightInd w:val="0"/>
    </w:pPr>
    <w:rPr>
      <w:rFonts w:ascii="Arial" w:eastAsiaTheme="minorHAnsi" w:hAnsi="Arial" w:cs="Arial"/>
      <w:color w:val="000000"/>
    </w:rPr>
  </w:style>
  <w:style w:type="paragraph" w:styleId="CommentSubject">
    <w:name w:val="annotation subject"/>
    <w:basedOn w:val="CommentText"/>
    <w:next w:val="CommentText"/>
    <w:link w:val="CommentSubjectChar"/>
    <w:uiPriority w:val="99"/>
    <w:semiHidden/>
    <w:unhideWhenUsed/>
    <w:rsid w:val="004907AF"/>
    <w:rPr>
      <w:b/>
      <w:bCs/>
    </w:rPr>
  </w:style>
  <w:style w:type="character" w:customStyle="1" w:styleId="CommentSubjectChar">
    <w:name w:val="Comment Subject Char"/>
    <w:basedOn w:val="CommentTextChar"/>
    <w:link w:val="CommentSubject"/>
    <w:uiPriority w:val="99"/>
    <w:semiHidden/>
    <w:rsid w:val="004907AF"/>
    <w:rPr>
      <w:b/>
      <w:bCs/>
      <w:sz w:val="20"/>
      <w:szCs w:val="20"/>
    </w:rPr>
  </w:style>
  <w:style w:type="paragraph" w:styleId="BodyText">
    <w:name w:val="Body Text"/>
    <w:basedOn w:val="Normal"/>
    <w:link w:val="BodyTextChar"/>
    <w:uiPriority w:val="1"/>
    <w:qFormat/>
    <w:rsid w:val="001F5013"/>
    <w:pPr>
      <w:widowControl w:val="0"/>
      <w:autoSpaceDE w:val="0"/>
      <w:autoSpaceDN w:val="0"/>
      <w:adjustRightInd w:val="0"/>
      <w:ind w:left="100"/>
    </w:pPr>
    <w:rPr>
      <w:rFonts w:ascii="Arial" w:hAnsi="Arial" w:cs="Arial"/>
      <w:sz w:val="22"/>
      <w:szCs w:val="22"/>
    </w:rPr>
  </w:style>
  <w:style w:type="character" w:customStyle="1" w:styleId="BodyTextChar">
    <w:name w:val="Body Text Char"/>
    <w:basedOn w:val="DefaultParagraphFont"/>
    <w:link w:val="BodyText"/>
    <w:uiPriority w:val="1"/>
    <w:rsid w:val="001F5013"/>
    <w:rPr>
      <w:rFonts w:ascii="Arial" w:hAnsi="Arial" w:cs="Arial"/>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202"/>
  </w:style>
  <w:style w:type="paragraph" w:styleId="Heading1">
    <w:name w:val="heading 1"/>
    <w:basedOn w:val="Normal"/>
    <w:next w:val="Normal"/>
    <w:link w:val="Heading1Char"/>
    <w:uiPriority w:val="9"/>
    <w:qFormat/>
    <w:rsid w:val="00E0799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799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0799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AFE"/>
    <w:pPr>
      <w:ind w:left="720"/>
      <w:contextualSpacing/>
    </w:pPr>
  </w:style>
  <w:style w:type="paragraph" w:styleId="FootnoteText">
    <w:name w:val="footnote text"/>
    <w:basedOn w:val="Normal"/>
    <w:link w:val="FootnoteTextChar"/>
    <w:uiPriority w:val="99"/>
    <w:unhideWhenUsed/>
    <w:rsid w:val="00BF3235"/>
    <w:rPr>
      <w:sz w:val="20"/>
      <w:szCs w:val="20"/>
    </w:rPr>
  </w:style>
  <w:style w:type="character" w:customStyle="1" w:styleId="FootnoteTextChar">
    <w:name w:val="Footnote Text Char"/>
    <w:basedOn w:val="DefaultParagraphFont"/>
    <w:link w:val="FootnoteText"/>
    <w:uiPriority w:val="99"/>
    <w:rsid w:val="00BF3235"/>
    <w:rPr>
      <w:sz w:val="20"/>
      <w:szCs w:val="20"/>
    </w:rPr>
  </w:style>
  <w:style w:type="character" w:styleId="FootnoteReference">
    <w:name w:val="footnote reference"/>
    <w:basedOn w:val="DefaultParagraphFont"/>
    <w:uiPriority w:val="99"/>
    <w:unhideWhenUsed/>
    <w:rsid w:val="00BF3235"/>
    <w:rPr>
      <w:vertAlign w:val="superscript"/>
    </w:rPr>
  </w:style>
  <w:style w:type="paragraph" w:styleId="Footer">
    <w:name w:val="footer"/>
    <w:basedOn w:val="Normal"/>
    <w:link w:val="FooterChar"/>
    <w:uiPriority w:val="99"/>
    <w:unhideWhenUsed/>
    <w:rsid w:val="00534FAC"/>
    <w:pPr>
      <w:tabs>
        <w:tab w:val="center" w:pos="4320"/>
        <w:tab w:val="right" w:pos="8640"/>
      </w:tabs>
    </w:pPr>
  </w:style>
  <w:style w:type="character" w:customStyle="1" w:styleId="FooterChar">
    <w:name w:val="Footer Char"/>
    <w:basedOn w:val="DefaultParagraphFont"/>
    <w:link w:val="Footer"/>
    <w:uiPriority w:val="99"/>
    <w:rsid w:val="00534FAC"/>
  </w:style>
  <w:style w:type="character" w:styleId="PageNumber">
    <w:name w:val="page number"/>
    <w:basedOn w:val="DefaultParagraphFont"/>
    <w:uiPriority w:val="99"/>
    <w:semiHidden/>
    <w:unhideWhenUsed/>
    <w:rsid w:val="00534FAC"/>
  </w:style>
  <w:style w:type="character" w:styleId="Hyperlink">
    <w:name w:val="Hyperlink"/>
    <w:basedOn w:val="DefaultParagraphFont"/>
    <w:uiPriority w:val="99"/>
    <w:unhideWhenUsed/>
    <w:rsid w:val="00761A30"/>
    <w:rPr>
      <w:color w:val="0000FF" w:themeColor="hyperlink"/>
      <w:u w:val="single"/>
    </w:rPr>
  </w:style>
  <w:style w:type="paragraph" w:styleId="Header">
    <w:name w:val="header"/>
    <w:basedOn w:val="Normal"/>
    <w:link w:val="HeaderChar"/>
    <w:uiPriority w:val="99"/>
    <w:unhideWhenUsed/>
    <w:rsid w:val="00E96053"/>
    <w:pPr>
      <w:tabs>
        <w:tab w:val="center" w:pos="4320"/>
        <w:tab w:val="right" w:pos="8640"/>
      </w:tabs>
    </w:pPr>
  </w:style>
  <w:style w:type="character" w:customStyle="1" w:styleId="HeaderChar">
    <w:name w:val="Header Char"/>
    <w:basedOn w:val="DefaultParagraphFont"/>
    <w:link w:val="Header"/>
    <w:uiPriority w:val="99"/>
    <w:rsid w:val="00E96053"/>
  </w:style>
  <w:style w:type="paragraph" w:styleId="BalloonText">
    <w:name w:val="Balloon Text"/>
    <w:basedOn w:val="Normal"/>
    <w:link w:val="BalloonTextChar"/>
    <w:uiPriority w:val="99"/>
    <w:semiHidden/>
    <w:unhideWhenUsed/>
    <w:rsid w:val="00D31B3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1B31"/>
    <w:rPr>
      <w:rFonts w:ascii="Lucida Grande" w:hAnsi="Lucida Grande" w:cs="Lucida Grande"/>
      <w:sz w:val="18"/>
      <w:szCs w:val="18"/>
    </w:rPr>
  </w:style>
  <w:style w:type="character" w:styleId="Emphasis">
    <w:name w:val="Emphasis"/>
    <w:basedOn w:val="DefaultParagraphFont"/>
    <w:uiPriority w:val="20"/>
    <w:qFormat/>
    <w:rsid w:val="004720AC"/>
    <w:rPr>
      <w:i/>
      <w:iCs/>
    </w:rPr>
  </w:style>
  <w:style w:type="table" w:styleId="TableGrid">
    <w:name w:val="Table Grid"/>
    <w:basedOn w:val="TableNormal"/>
    <w:uiPriority w:val="59"/>
    <w:rsid w:val="00E21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5788E"/>
    <w:pPr>
      <w:spacing w:before="100" w:beforeAutospacing="1" w:after="100" w:afterAutospacing="1"/>
    </w:pPr>
    <w:rPr>
      <w:rFonts w:ascii="Times" w:hAnsi="Times" w:cs="Times New Roman"/>
      <w:sz w:val="20"/>
      <w:szCs w:val="20"/>
      <w:lang w:val="en-CA"/>
    </w:rPr>
  </w:style>
  <w:style w:type="character" w:styleId="FollowedHyperlink">
    <w:name w:val="FollowedHyperlink"/>
    <w:basedOn w:val="DefaultParagraphFont"/>
    <w:uiPriority w:val="99"/>
    <w:semiHidden/>
    <w:unhideWhenUsed/>
    <w:rsid w:val="008C5DAF"/>
    <w:rPr>
      <w:color w:val="800080" w:themeColor="followedHyperlink"/>
      <w:u w:val="single"/>
    </w:rPr>
  </w:style>
  <w:style w:type="paragraph" w:styleId="NoSpacing">
    <w:name w:val="No Spacing"/>
    <w:link w:val="NoSpacingChar"/>
    <w:uiPriority w:val="1"/>
    <w:qFormat/>
    <w:rsid w:val="00834202"/>
  </w:style>
  <w:style w:type="paragraph" w:styleId="EndnoteText">
    <w:name w:val="endnote text"/>
    <w:basedOn w:val="Normal"/>
    <w:link w:val="EndnoteTextChar"/>
    <w:uiPriority w:val="99"/>
    <w:semiHidden/>
    <w:unhideWhenUsed/>
    <w:rsid w:val="00684A47"/>
    <w:rPr>
      <w:sz w:val="20"/>
      <w:szCs w:val="20"/>
    </w:rPr>
  </w:style>
  <w:style w:type="character" w:customStyle="1" w:styleId="EndnoteTextChar">
    <w:name w:val="Endnote Text Char"/>
    <w:basedOn w:val="DefaultParagraphFont"/>
    <w:link w:val="EndnoteText"/>
    <w:uiPriority w:val="99"/>
    <w:semiHidden/>
    <w:rsid w:val="00684A47"/>
    <w:rPr>
      <w:sz w:val="20"/>
      <w:szCs w:val="20"/>
    </w:rPr>
  </w:style>
  <w:style w:type="character" w:styleId="EndnoteReference">
    <w:name w:val="endnote reference"/>
    <w:basedOn w:val="DefaultParagraphFont"/>
    <w:uiPriority w:val="99"/>
    <w:semiHidden/>
    <w:unhideWhenUsed/>
    <w:rsid w:val="00684A47"/>
    <w:rPr>
      <w:vertAlign w:val="superscript"/>
    </w:rPr>
  </w:style>
  <w:style w:type="character" w:styleId="CommentReference">
    <w:name w:val="annotation reference"/>
    <w:basedOn w:val="DefaultParagraphFont"/>
    <w:uiPriority w:val="99"/>
    <w:semiHidden/>
    <w:unhideWhenUsed/>
    <w:rsid w:val="00AC5C99"/>
    <w:rPr>
      <w:sz w:val="16"/>
      <w:szCs w:val="16"/>
    </w:rPr>
  </w:style>
  <w:style w:type="paragraph" w:styleId="CommentText">
    <w:name w:val="annotation text"/>
    <w:basedOn w:val="Normal"/>
    <w:link w:val="CommentTextChar"/>
    <w:uiPriority w:val="99"/>
    <w:semiHidden/>
    <w:unhideWhenUsed/>
    <w:rsid w:val="00AC5C99"/>
    <w:rPr>
      <w:sz w:val="20"/>
      <w:szCs w:val="20"/>
    </w:rPr>
  </w:style>
  <w:style w:type="character" w:customStyle="1" w:styleId="CommentTextChar">
    <w:name w:val="Comment Text Char"/>
    <w:basedOn w:val="DefaultParagraphFont"/>
    <w:link w:val="CommentText"/>
    <w:uiPriority w:val="99"/>
    <w:semiHidden/>
    <w:rsid w:val="00AC5C99"/>
    <w:rPr>
      <w:sz w:val="20"/>
      <w:szCs w:val="20"/>
    </w:rPr>
  </w:style>
  <w:style w:type="character" w:customStyle="1" w:styleId="Heading1Char">
    <w:name w:val="Heading 1 Char"/>
    <w:basedOn w:val="DefaultParagraphFont"/>
    <w:link w:val="Heading1"/>
    <w:uiPriority w:val="9"/>
    <w:rsid w:val="00E0799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07992"/>
    <w:pPr>
      <w:spacing w:line="259" w:lineRule="auto"/>
      <w:outlineLvl w:val="9"/>
    </w:pPr>
  </w:style>
  <w:style w:type="character" w:customStyle="1" w:styleId="Heading2Char">
    <w:name w:val="Heading 2 Char"/>
    <w:basedOn w:val="DefaultParagraphFont"/>
    <w:link w:val="Heading2"/>
    <w:uiPriority w:val="9"/>
    <w:rsid w:val="00E079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07992"/>
    <w:rPr>
      <w:rFonts w:asciiTheme="majorHAnsi" w:eastAsiaTheme="majorEastAsia" w:hAnsiTheme="majorHAnsi" w:cstheme="majorBidi"/>
      <w:color w:val="243F60" w:themeColor="accent1" w:themeShade="7F"/>
    </w:rPr>
  </w:style>
  <w:style w:type="paragraph" w:styleId="TOC1">
    <w:name w:val="toc 1"/>
    <w:basedOn w:val="Normal"/>
    <w:next w:val="Normal"/>
    <w:autoRedefine/>
    <w:uiPriority w:val="39"/>
    <w:unhideWhenUsed/>
    <w:rsid w:val="00B40A90"/>
    <w:pPr>
      <w:spacing w:after="100"/>
    </w:pPr>
  </w:style>
  <w:style w:type="paragraph" w:styleId="TOC2">
    <w:name w:val="toc 2"/>
    <w:basedOn w:val="Normal"/>
    <w:next w:val="Normal"/>
    <w:autoRedefine/>
    <w:uiPriority w:val="39"/>
    <w:unhideWhenUsed/>
    <w:rsid w:val="00B40A90"/>
    <w:pPr>
      <w:spacing w:after="100"/>
      <w:ind w:left="240"/>
    </w:pPr>
  </w:style>
  <w:style w:type="paragraph" w:styleId="TOC3">
    <w:name w:val="toc 3"/>
    <w:basedOn w:val="Normal"/>
    <w:next w:val="Normal"/>
    <w:autoRedefine/>
    <w:uiPriority w:val="39"/>
    <w:unhideWhenUsed/>
    <w:rsid w:val="00B40A90"/>
    <w:pPr>
      <w:spacing w:after="100"/>
      <w:ind w:left="480"/>
    </w:pPr>
  </w:style>
  <w:style w:type="paragraph" w:styleId="Caption">
    <w:name w:val="caption"/>
    <w:basedOn w:val="Normal"/>
    <w:next w:val="Normal"/>
    <w:uiPriority w:val="35"/>
    <w:unhideWhenUsed/>
    <w:qFormat/>
    <w:rsid w:val="00B35DB5"/>
    <w:pPr>
      <w:spacing w:after="200"/>
    </w:pPr>
    <w:rPr>
      <w:i/>
      <w:iCs/>
      <w:color w:val="1F497D" w:themeColor="text2"/>
      <w:sz w:val="18"/>
      <w:szCs w:val="18"/>
    </w:rPr>
  </w:style>
  <w:style w:type="paragraph" w:styleId="TableofFigures">
    <w:name w:val="table of figures"/>
    <w:basedOn w:val="Normal"/>
    <w:next w:val="Normal"/>
    <w:uiPriority w:val="99"/>
    <w:unhideWhenUsed/>
    <w:rsid w:val="006E32F9"/>
    <w:rPr>
      <w:i/>
      <w:iCs/>
      <w:sz w:val="20"/>
      <w:szCs w:val="20"/>
    </w:rPr>
  </w:style>
  <w:style w:type="character" w:customStyle="1" w:styleId="NoSpacingChar">
    <w:name w:val="No Spacing Char"/>
    <w:basedOn w:val="DefaultParagraphFont"/>
    <w:link w:val="NoSpacing"/>
    <w:uiPriority w:val="1"/>
    <w:rsid w:val="006A4672"/>
  </w:style>
  <w:style w:type="paragraph" w:customStyle="1" w:styleId="Default">
    <w:name w:val="Default"/>
    <w:rsid w:val="00D75AEA"/>
    <w:pPr>
      <w:autoSpaceDE w:val="0"/>
      <w:autoSpaceDN w:val="0"/>
      <w:adjustRightInd w:val="0"/>
    </w:pPr>
    <w:rPr>
      <w:rFonts w:ascii="Arial" w:eastAsiaTheme="minorHAnsi" w:hAnsi="Arial" w:cs="Arial"/>
      <w:color w:val="000000"/>
    </w:rPr>
  </w:style>
  <w:style w:type="paragraph" w:styleId="CommentSubject">
    <w:name w:val="annotation subject"/>
    <w:basedOn w:val="CommentText"/>
    <w:next w:val="CommentText"/>
    <w:link w:val="CommentSubjectChar"/>
    <w:uiPriority w:val="99"/>
    <w:semiHidden/>
    <w:unhideWhenUsed/>
    <w:rsid w:val="004907AF"/>
    <w:rPr>
      <w:b/>
      <w:bCs/>
    </w:rPr>
  </w:style>
  <w:style w:type="character" w:customStyle="1" w:styleId="CommentSubjectChar">
    <w:name w:val="Comment Subject Char"/>
    <w:basedOn w:val="CommentTextChar"/>
    <w:link w:val="CommentSubject"/>
    <w:uiPriority w:val="99"/>
    <w:semiHidden/>
    <w:rsid w:val="004907AF"/>
    <w:rPr>
      <w:b/>
      <w:bCs/>
      <w:sz w:val="20"/>
      <w:szCs w:val="20"/>
    </w:rPr>
  </w:style>
  <w:style w:type="paragraph" w:styleId="BodyText">
    <w:name w:val="Body Text"/>
    <w:basedOn w:val="Normal"/>
    <w:link w:val="BodyTextChar"/>
    <w:uiPriority w:val="1"/>
    <w:qFormat/>
    <w:rsid w:val="001F5013"/>
    <w:pPr>
      <w:widowControl w:val="0"/>
      <w:autoSpaceDE w:val="0"/>
      <w:autoSpaceDN w:val="0"/>
      <w:adjustRightInd w:val="0"/>
      <w:ind w:left="100"/>
    </w:pPr>
    <w:rPr>
      <w:rFonts w:ascii="Arial" w:hAnsi="Arial" w:cs="Arial"/>
      <w:sz w:val="22"/>
      <w:szCs w:val="22"/>
    </w:rPr>
  </w:style>
  <w:style w:type="character" w:customStyle="1" w:styleId="BodyTextChar">
    <w:name w:val="Body Text Char"/>
    <w:basedOn w:val="DefaultParagraphFont"/>
    <w:link w:val="BodyText"/>
    <w:uiPriority w:val="1"/>
    <w:rsid w:val="001F5013"/>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866444">
      <w:bodyDiv w:val="1"/>
      <w:marLeft w:val="0"/>
      <w:marRight w:val="0"/>
      <w:marTop w:val="0"/>
      <w:marBottom w:val="0"/>
      <w:divBdr>
        <w:top w:val="none" w:sz="0" w:space="0" w:color="auto"/>
        <w:left w:val="none" w:sz="0" w:space="0" w:color="auto"/>
        <w:bottom w:val="none" w:sz="0" w:space="0" w:color="auto"/>
        <w:right w:val="none" w:sz="0" w:space="0" w:color="auto"/>
      </w:divBdr>
    </w:div>
    <w:div w:id="101268121">
      <w:bodyDiv w:val="1"/>
      <w:marLeft w:val="0"/>
      <w:marRight w:val="0"/>
      <w:marTop w:val="0"/>
      <w:marBottom w:val="0"/>
      <w:divBdr>
        <w:top w:val="none" w:sz="0" w:space="0" w:color="auto"/>
        <w:left w:val="none" w:sz="0" w:space="0" w:color="auto"/>
        <w:bottom w:val="none" w:sz="0" w:space="0" w:color="auto"/>
        <w:right w:val="none" w:sz="0" w:space="0" w:color="auto"/>
      </w:divBdr>
      <w:divsChild>
        <w:div w:id="1536189764">
          <w:marLeft w:val="0"/>
          <w:marRight w:val="0"/>
          <w:marTop w:val="0"/>
          <w:marBottom w:val="0"/>
          <w:divBdr>
            <w:top w:val="none" w:sz="0" w:space="0" w:color="auto"/>
            <w:left w:val="none" w:sz="0" w:space="0" w:color="auto"/>
            <w:bottom w:val="none" w:sz="0" w:space="0" w:color="auto"/>
            <w:right w:val="none" w:sz="0" w:space="0" w:color="auto"/>
          </w:divBdr>
        </w:div>
      </w:divsChild>
    </w:div>
    <w:div w:id="254172325">
      <w:bodyDiv w:val="1"/>
      <w:marLeft w:val="0"/>
      <w:marRight w:val="0"/>
      <w:marTop w:val="0"/>
      <w:marBottom w:val="0"/>
      <w:divBdr>
        <w:top w:val="none" w:sz="0" w:space="0" w:color="auto"/>
        <w:left w:val="none" w:sz="0" w:space="0" w:color="auto"/>
        <w:bottom w:val="none" w:sz="0" w:space="0" w:color="auto"/>
        <w:right w:val="none" w:sz="0" w:space="0" w:color="auto"/>
      </w:divBdr>
    </w:div>
    <w:div w:id="397944798">
      <w:bodyDiv w:val="1"/>
      <w:marLeft w:val="0"/>
      <w:marRight w:val="0"/>
      <w:marTop w:val="0"/>
      <w:marBottom w:val="0"/>
      <w:divBdr>
        <w:top w:val="none" w:sz="0" w:space="0" w:color="auto"/>
        <w:left w:val="none" w:sz="0" w:space="0" w:color="auto"/>
        <w:bottom w:val="none" w:sz="0" w:space="0" w:color="auto"/>
        <w:right w:val="none" w:sz="0" w:space="0" w:color="auto"/>
      </w:divBdr>
      <w:divsChild>
        <w:div w:id="540679180">
          <w:marLeft w:val="0"/>
          <w:marRight w:val="0"/>
          <w:marTop w:val="0"/>
          <w:marBottom w:val="0"/>
          <w:divBdr>
            <w:top w:val="none" w:sz="0" w:space="0" w:color="auto"/>
            <w:left w:val="none" w:sz="0" w:space="0" w:color="auto"/>
            <w:bottom w:val="none" w:sz="0" w:space="0" w:color="auto"/>
            <w:right w:val="none" w:sz="0" w:space="0" w:color="auto"/>
          </w:divBdr>
        </w:div>
      </w:divsChild>
    </w:div>
    <w:div w:id="401295878">
      <w:bodyDiv w:val="1"/>
      <w:marLeft w:val="0"/>
      <w:marRight w:val="0"/>
      <w:marTop w:val="0"/>
      <w:marBottom w:val="0"/>
      <w:divBdr>
        <w:top w:val="none" w:sz="0" w:space="0" w:color="auto"/>
        <w:left w:val="none" w:sz="0" w:space="0" w:color="auto"/>
        <w:bottom w:val="none" w:sz="0" w:space="0" w:color="auto"/>
        <w:right w:val="none" w:sz="0" w:space="0" w:color="auto"/>
      </w:divBdr>
      <w:divsChild>
        <w:div w:id="56054797">
          <w:marLeft w:val="0"/>
          <w:marRight w:val="0"/>
          <w:marTop w:val="0"/>
          <w:marBottom w:val="0"/>
          <w:divBdr>
            <w:top w:val="none" w:sz="0" w:space="0" w:color="auto"/>
            <w:left w:val="none" w:sz="0" w:space="0" w:color="auto"/>
            <w:bottom w:val="none" w:sz="0" w:space="0" w:color="auto"/>
            <w:right w:val="none" w:sz="0" w:space="0" w:color="auto"/>
          </w:divBdr>
        </w:div>
        <w:div w:id="122577153">
          <w:marLeft w:val="0"/>
          <w:marRight w:val="0"/>
          <w:marTop w:val="0"/>
          <w:marBottom w:val="0"/>
          <w:divBdr>
            <w:top w:val="none" w:sz="0" w:space="0" w:color="auto"/>
            <w:left w:val="none" w:sz="0" w:space="0" w:color="auto"/>
            <w:bottom w:val="none" w:sz="0" w:space="0" w:color="auto"/>
            <w:right w:val="none" w:sz="0" w:space="0" w:color="auto"/>
          </w:divBdr>
        </w:div>
        <w:div w:id="331837293">
          <w:marLeft w:val="0"/>
          <w:marRight w:val="0"/>
          <w:marTop w:val="0"/>
          <w:marBottom w:val="0"/>
          <w:divBdr>
            <w:top w:val="none" w:sz="0" w:space="0" w:color="auto"/>
            <w:left w:val="none" w:sz="0" w:space="0" w:color="auto"/>
            <w:bottom w:val="none" w:sz="0" w:space="0" w:color="auto"/>
            <w:right w:val="none" w:sz="0" w:space="0" w:color="auto"/>
          </w:divBdr>
        </w:div>
        <w:div w:id="686098298">
          <w:marLeft w:val="0"/>
          <w:marRight w:val="0"/>
          <w:marTop w:val="0"/>
          <w:marBottom w:val="0"/>
          <w:divBdr>
            <w:top w:val="none" w:sz="0" w:space="0" w:color="auto"/>
            <w:left w:val="none" w:sz="0" w:space="0" w:color="auto"/>
            <w:bottom w:val="none" w:sz="0" w:space="0" w:color="auto"/>
            <w:right w:val="none" w:sz="0" w:space="0" w:color="auto"/>
          </w:divBdr>
        </w:div>
        <w:div w:id="1081564552">
          <w:marLeft w:val="0"/>
          <w:marRight w:val="0"/>
          <w:marTop w:val="0"/>
          <w:marBottom w:val="0"/>
          <w:divBdr>
            <w:top w:val="none" w:sz="0" w:space="0" w:color="auto"/>
            <w:left w:val="none" w:sz="0" w:space="0" w:color="auto"/>
            <w:bottom w:val="none" w:sz="0" w:space="0" w:color="auto"/>
            <w:right w:val="none" w:sz="0" w:space="0" w:color="auto"/>
          </w:divBdr>
        </w:div>
        <w:div w:id="1095785283">
          <w:marLeft w:val="0"/>
          <w:marRight w:val="0"/>
          <w:marTop w:val="0"/>
          <w:marBottom w:val="0"/>
          <w:divBdr>
            <w:top w:val="none" w:sz="0" w:space="0" w:color="auto"/>
            <w:left w:val="none" w:sz="0" w:space="0" w:color="auto"/>
            <w:bottom w:val="none" w:sz="0" w:space="0" w:color="auto"/>
            <w:right w:val="none" w:sz="0" w:space="0" w:color="auto"/>
          </w:divBdr>
        </w:div>
        <w:div w:id="1154100867">
          <w:marLeft w:val="0"/>
          <w:marRight w:val="0"/>
          <w:marTop w:val="0"/>
          <w:marBottom w:val="0"/>
          <w:divBdr>
            <w:top w:val="none" w:sz="0" w:space="0" w:color="auto"/>
            <w:left w:val="none" w:sz="0" w:space="0" w:color="auto"/>
            <w:bottom w:val="none" w:sz="0" w:space="0" w:color="auto"/>
            <w:right w:val="none" w:sz="0" w:space="0" w:color="auto"/>
          </w:divBdr>
        </w:div>
        <w:div w:id="1222709622">
          <w:marLeft w:val="0"/>
          <w:marRight w:val="0"/>
          <w:marTop w:val="0"/>
          <w:marBottom w:val="0"/>
          <w:divBdr>
            <w:top w:val="none" w:sz="0" w:space="0" w:color="auto"/>
            <w:left w:val="none" w:sz="0" w:space="0" w:color="auto"/>
            <w:bottom w:val="none" w:sz="0" w:space="0" w:color="auto"/>
            <w:right w:val="none" w:sz="0" w:space="0" w:color="auto"/>
          </w:divBdr>
        </w:div>
        <w:div w:id="1491947254">
          <w:marLeft w:val="0"/>
          <w:marRight w:val="0"/>
          <w:marTop w:val="0"/>
          <w:marBottom w:val="0"/>
          <w:divBdr>
            <w:top w:val="none" w:sz="0" w:space="0" w:color="auto"/>
            <w:left w:val="none" w:sz="0" w:space="0" w:color="auto"/>
            <w:bottom w:val="none" w:sz="0" w:space="0" w:color="auto"/>
            <w:right w:val="none" w:sz="0" w:space="0" w:color="auto"/>
          </w:divBdr>
        </w:div>
        <w:div w:id="1627737698">
          <w:marLeft w:val="0"/>
          <w:marRight w:val="0"/>
          <w:marTop w:val="0"/>
          <w:marBottom w:val="0"/>
          <w:divBdr>
            <w:top w:val="none" w:sz="0" w:space="0" w:color="auto"/>
            <w:left w:val="none" w:sz="0" w:space="0" w:color="auto"/>
            <w:bottom w:val="none" w:sz="0" w:space="0" w:color="auto"/>
            <w:right w:val="none" w:sz="0" w:space="0" w:color="auto"/>
          </w:divBdr>
        </w:div>
        <w:div w:id="1705207675">
          <w:marLeft w:val="0"/>
          <w:marRight w:val="0"/>
          <w:marTop w:val="0"/>
          <w:marBottom w:val="0"/>
          <w:divBdr>
            <w:top w:val="none" w:sz="0" w:space="0" w:color="auto"/>
            <w:left w:val="none" w:sz="0" w:space="0" w:color="auto"/>
            <w:bottom w:val="none" w:sz="0" w:space="0" w:color="auto"/>
            <w:right w:val="none" w:sz="0" w:space="0" w:color="auto"/>
          </w:divBdr>
        </w:div>
        <w:div w:id="1737506918">
          <w:marLeft w:val="0"/>
          <w:marRight w:val="0"/>
          <w:marTop w:val="0"/>
          <w:marBottom w:val="0"/>
          <w:divBdr>
            <w:top w:val="none" w:sz="0" w:space="0" w:color="auto"/>
            <w:left w:val="none" w:sz="0" w:space="0" w:color="auto"/>
            <w:bottom w:val="none" w:sz="0" w:space="0" w:color="auto"/>
            <w:right w:val="none" w:sz="0" w:space="0" w:color="auto"/>
          </w:divBdr>
        </w:div>
      </w:divsChild>
    </w:div>
    <w:div w:id="444539531">
      <w:bodyDiv w:val="1"/>
      <w:marLeft w:val="0"/>
      <w:marRight w:val="0"/>
      <w:marTop w:val="0"/>
      <w:marBottom w:val="0"/>
      <w:divBdr>
        <w:top w:val="none" w:sz="0" w:space="0" w:color="auto"/>
        <w:left w:val="none" w:sz="0" w:space="0" w:color="auto"/>
        <w:bottom w:val="none" w:sz="0" w:space="0" w:color="auto"/>
        <w:right w:val="none" w:sz="0" w:space="0" w:color="auto"/>
      </w:divBdr>
      <w:divsChild>
        <w:div w:id="44723930">
          <w:marLeft w:val="0"/>
          <w:marRight w:val="0"/>
          <w:marTop w:val="0"/>
          <w:marBottom w:val="0"/>
          <w:divBdr>
            <w:top w:val="none" w:sz="0" w:space="0" w:color="auto"/>
            <w:left w:val="none" w:sz="0" w:space="0" w:color="auto"/>
            <w:bottom w:val="none" w:sz="0" w:space="0" w:color="auto"/>
            <w:right w:val="none" w:sz="0" w:space="0" w:color="auto"/>
          </w:divBdr>
        </w:div>
        <w:div w:id="90393065">
          <w:marLeft w:val="0"/>
          <w:marRight w:val="0"/>
          <w:marTop w:val="0"/>
          <w:marBottom w:val="0"/>
          <w:divBdr>
            <w:top w:val="none" w:sz="0" w:space="0" w:color="auto"/>
            <w:left w:val="none" w:sz="0" w:space="0" w:color="auto"/>
            <w:bottom w:val="none" w:sz="0" w:space="0" w:color="auto"/>
            <w:right w:val="none" w:sz="0" w:space="0" w:color="auto"/>
          </w:divBdr>
        </w:div>
        <w:div w:id="100298724">
          <w:marLeft w:val="0"/>
          <w:marRight w:val="0"/>
          <w:marTop w:val="0"/>
          <w:marBottom w:val="0"/>
          <w:divBdr>
            <w:top w:val="none" w:sz="0" w:space="0" w:color="auto"/>
            <w:left w:val="none" w:sz="0" w:space="0" w:color="auto"/>
            <w:bottom w:val="none" w:sz="0" w:space="0" w:color="auto"/>
            <w:right w:val="none" w:sz="0" w:space="0" w:color="auto"/>
          </w:divBdr>
        </w:div>
        <w:div w:id="113981444">
          <w:marLeft w:val="0"/>
          <w:marRight w:val="0"/>
          <w:marTop w:val="0"/>
          <w:marBottom w:val="0"/>
          <w:divBdr>
            <w:top w:val="none" w:sz="0" w:space="0" w:color="auto"/>
            <w:left w:val="none" w:sz="0" w:space="0" w:color="auto"/>
            <w:bottom w:val="none" w:sz="0" w:space="0" w:color="auto"/>
            <w:right w:val="none" w:sz="0" w:space="0" w:color="auto"/>
          </w:divBdr>
        </w:div>
        <w:div w:id="119032277">
          <w:marLeft w:val="0"/>
          <w:marRight w:val="0"/>
          <w:marTop w:val="0"/>
          <w:marBottom w:val="0"/>
          <w:divBdr>
            <w:top w:val="none" w:sz="0" w:space="0" w:color="auto"/>
            <w:left w:val="none" w:sz="0" w:space="0" w:color="auto"/>
            <w:bottom w:val="none" w:sz="0" w:space="0" w:color="auto"/>
            <w:right w:val="none" w:sz="0" w:space="0" w:color="auto"/>
          </w:divBdr>
        </w:div>
        <w:div w:id="133525928">
          <w:marLeft w:val="0"/>
          <w:marRight w:val="0"/>
          <w:marTop w:val="0"/>
          <w:marBottom w:val="0"/>
          <w:divBdr>
            <w:top w:val="none" w:sz="0" w:space="0" w:color="auto"/>
            <w:left w:val="none" w:sz="0" w:space="0" w:color="auto"/>
            <w:bottom w:val="none" w:sz="0" w:space="0" w:color="auto"/>
            <w:right w:val="none" w:sz="0" w:space="0" w:color="auto"/>
          </w:divBdr>
        </w:div>
        <w:div w:id="200476844">
          <w:marLeft w:val="0"/>
          <w:marRight w:val="0"/>
          <w:marTop w:val="0"/>
          <w:marBottom w:val="0"/>
          <w:divBdr>
            <w:top w:val="none" w:sz="0" w:space="0" w:color="auto"/>
            <w:left w:val="none" w:sz="0" w:space="0" w:color="auto"/>
            <w:bottom w:val="none" w:sz="0" w:space="0" w:color="auto"/>
            <w:right w:val="none" w:sz="0" w:space="0" w:color="auto"/>
          </w:divBdr>
        </w:div>
        <w:div w:id="357588485">
          <w:marLeft w:val="0"/>
          <w:marRight w:val="0"/>
          <w:marTop w:val="0"/>
          <w:marBottom w:val="0"/>
          <w:divBdr>
            <w:top w:val="none" w:sz="0" w:space="0" w:color="auto"/>
            <w:left w:val="none" w:sz="0" w:space="0" w:color="auto"/>
            <w:bottom w:val="none" w:sz="0" w:space="0" w:color="auto"/>
            <w:right w:val="none" w:sz="0" w:space="0" w:color="auto"/>
          </w:divBdr>
        </w:div>
        <w:div w:id="364059247">
          <w:marLeft w:val="0"/>
          <w:marRight w:val="0"/>
          <w:marTop w:val="0"/>
          <w:marBottom w:val="0"/>
          <w:divBdr>
            <w:top w:val="none" w:sz="0" w:space="0" w:color="auto"/>
            <w:left w:val="none" w:sz="0" w:space="0" w:color="auto"/>
            <w:bottom w:val="none" w:sz="0" w:space="0" w:color="auto"/>
            <w:right w:val="none" w:sz="0" w:space="0" w:color="auto"/>
          </w:divBdr>
        </w:div>
        <w:div w:id="382220649">
          <w:marLeft w:val="0"/>
          <w:marRight w:val="0"/>
          <w:marTop w:val="0"/>
          <w:marBottom w:val="0"/>
          <w:divBdr>
            <w:top w:val="none" w:sz="0" w:space="0" w:color="auto"/>
            <w:left w:val="none" w:sz="0" w:space="0" w:color="auto"/>
            <w:bottom w:val="none" w:sz="0" w:space="0" w:color="auto"/>
            <w:right w:val="none" w:sz="0" w:space="0" w:color="auto"/>
          </w:divBdr>
        </w:div>
        <w:div w:id="403842865">
          <w:marLeft w:val="0"/>
          <w:marRight w:val="0"/>
          <w:marTop w:val="0"/>
          <w:marBottom w:val="0"/>
          <w:divBdr>
            <w:top w:val="none" w:sz="0" w:space="0" w:color="auto"/>
            <w:left w:val="none" w:sz="0" w:space="0" w:color="auto"/>
            <w:bottom w:val="none" w:sz="0" w:space="0" w:color="auto"/>
            <w:right w:val="none" w:sz="0" w:space="0" w:color="auto"/>
          </w:divBdr>
        </w:div>
        <w:div w:id="417751257">
          <w:marLeft w:val="0"/>
          <w:marRight w:val="0"/>
          <w:marTop w:val="0"/>
          <w:marBottom w:val="0"/>
          <w:divBdr>
            <w:top w:val="none" w:sz="0" w:space="0" w:color="auto"/>
            <w:left w:val="none" w:sz="0" w:space="0" w:color="auto"/>
            <w:bottom w:val="none" w:sz="0" w:space="0" w:color="auto"/>
            <w:right w:val="none" w:sz="0" w:space="0" w:color="auto"/>
          </w:divBdr>
        </w:div>
        <w:div w:id="568853598">
          <w:marLeft w:val="0"/>
          <w:marRight w:val="0"/>
          <w:marTop w:val="0"/>
          <w:marBottom w:val="0"/>
          <w:divBdr>
            <w:top w:val="none" w:sz="0" w:space="0" w:color="auto"/>
            <w:left w:val="none" w:sz="0" w:space="0" w:color="auto"/>
            <w:bottom w:val="none" w:sz="0" w:space="0" w:color="auto"/>
            <w:right w:val="none" w:sz="0" w:space="0" w:color="auto"/>
          </w:divBdr>
        </w:div>
        <w:div w:id="610278757">
          <w:marLeft w:val="0"/>
          <w:marRight w:val="0"/>
          <w:marTop w:val="0"/>
          <w:marBottom w:val="0"/>
          <w:divBdr>
            <w:top w:val="none" w:sz="0" w:space="0" w:color="auto"/>
            <w:left w:val="none" w:sz="0" w:space="0" w:color="auto"/>
            <w:bottom w:val="none" w:sz="0" w:space="0" w:color="auto"/>
            <w:right w:val="none" w:sz="0" w:space="0" w:color="auto"/>
          </w:divBdr>
        </w:div>
        <w:div w:id="658002378">
          <w:marLeft w:val="0"/>
          <w:marRight w:val="0"/>
          <w:marTop w:val="0"/>
          <w:marBottom w:val="0"/>
          <w:divBdr>
            <w:top w:val="none" w:sz="0" w:space="0" w:color="auto"/>
            <w:left w:val="none" w:sz="0" w:space="0" w:color="auto"/>
            <w:bottom w:val="none" w:sz="0" w:space="0" w:color="auto"/>
            <w:right w:val="none" w:sz="0" w:space="0" w:color="auto"/>
          </w:divBdr>
        </w:div>
        <w:div w:id="682130121">
          <w:marLeft w:val="0"/>
          <w:marRight w:val="0"/>
          <w:marTop w:val="0"/>
          <w:marBottom w:val="0"/>
          <w:divBdr>
            <w:top w:val="none" w:sz="0" w:space="0" w:color="auto"/>
            <w:left w:val="none" w:sz="0" w:space="0" w:color="auto"/>
            <w:bottom w:val="none" w:sz="0" w:space="0" w:color="auto"/>
            <w:right w:val="none" w:sz="0" w:space="0" w:color="auto"/>
          </w:divBdr>
        </w:div>
        <w:div w:id="684140144">
          <w:marLeft w:val="0"/>
          <w:marRight w:val="0"/>
          <w:marTop w:val="0"/>
          <w:marBottom w:val="0"/>
          <w:divBdr>
            <w:top w:val="none" w:sz="0" w:space="0" w:color="auto"/>
            <w:left w:val="none" w:sz="0" w:space="0" w:color="auto"/>
            <w:bottom w:val="none" w:sz="0" w:space="0" w:color="auto"/>
            <w:right w:val="none" w:sz="0" w:space="0" w:color="auto"/>
          </w:divBdr>
        </w:div>
        <w:div w:id="729499693">
          <w:marLeft w:val="0"/>
          <w:marRight w:val="0"/>
          <w:marTop w:val="0"/>
          <w:marBottom w:val="0"/>
          <w:divBdr>
            <w:top w:val="none" w:sz="0" w:space="0" w:color="auto"/>
            <w:left w:val="none" w:sz="0" w:space="0" w:color="auto"/>
            <w:bottom w:val="none" w:sz="0" w:space="0" w:color="auto"/>
            <w:right w:val="none" w:sz="0" w:space="0" w:color="auto"/>
          </w:divBdr>
        </w:div>
        <w:div w:id="830219257">
          <w:marLeft w:val="0"/>
          <w:marRight w:val="0"/>
          <w:marTop w:val="0"/>
          <w:marBottom w:val="0"/>
          <w:divBdr>
            <w:top w:val="none" w:sz="0" w:space="0" w:color="auto"/>
            <w:left w:val="none" w:sz="0" w:space="0" w:color="auto"/>
            <w:bottom w:val="none" w:sz="0" w:space="0" w:color="auto"/>
            <w:right w:val="none" w:sz="0" w:space="0" w:color="auto"/>
          </w:divBdr>
        </w:div>
        <w:div w:id="935484286">
          <w:marLeft w:val="0"/>
          <w:marRight w:val="0"/>
          <w:marTop w:val="0"/>
          <w:marBottom w:val="0"/>
          <w:divBdr>
            <w:top w:val="none" w:sz="0" w:space="0" w:color="auto"/>
            <w:left w:val="none" w:sz="0" w:space="0" w:color="auto"/>
            <w:bottom w:val="none" w:sz="0" w:space="0" w:color="auto"/>
            <w:right w:val="none" w:sz="0" w:space="0" w:color="auto"/>
          </w:divBdr>
        </w:div>
        <w:div w:id="951280435">
          <w:marLeft w:val="0"/>
          <w:marRight w:val="0"/>
          <w:marTop w:val="0"/>
          <w:marBottom w:val="0"/>
          <w:divBdr>
            <w:top w:val="none" w:sz="0" w:space="0" w:color="auto"/>
            <w:left w:val="none" w:sz="0" w:space="0" w:color="auto"/>
            <w:bottom w:val="none" w:sz="0" w:space="0" w:color="auto"/>
            <w:right w:val="none" w:sz="0" w:space="0" w:color="auto"/>
          </w:divBdr>
        </w:div>
        <w:div w:id="1046485667">
          <w:marLeft w:val="0"/>
          <w:marRight w:val="0"/>
          <w:marTop w:val="0"/>
          <w:marBottom w:val="0"/>
          <w:divBdr>
            <w:top w:val="none" w:sz="0" w:space="0" w:color="auto"/>
            <w:left w:val="none" w:sz="0" w:space="0" w:color="auto"/>
            <w:bottom w:val="none" w:sz="0" w:space="0" w:color="auto"/>
            <w:right w:val="none" w:sz="0" w:space="0" w:color="auto"/>
          </w:divBdr>
        </w:div>
        <w:div w:id="1183786831">
          <w:marLeft w:val="0"/>
          <w:marRight w:val="0"/>
          <w:marTop w:val="0"/>
          <w:marBottom w:val="0"/>
          <w:divBdr>
            <w:top w:val="none" w:sz="0" w:space="0" w:color="auto"/>
            <w:left w:val="none" w:sz="0" w:space="0" w:color="auto"/>
            <w:bottom w:val="none" w:sz="0" w:space="0" w:color="auto"/>
            <w:right w:val="none" w:sz="0" w:space="0" w:color="auto"/>
          </w:divBdr>
        </w:div>
        <w:div w:id="1220902634">
          <w:marLeft w:val="0"/>
          <w:marRight w:val="0"/>
          <w:marTop w:val="0"/>
          <w:marBottom w:val="0"/>
          <w:divBdr>
            <w:top w:val="none" w:sz="0" w:space="0" w:color="auto"/>
            <w:left w:val="none" w:sz="0" w:space="0" w:color="auto"/>
            <w:bottom w:val="none" w:sz="0" w:space="0" w:color="auto"/>
            <w:right w:val="none" w:sz="0" w:space="0" w:color="auto"/>
          </w:divBdr>
        </w:div>
        <w:div w:id="1240019931">
          <w:marLeft w:val="0"/>
          <w:marRight w:val="0"/>
          <w:marTop w:val="0"/>
          <w:marBottom w:val="0"/>
          <w:divBdr>
            <w:top w:val="none" w:sz="0" w:space="0" w:color="auto"/>
            <w:left w:val="none" w:sz="0" w:space="0" w:color="auto"/>
            <w:bottom w:val="none" w:sz="0" w:space="0" w:color="auto"/>
            <w:right w:val="none" w:sz="0" w:space="0" w:color="auto"/>
          </w:divBdr>
        </w:div>
        <w:div w:id="1382942807">
          <w:marLeft w:val="0"/>
          <w:marRight w:val="0"/>
          <w:marTop w:val="0"/>
          <w:marBottom w:val="0"/>
          <w:divBdr>
            <w:top w:val="none" w:sz="0" w:space="0" w:color="auto"/>
            <w:left w:val="none" w:sz="0" w:space="0" w:color="auto"/>
            <w:bottom w:val="none" w:sz="0" w:space="0" w:color="auto"/>
            <w:right w:val="none" w:sz="0" w:space="0" w:color="auto"/>
          </w:divBdr>
        </w:div>
        <w:div w:id="1656564620">
          <w:marLeft w:val="0"/>
          <w:marRight w:val="0"/>
          <w:marTop w:val="0"/>
          <w:marBottom w:val="0"/>
          <w:divBdr>
            <w:top w:val="none" w:sz="0" w:space="0" w:color="auto"/>
            <w:left w:val="none" w:sz="0" w:space="0" w:color="auto"/>
            <w:bottom w:val="none" w:sz="0" w:space="0" w:color="auto"/>
            <w:right w:val="none" w:sz="0" w:space="0" w:color="auto"/>
          </w:divBdr>
        </w:div>
        <w:div w:id="1920217029">
          <w:marLeft w:val="0"/>
          <w:marRight w:val="0"/>
          <w:marTop w:val="0"/>
          <w:marBottom w:val="0"/>
          <w:divBdr>
            <w:top w:val="none" w:sz="0" w:space="0" w:color="auto"/>
            <w:left w:val="none" w:sz="0" w:space="0" w:color="auto"/>
            <w:bottom w:val="none" w:sz="0" w:space="0" w:color="auto"/>
            <w:right w:val="none" w:sz="0" w:space="0" w:color="auto"/>
          </w:divBdr>
        </w:div>
        <w:div w:id="1960642465">
          <w:marLeft w:val="0"/>
          <w:marRight w:val="0"/>
          <w:marTop w:val="0"/>
          <w:marBottom w:val="0"/>
          <w:divBdr>
            <w:top w:val="none" w:sz="0" w:space="0" w:color="auto"/>
            <w:left w:val="none" w:sz="0" w:space="0" w:color="auto"/>
            <w:bottom w:val="none" w:sz="0" w:space="0" w:color="auto"/>
            <w:right w:val="none" w:sz="0" w:space="0" w:color="auto"/>
          </w:divBdr>
        </w:div>
        <w:div w:id="1961568919">
          <w:marLeft w:val="0"/>
          <w:marRight w:val="0"/>
          <w:marTop w:val="0"/>
          <w:marBottom w:val="0"/>
          <w:divBdr>
            <w:top w:val="none" w:sz="0" w:space="0" w:color="auto"/>
            <w:left w:val="none" w:sz="0" w:space="0" w:color="auto"/>
            <w:bottom w:val="none" w:sz="0" w:space="0" w:color="auto"/>
            <w:right w:val="none" w:sz="0" w:space="0" w:color="auto"/>
          </w:divBdr>
        </w:div>
        <w:div w:id="2001694041">
          <w:marLeft w:val="0"/>
          <w:marRight w:val="0"/>
          <w:marTop w:val="0"/>
          <w:marBottom w:val="0"/>
          <w:divBdr>
            <w:top w:val="none" w:sz="0" w:space="0" w:color="auto"/>
            <w:left w:val="none" w:sz="0" w:space="0" w:color="auto"/>
            <w:bottom w:val="none" w:sz="0" w:space="0" w:color="auto"/>
            <w:right w:val="none" w:sz="0" w:space="0" w:color="auto"/>
          </w:divBdr>
        </w:div>
      </w:divsChild>
    </w:div>
    <w:div w:id="449855888">
      <w:bodyDiv w:val="1"/>
      <w:marLeft w:val="0"/>
      <w:marRight w:val="0"/>
      <w:marTop w:val="0"/>
      <w:marBottom w:val="0"/>
      <w:divBdr>
        <w:top w:val="none" w:sz="0" w:space="0" w:color="auto"/>
        <w:left w:val="none" w:sz="0" w:space="0" w:color="auto"/>
        <w:bottom w:val="none" w:sz="0" w:space="0" w:color="auto"/>
        <w:right w:val="none" w:sz="0" w:space="0" w:color="auto"/>
      </w:divBdr>
    </w:div>
    <w:div w:id="513306055">
      <w:bodyDiv w:val="1"/>
      <w:marLeft w:val="0"/>
      <w:marRight w:val="0"/>
      <w:marTop w:val="0"/>
      <w:marBottom w:val="0"/>
      <w:divBdr>
        <w:top w:val="none" w:sz="0" w:space="0" w:color="auto"/>
        <w:left w:val="none" w:sz="0" w:space="0" w:color="auto"/>
        <w:bottom w:val="none" w:sz="0" w:space="0" w:color="auto"/>
        <w:right w:val="none" w:sz="0" w:space="0" w:color="auto"/>
      </w:divBdr>
      <w:divsChild>
        <w:div w:id="62023983">
          <w:marLeft w:val="0"/>
          <w:marRight w:val="0"/>
          <w:marTop w:val="0"/>
          <w:marBottom w:val="0"/>
          <w:divBdr>
            <w:top w:val="none" w:sz="0" w:space="0" w:color="auto"/>
            <w:left w:val="none" w:sz="0" w:space="0" w:color="auto"/>
            <w:bottom w:val="none" w:sz="0" w:space="0" w:color="auto"/>
            <w:right w:val="none" w:sz="0" w:space="0" w:color="auto"/>
          </w:divBdr>
        </w:div>
        <w:div w:id="75371628">
          <w:marLeft w:val="0"/>
          <w:marRight w:val="0"/>
          <w:marTop w:val="0"/>
          <w:marBottom w:val="0"/>
          <w:divBdr>
            <w:top w:val="none" w:sz="0" w:space="0" w:color="auto"/>
            <w:left w:val="none" w:sz="0" w:space="0" w:color="auto"/>
            <w:bottom w:val="none" w:sz="0" w:space="0" w:color="auto"/>
            <w:right w:val="none" w:sz="0" w:space="0" w:color="auto"/>
          </w:divBdr>
        </w:div>
        <w:div w:id="202795407">
          <w:marLeft w:val="0"/>
          <w:marRight w:val="0"/>
          <w:marTop w:val="0"/>
          <w:marBottom w:val="0"/>
          <w:divBdr>
            <w:top w:val="none" w:sz="0" w:space="0" w:color="auto"/>
            <w:left w:val="none" w:sz="0" w:space="0" w:color="auto"/>
            <w:bottom w:val="none" w:sz="0" w:space="0" w:color="auto"/>
            <w:right w:val="none" w:sz="0" w:space="0" w:color="auto"/>
          </w:divBdr>
        </w:div>
        <w:div w:id="269168091">
          <w:marLeft w:val="0"/>
          <w:marRight w:val="0"/>
          <w:marTop w:val="0"/>
          <w:marBottom w:val="0"/>
          <w:divBdr>
            <w:top w:val="none" w:sz="0" w:space="0" w:color="auto"/>
            <w:left w:val="none" w:sz="0" w:space="0" w:color="auto"/>
            <w:bottom w:val="none" w:sz="0" w:space="0" w:color="auto"/>
            <w:right w:val="none" w:sz="0" w:space="0" w:color="auto"/>
          </w:divBdr>
        </w:div>
        <w:div w:id="270092360">
          <w:marLeft w:val="0"/>
          <w:marRight w:val="0"/>
          <w:marTop w:val="0"/>
          <w:marBottom w:val="0"/>
          <w:divBdr>
            <w:top w:val="none" w:sz="0" w:space="0" w:color="auto"/>
            <w:left w:val="none" w:sz="0" w:space="0" w:color="auto"/>
            <w:bottom w:val="none" w:sz="0" w:space="0" w:color="auto"/>
            <w:right w:val="none" w:sz="0" w:space="0" w:color="auto"/>
          </w:divBdr>
        </w:div>
        <w:div w:id="315037024">
          <w:marLeft w:val="0"/>
          <w:marRight w:val="0"/>
          <w:marTop w:val="0"/>
          <w:marBottom w:val="0"/>
          <w:divBdr>
            <w:top w:val="none" w:sz="0" w:space="0" w:color="auto"/>
            <w:left w:val="none" w:sz="0" w:space="0" w:color="auto"/>
            <w:bottom w:val="none" w:sz="0" w:space="0" w:color="auto"/>
            <w:right w:val="none" w:sz="0" w:space="0" w:color="auto"/>
          </w:divBdr>
        </w:div>
        <w:div w:id="381100549">
          <w:marLeft w:val="0"/>
          <w:marRight w:val="0"/>
          <w:marTop w:val="0"/>
          <w:marBottom w:val="0"/>
          <w:divBdr>
            <w:top w:val="none" w:sz="0" w:space="0" w:color="auto"/>
            <w:left w:val="none" w:sz="0" w:space="0" w:color="auto"/>
            <w:bottom w:val="none" w:sz="0" w:space="0" w:color="auto"/>
            <w:right w:val="none" w:sz="0" w:space="0" w:color="auto"/>
          </w:divBdr>
        </w:div>
        <w:div w:id="390538149">
          <w:marLeft w:val="0"/>
          <w:marRight w:val="0"/>
          <w:marTop w:val="0"/>
          <w:marBottom w:val="0"/>
          <w:divBdr>
            <w:top w:val="none" w:sz="0" w:space="0" w:color="auto"/>
            <w:left w:val="none" w:sz="0" w:space="0" w:color="auto"/>
            <w:bottom w:val="none" w:sz="0" w:space="0" w:color="auto"/>
            <w:right w:val="none" w:sz="0" w:space="0" w:color="auto"/>
          </w:divBdr>
        </w:div>
        <w:div w:id="395056138">
          <w:marLeft w:val="0"/>
          <w:marRight w:val="0"/>
          <w:marTop w:val="0"/>
          <w:marBottom w:val="0"/>
          <w:divBdr>
            <w:top w:val="none" w:sz="0" w:space="0" w:color="auto"/>
            <w:left w:val="none" w:sz="0" w:space="0" w:color="auto"/>
            <w:bottom w:val="none" w:sz="0" w:space="0" w:color="auto"/>
            <w:right w:val="none" w:sz="0" w:space="0" w:color="auto"/>
          </w:divBdr>
        </w:div>
        <w:div w:id="436366651">
          <w:marLeft w:val="0"/>
          <w:marRight w:val="0"/>
          <w:marTop w:val="0"/>
          <w:marBottom w:val="0"/>
          <w:divBdr>
            <w:top w:val="none" w:sz="0" w:space="0" w:color="auto"/>
            <w:left w:val="none" w:sz="0" w:space="0" w:color="auto"/>
            <w:bottom w:val="none" w:sz="0" w:space="0" w:color="auto"/>
            <w:right w:val="none" w:sz="0" w:space="0" w:color="auto"/>
          </w:divBdr>
        </w:div>
        <w:div w:id="486945773">
          <w:marLeft w:val="0"/>
          <w:marRight w:val="0"/>
          <w:marTop w:val="0"/>
          <w:marBottom w:val="0"/>
          <w:divBdr>
            <w:top w:val="none" w:sz="0" w:space="0" w:color="auto"/>
            <w:left w:val="none" w:sz="0" w:space="0" w:color="auto"/>
            <w:bottom w:val="none" w:sz="0" w:space="0" w:color="auto"/>
            <w:right w:val="none" w:sz="0" w:space="0" w:color="auto"/>
          </w:divBdr>
        </w:div>
        <w:div w:id="514729249">
          <w:marLeft w:val="0"/>
          <w:marRight w:val="0"/>
          <w:marTop w:val="0"/>
          <w:marBottom w:val="0"/>
          <w:divBdr>
            <w:top w:val="none" w:sz="0" w:space="0" w:color="auto"/>
            <w:left w:val="none" w:sz="0" w:space="0" w:color="auto"/>
            <w:bottom w:val="none" w:sz="0" w:space="0" w:color="auto"/>
            <w:right w:val="none" w:sz="0" w:space="0" w:color="auto"/>
          </w:divBdr>
        </w:div>
        <w:div w:id="545945158">
          <w:marLeft w:val="0"/>
          <w:marRight w:val="0"/>
          <w:marTop w:val="0"/>
          <w:marBottom w:val="0"/>
          <w:divBdr>
            <w:top w:val="none" w:sz="0" w:space="0" w:color="auto"/>
            <w:left w:val="none" w:sz="0" w:space="0" w:color="auto"/>
            <w:bottom w:val="none" w:sz="0" w:space="0" w:color="auto"/>
            <w:right w:val="none" w:sz="0" w:space="0" w:color="auto"/>
          </w:divBdr>
        </w:div>
        <w:div w:id="821309221">
          <w:marLeft w:val="0"/>
          <w:marRight w:val="0"/>
          <w:marTop w:val="0"/>
          <w:marBottom w:val="0"/>
          <w:divBdr>
            <w:top w:val="none" w:sz="0" w:space="0" w:color="auto"/>
            <w:left w:val="none" w:sz="0" w:space="0" w:color="auto"/>
            <w:bottom w:val="none" w:sz="0" w:space="0" w:color="auto"/>
            <w:right w:val="none" w:sz="0" w:space="0" w:color="auto"/>
          </w:divBdr>
        </w:div>
        <w:div w:id="821310783">
          <w:marLeft w:val="0"/>
          <w:marRight w:val="0"/>
          <w:marTop w:val="0"/>
          <w:marBottom w:val="0"/>
          <w:divBdr>
            <w:top w:val="none" w:sz="0" w:space="0" w:color="auto"/>
            <w:left w:val="none" w:sz="0" w:space="0" w:color="auto"/>
            <w:bottom w:val="none" w:sz="0" w:space="0" w:color="auto"/>
            <w:right w:val="none" w:sz="0" w:space="0" w:color="auto"/>
          </w:divBdr>
        </w:div>
        <w:div w:id="889998268">
          <w:marLeft w:val="0"/>
          <w:marRight w:val="0"/>
          <w:marTop w:val="0"/>
          <w:marBottom w:val="0"/>
          <w:divBdr>
            <w:top w:val="none" w:sz="0" w:space="0" w:color="auto"/>
            <w:left w:val="none" w:sz="0" w:space="0" w:color="auto"/>
            <w:bottom w:val="none" w:sz="0" w:space="0" w:color="auto"/>
            <w:right w:val="none" w:sz="0" w:space="0" w:color="auto"/>
          </w:divBdr>
        </w:div>
        <w:div w:id="1020668507">
          <w:marLeft w:val="0"/>
          <w:marRight w:val="0"/>
          <w:marTop w:val="0"/>
          <w:marBottom w:val="0"/>
          <w:divBdr>
            <w:top w:val="none" w:sz="0" w:space="0" w:color="auto"/>
            <w:left w:val="none" w:sz="0" w:space="0" w:color="auto"/>
            <w:bottom w:val="none" w:sz="0" w:space="0" w:color="auto"/>
            <w:right w:val="none" w:sz="0" w:space="0" w:color="auto"/>
          </w:divBdr>
        </w:div>
        <w:div w:id="1120684048">
          <w:marLeft w:val="0"/>
          <w:marRight w:val="0"/>
          <w:marTop w:val="0"/>
          <w:marBottom w:val="0"/>
          <w:divBdr>
            <w:top w:val="none" w:sz="0" w:space="0" w:color="auto"/>
            <w:left w:val="none" w:sz="0" w:space="0" w:color="auto"/>
            <w:bottom w:val="none" w:sz="0" w:space="0" w:color="auto"/>
            <w:right w:val="none" w:sz="0" w:space="0" w:color="auto"/>
          </w:divBdr>
        </w:div>
        <w:div w:id="1168133331">
          <w:marLeft w:val="0"/>
          <w:marRight w:val="0"/>
          <w:marTop w:val="0"/>
          <w:marBottom w:val="0"/>
          <w:divBdr>
            <w:top w:val="none" w:sz="0" w:space="0" w:color="auto"/>
            <w:left w:val="none" w:sz="0" w:space="0" w:color="auto"/>
            <w:bottom w:val="none" w:sz="0" w:space="0" w:color="auto"/>
            <w:right w:val="none" w:sz="0" w:space="0" w:color="auto"/>
          </w:divBdr>
        </w:div>
        <w:div w:id="1189028172">
          <w:marLeft w:val="0"/>
          <w:marRight w:val="0"/>
          <w:marTop w:val="0"/>
          <w:marBottom w:val="0"/>
          <w:divBdr>
            <w:top w:val="none" w:sz="0" w:space="0" w:color="auto"/>
            <w:left w:val="none" w:sz="0" w:space="0" w:color="auto"/>
            <w:bottom w:val="none" w:sz="0" w:space="0" w:color="auto"/>
            <w:right w:val="none" w:sz="0" w:space="0" w:color="auto"/>
          </w:divBdr>
        </w:div>
        <w:div w:id="1520467107">
          <w:marLeft w:val="0"/>
          <w:marRight w:val="0"/>
          <w:marTop w:val="0"/>
          <w:marBottom w:val="0"/>
          <w:divBdr>
            <w:top w:val="none" w:sz="0" w:space="0" w:color="auto"/>
            <w:left w:val="none" w:sz="0" w:space="0" w:color="auto"/>
            <w:bottom w:val="none" w:sz="0" w:space="0" w:color="auto"/>
            <w:right w:val="none" w:sz="0" w:space="0" w:color="auto"/>
          </w:divBdr>
        </w:div>
        <w:div w:id="1554853991">
          <w:marLeft w:val="0"/>
          <w:marRight w:val="0"/>
          <w:marTop w:val="0"/>
          <w:marBottom w:val="0"/>
          <w:divBdr>
            <w:top w:val="none" w:sz="0" w:space="0" w:color="auto"/>
            <w:left w:val="none" w:sz="0" w:space="0" w:color="auto"/>
            <w:bottom w:val="none" w:sz="0" w:space="0" w:color="auto"/>
            <w:right w:val="none" w:sz="0" w:space="0" w:color="auto"/>
          </w:divBdr>
        </w:div>
        <w:div w:id="1616325291">
          <w:marLeft w:val="0"/>
          <w:marRight w:val="0"/>
          <w:marTop w:val="0"/>
          <w:marBottom w:val="0"/>
          <w:divBdr>
            <w:top w:val="none" w:sz="0" w:space="0" w:color="auto"/>
            <w:left w:val="none" w:sz="0" w:space="0" w:color="auto"/>
            <w:bottom w:val="none" w:sz="0" w:space="0" w:color="auto"/>
            <w:right w:val="none" w:sz="0" w:space="0" w:color="auto"/>
          </w:divBdr>
        </w:div>
        <w:div w:id="1686129162">
          <w:marLeft w:val="0"/>
          <w:marRight w:val="0"/>
          <w:marTop w:val="0"/>
          <w:marBottom w:val="0"/>
          <w:divBdr>
            <w:top w:val="none" w:sz="0" w:space="0" w:color="auto"/>
            <w:left w:val="none" w:sz="0" w:space="0" w:color="auto"/>
            <w:bottom w:val="none" w:sz="0" w:space="0" w:color="auto"/>
            <w:right w:val="none" w:sz="0" w:space="0" w:color="auto"/>
          </w:divBdr>
        </w:div>
        <w:div w:id="1840465259">
          <w:marLeft w:val="0"/>
          <w:marRight w:val="0"/>
          <w:marTop w:val="0"/>
          <w:marBottom w:val="0"/>
          <w:divBdr>
            <w:top w:val="none" w:sz="0" w:space="0" w:color="auto"/>
            <w:left w:val="none" w:sz="0" w:space="0" w:color="auto"/>
            <w:bottom w:val="none" w:sz="0" w:space="0" w:color="auto"/>
            <w:right w:val="none" w:sz="0" w:space="0" w:color="auto"/>
          </w:divBdr>
        </w:div>
        <w:div w:id="1872914230">
          <w:marLeft w:val="0"/>
          <w:marRight w:val="0"/>
          <w:marTop w:val="0"/>
          <w:marBottom w:val="0"/>
          <w:divBdr>
            <w:top w:val="none" w:sz="0" w:space="0" w:color="auto"/>
            <w:left w:val="none" w:sz="0" w:space="0" w:color="auto"/>
            <w:bottom w:val="none" w:sz="0" w:space="0" w:color="auto"/>
            <w:right w:val="none" w:sz="0" w:space="0" w:color="auto"/>
          </w:divBdr>
        </w:div>
        <w:div w:id="1920627263">
          <w:marLeft w:val="0"/>
          <w:marRight w:val="0"/>
          <w:marTop w:val="0"/>
          <w:marBottom w:val="0"/>
          <w:divBdr>
            <w:top w:val="none" w:sz="0" w:space="0" w:color="auto"/>
            <w:left w:val="none" w:sz="0" w:space="0" w:color="auto"/>
            <w:bottom w:val="none" w:sz="0" w:space="0" w:color="auto"/>
            <w:right w:val="none" w:sz="0" w:space="0" w:color="auto"/>
          </w:divBdr>
        </w:div>
        <w:div w:id="1941402508">
          <w:marLeft w:val="0"/>
          <w:marRight w:val="0"/>
          <w:marTop w:val="0"/>
          <w:marBottom w:val="0"/>
          <w:divBdr>
            <w:top w:val="none" w:sz="0" w:space="0" w:color="auto"/>
            <w:left w:val="none" w:sz="0" w:space="0" w:color="auto"/>
            <w:bottom w:val="none" w:sz="0" w:space="0" w:color="auto"/>
            <w:right w:val="none" w:sz="0" w:space="0" w:color="auto"/>
          </w:divBdr>
        </w:div>
        <w:div w:id="1941524987">
          <w:marLeft w:val="0"/>
          <w:marRight w:val="0"/>
          <w:marTop w:val="0"/>
          <w:marBottom w:val="0"/>
          <w:divBdr>
            <w:top w:val="none" w:sz="0" w:space="0" w:color="auto"/>
            <w:left w:val="none" w:sz="0" w:space="0" w:color="auto"/>
            <w:bottom w:val="none" w:sz="0" w:space="0" w:color="auto"/>
            <w:right w:val="none" w:sz="0" w:space="0" w:color="auto"/>
          </w:divBdr>
        </w:div>
        <w:div w:id="1941910528">
          <w:marLeft w:val="0"/>
          <w:marRight w:val="0"/>
          <w:marTop w:val="0"/>
          <w:marBottom w:val="0"/>
          <w:divBdr>
            <w:top w:val="none" w:sz="0" w:space="0" w:color="auto"/>
            <w:left w:val="none" w:sz="0" w:space="0" w:color="auto"/>
            <w:bottom w:val="none" w:sz="0" w:space="0" w:color="auto"/>
            <w:right w:val="none" w:sz="0" w:space="0" w:color="auto"/>
          </w:divBdr>
        </w:div>
        <w:div w:id="2064478358">
          <w:marLeft w:val="0"/>
          <w:marRight w:val="0"/>
          <w:marTop w:val="0"/>
          <w:marBottom w:val="0"/>
          <w:divBdr>
            <w:top w:val="none" w:sz="0" w:space="0" w:color="auto"/>
            <w:left w:val="none" w:sz="0" w:space="0" w:color="auto"/>
            <w:bottom w:val="none" w:sz="0" w:space="0" w:color="auto"/>
            <w:right w:val="none" w:sz="0" w:space="0" w:color="auto"/>
          </w:divBdr>
        </w:div>
      </w:divsChild>
    </w:div>
    <w:div w:id="570389915">
      <w:bodyDiv w:val="1"/>
      <w:marLeft w:val="0"/>
      <w:marRight w:val="0"/>
      <w:marTop w:val="0"/>
      <w:marBottom w:val="0"/>
      <w:divBdr>
        <w:top w:val="none" w:sz="0" w:space="0" w:color="auto"/>
        <w:left w:val="none" w:sz="0" w:space="0" w:color="auto"/>
        <w:bottom w:val="none" w:sz="0" w:space="0" w:color="auto"/>
        <w:right w:val="none" w:sz="0" w:space="0" w:color="auto"/>
      </w:divBdr>
      <w:divsChild>
        <w:div w:id="464272442">
          <w:marLeft w:val="0"/>
          <w:marRight w:val="0"/>
          <w:marTop w:val="0"/>
          <w:marBottom w:val="0"/>
          <w:divBdr>
            <w:top w:val="none" w:sz="0" w:space="0" w:color="auto"/>
            <w:left w:val="none" w:sz="0" w:space="0" w:color="auto"/>
            <w:bottom w:val="none" w:sz="0" w:space="0" w:color="auto"/>
            <w:right w:val="none" w:sz="0" w:space="0" w:color="auto"/>
          </w:divBdr>
        </w:div>
      </w:divsChild>
    </w:div>
    <w:div w:id="573860268">
      <w:bodyDiv w:val="1"/>
      <w:marLeft w:val="0"/>
      <w:marRight w:val="0"/>
      <w:marTop w:val="0"/>
      <w:marBottom w:val="0"/>
      <w:divBdr>
        <w:top w:val="none" w:sz="0" w:space="0" w:color="auto"/>
        <w:left w:val="none" w:sz="0" w:space="0" w:color="auto"/>
        <w:bottom w:val="none" w:sz="0" w:space="0" w:color="auto"/>
        <w:right w:val="none" w:sz="0" w:space="0" w:color="auto"/>
      </w:divBdr>
    </w:div>
    <w:div w:id="589000256">
      <w:bodyDiv w:val="1"/>
      <w:marLeft w:val="0"/>
      <w:marRight w:val="0"/>
      <w:marTop w:val="0"/>
      <w:marBottom w:val="0"/>
      <w:divBdr>
        <w:top w:val="none" w:sz="0" w:space="0" w:color="auto"/>
        <w:left w:val="none" w:sz="0" w:space="0" w:color="auto"/>
        <w:bottom w:val="none" w:sz="0" w:space="0" w:color="auto"/>
        <w:right w:val="none" w:sz="0" w:space="0" w:color="auto"/>
      </w:divBdr>
    </w:div>
    <w:div w:id="630865084">
      <w:bodyDiv w:val="1"/>
      <w:marLeft w:val="0"/>
      <w:marRight w:val="0"/>
      <w:marTop w:val="0"/>
      <w:marBottom w:val="0"/>
      <w:divBdr>
        <w:top w:val="none" w:sz="0" w:space="0" w:color="auto"/>
        <w:left w:val="none" w:sz="0" w:space="0" w:color="auto"/>
        <w:bottom w:val="none" w:sz="0" w:space="0" w:color="auto"/>
        <w:right w:val="none" w:sz="0" w:space="0" w:color="auto"/>
      </w:divBdr>
      <w:divsChild>
        <w:div w:id="2106337276">
          <w:marLeft w:val="0"/>
          <w:marRight w:val="0"/>
          <w:marTop w:val="0"/>
          <w:marBottom w:val="0"/>
          <w:divBdr>
            <w:top w:val="none" w:sz="0" w:space="0" w:color="auto"/>
            <w:left w:val="none" w:sz="0" w:space="0" w:color="auto"/>
            <w:bottom w:val="none" w:sz="0" w:space="0" w:color="auto"/>
            <w:right w:val="none" w:sz="0" w:space="0" w:color="auto"/>
          </w:divBdr>
        </w:div>
        <w:div w:id="209388338">
          <w:marLeft w:val="0"/>
          <w:marRight w:val="0"/>
          <w:marTop w:val="0"/>
          <w:marBottom w:val="0"/>
          <w:divBdr>
            <w:top w:val="none" w:sz="0" w:space="0" w:color="auto"/>
            <w:left w:val="none" w:sz="0" w:space="0" w:color="auto"/>
            <w:bottom w:val="none" w:sz="0" w:space="0" w:color="auto"/>
            <w:right w:val="none" w:sz="0" w:space="0" w:color="auto"/>
          </w:divBdr>
        </w:div>
        <w:div w:id="488982531">
          <w:marLeft w:val="0"/>
          <w:marRight w:val="0"/>
          <w:marTop w:val="0"/>
          <w:marBottom w:val="0"/>
          <w:divBdr>
            <w:top w:val="none" w:sz="0" w:space="0" w:color="auto"/>
            <w:left w:val="none" w:sz="0" w:space="0" w:color="auto"/>
            <w:bottom w:val="none" w:sz="0" w:space="0" w:color="auto"/>
            <w:right w:val="none" w:sz="0" w:space="0" w:color="auto"/>
          </w:divBdr>
        </w:div>
      </w:divsChild>
    </w:div>
    <w:div w:id="634943323">
      <w:bodyDiv w:val="1"/>
      <w:marLeft w:val="0"/>
      <w:marRight w:val="0"/>
      <w:marTop w:val="0"/>
      <w:marBottom w:val="0"/>
      <w:divBdr>
        <w:top w:val="none" w:sz="0" w:space="0" w:color="auto"/>
        <w:left w:val="none" w:sz="0" w:space="0" w:color="auto"/>
        <w:bottom w:val="none" w:sz="0" w:space="0" w:color="auto"/>
        <w:right w:val="none" w:sz="0" w:space="0" w:color="auto"/>
      </w:divBdr>
      <w:divsChild>
        <w:div w:id="1434285362">
          <w:marLeft w:val="0"/>
          <w:marRight w:val="0"/>
          <w:marTop w:val="0"/>
          <w:marBottom w:val="0"/>
          <w:divBdr>
            <w:top w:val="none" w:sz="0" w:space="0" w:color="auto"/>
            <w:left w:val="none" w:sz="0" w:space="0" w:color="auto"/>
            <w:bottom w:val="none" w:sz="0" w:space="0" w:color="auto"/>
            <w:right w:val="none" w:sz="0" w:space="0" w:color="auto"/>
          </w:divBdr>
        </w:div>
      </w:divsChild>
    </w:div>
    <w:div w:id="642657074">
      <w:bodyDiv w:val="1"/>
      <w:marLeft w:val="0"/>
      <w:marRight w:val="0"/>
      <w:marTop w:val="0"/>
      <w:marBottom w:val="0"/>
      <w:divBdr>
        <w:top w:val="none" w:sz="0" w:space="0" w:color="auto"/>
        <w:left w:val="none" w:sz="0" w:space="0" w:color="auto"/>
        <w:bottom w:val="none" w:sz="0" w:space="0" w:color="auto"/>
        <w:right w:val="none" w:sz="0" w:space="0" w:color="auto"/>
      </w:divBdr>
    </w:div>
    <w:div w:id="742946113">
      <w:bodyDiv w:val="1"/>
      <w:marLeft w:val="0"/>
      <w:marRight w:val="0"/>
      <w:marTop w:val="0"/>
      <w:marBottom w:val="0"/>
      <w:divBdr>
        <w:top w:val="none" w:sz="0" w:space="0" w:color="auto"/>
        <w:left w:val="none" w:sz="0" w:space="0" w:color="auto"/>
        <w:bottom w:val="none" w:sz="0" w:space="0" w:color="auto"/>
        <w:right w:val="none" w:sz="0" w:space="0" w:color="auto"/>
      </w:divBdr>
      <w:divsChild>
        <w:div w:id="1284270625">
          <w:marLeft w:val="0"/>
          <w:marRight w:val="0"/>
          <w:marTop w:val="0"/>
          <w:marBottom w:val="0"/>
          <w:divBdr>
            <w:top w:val="none" w:sz="0" w:space="0" w:color="auto"/>
            <w:left w:val="none" w:sz="0" w:space="0" w:color="auto"/>
            <w:bottom w:val="none" w:sz="0" w:space="0" w:color="auto"/>
            <w:right w:val="none" w:sz="0" w:space="0" w:color="auto"/>
          </w:divBdr>
        </w:div>
      </w:divsChild>
    </w:div>
    <w:div w:id="786582999">
      <w:bodyDiv w:val="1"/>
      <w:marLeft w:val="0"/>
      <w:marRight w:val="0"/>
      <w:marTop w:val="0"/>
      <w:marBottom w:val="0"/>
      <w:divBdr>
        <w:top w:val="none" w:sz="0" w:space="0" w:color="auto"/>
        <w:left w:val="none" w:sz="0" w:space="0" w:color="auto"/>
        <w:bottom w:val="none" w:sz="0" w:space="0" w:color="auto"/>
        <w:right w:val="none" w:sz="0" w:space="0" w:color="auto"/>
      </w:divBdr>
      <w:divsChild>
        <w:div w:id="736975292">
          <w:marLeft w:val="0"/>
          <w:marRight w:val="0"/>
          <w:marTop w:val="0"/>
          <w:marBottom w:val="0"/>
          <w:divBdr>
            <w:top w:val="none" w:sz="0" w:space="0" w:color="auto"/>
            <w:left w:val="none" w:sz="0" w:space="0" w:color="auto"/>
            <w:bottom w:val="none" w:sz="0" w:space="0" w:color="auto"/>
            <w:right w:val="none" w:sz="0" w:space="0" w:color="auto"/>
          </w:divBdr>
        </w:div>
      </w:divsChild>
    </w:div>
    <w:div w:id="867372839">
      <w:bodyDiv w:val="1"/>
      <w:marLeft w:val="0"/>
      <w:marRight w:val="0"/>
      <w:marTop w:val="0"/>
      <w:marBottom w:val="0"/>
      <w:divBdr>
        <w:top w:val="none" w:sz="0" w:space="0" w:color="auto"/>
        <w:left w:val="none" w:sz="0" w:space="0" w:color="auto"/>
        <w:bottom w:val="none" w:sz="0" w:space="0" w:color="auto"/>
        <w:right w:val="none" w:sz="0" w:space="0" w:color="auto"/>
      </w:divBdr>
    </w:div>
    <w:div w:id="952857124">
      <w:bodyDiv w:val="1"/>
      <w:marLeft w:val="0"/>
      <w:marRight w:val="0"/>
      <w:marTop w:val="0"/>
      <w:marBottom w:val="0"/>
      <w:divBdr>
        <w:top w:val="none" w:sz="0" w:space="0" w:color="auto"/>
        <w:left w:val="none" w:sz="0" w:space="0" w:color="auto"/>
        <w:bottom w:val="none" w:sz="0" w:space="0" w:color="auto"/>
        <w:right w:val="none" w:sz="0" w:space="0" w:color="auto"/>
      </w:divBdr>
    </w:div>
    <w:div w:id="986318047">
      <w:bodyDiv w:val="1"/>
      <w:marLeft w:val="0"/>
      <w:marRight w:val="0"/>
      <w:marTop w:val="0"/>
      <w:marBottom w:val="0"/>
      <w:divBdr>
        <w:top w:val="none" w:sz="0" w:space="0" w:color="auto"/>
        <w:left w:val="none" w:sz="0" w:space="0" w:color="auto"/>
        <w:bottom w:val="none" w:sz="0" w:space="0" w:color="auto"/>
        <w:right w:val="none" w:sz="0" w:space="0" w:color="auto"/>
      </w:divBdr>
      <w:divsChild>
        <w:div w:id="192958267">
          <w:marLeft w:val="0"/>
          <w:marRight w:val="0"/>
          <w:marTop w:val="0"/>
          <w:marBottom w:val="0"/>
          <w:divBdr>
            <w:top w:val="none" w:sz="0" w:space="0" w:color="auto"/>
            <w:left w:val="none" w:sz="0" w:space="0" w:color="auto"/>
            <w:bottom w:val="none" w:sz="0" w:space="0" w:color="auto"/>
            <w:right w:val="none" w:sz="0" w:space="0" w:color="auto"/>
          </w:divBdr>
        </w:div>
        <w:div w:id="449207792">
          <w:marLeft w:val="0"/>
          <w:marRight w:val="0"/>
          <w:marTop w:val="0"/>
          <w:marBottom w:val="0"/>
          <w:divBdr>
            <w:top w:val="none" w:sz="0" w:space="0" w:color="auto"/>
            <w:left w:val="none" w:sz="0" w:space="0" w:color="auto"/>
            <w:bottom w:val="none" w:sz="0" w:space="0" w:color="auto"/>
            <w:right w:val="none" w:sz="0" w:space="0" w:color="auto"/>
          </w:divBdr>
        </w:div>
        <w:div w:id="596254023">
          <w:marLeft w:val="0"/>
          <w:marRight w:val="0"/>
          <w:marTop w:val="0"/>
          <w:marBottom w:val="0"/>
          <w:divBdr>
            <w:top w:val="none" w:sz="0" w:space="0" w:color="auto"/>
            <w:left w:val="none" w:sz="0" w:space="0" w:color="auto"/>
            <w:bottom w:val="none" w:sz="0" w:space="0" w:color="auto"/>
            <w:right w:val="none" w:sz="0" w:space="0" w:color="auto"/>
          </w:divBdr>
        </w:div>
        <w:div w:id="740761589">
          <w:marLeft w:val="0"/>
          <w:marRight w:val="0"/>
          <w:marTop w:val="0"/>
          <w:marBottom w:val="0"/>
          <w:divBdr>
            <w:top w:val="none" w:sz="0" w:space="0" w:color="auto"/>
            <w:left w:val="none" w:sz="0" w:space="0" w:color="auto"/>
            <w:bottom w:val="none" w:sz="0" w:space="0" w:color="auto"/>
            <w:right w:val="none" w:sz="0" w:space="0" w:color="auto"/>
          </w:divBdr>
        </w:div>
        <w:div w:id="1012955674">
          <w:marLeft w:val="0"/>
          <w:marRight w:val="0"/>
          <w:marTop w:val="0"/>
          <w:marBottom w:val="0"/>
          <w:divBdr>
            <w:top w:val="none" w:sz="0" w:space="0" w:color="auto"/>
            <w:left w:val="none" w:sz="0" w:space="0" w:color="auto"/>
            <w:bottom w:val="none" w:sz="0" w:space="0" w:color="auto"/>
            <w:right w:val="none" w:sz="0" w:space="0" w:color="auto"/>
          </w:divBdr>
        </w:div>
        <w:div w:id="1032608258">
          <w:marLeft w:val="0"/>
          <w:marRight w:val="0"/>
          <w:marTop w:val="0"/>
          <w:marBottom w:val="0"/>
          <w:divBdr>
            <w:top w:val="none" w:sz="0" w:space="0" w:color="auto"/>
            <w:left w:val="none" w:sz="0" w:space="0" w:color="auto"/>
            <w:bottom w:val="none" w:sz="0" w:space="0" w:color="auto"/>
            <w:right w:val="none" w:sz="0" w:space="0" w:color="auto"/>
          </w:divBdr>
        </w:div>
        <w:div w:id="1612586576">
          <w:marLeft w:val="0"/>
          <w:marRight w:val="0"/>
          <w:marTop w:val="0"/>
          <w:marBottom w:val="0"/>
          <w:divBdr>
            <w:top w:val="none" w:sz="0" w:space="0" w:color="auto"/>
            <w:left w:val="none" w:sz="0" w:space="0" w:color="auto"/>
            <w:bottom w:val="none" w:sz="0" w:space="0" w:color="auto"/>
            <w:right w:val="none" w:sz="0" w:space="0" w:color="auto"/>
          </w:divBdr>
        </w:div>
        <w:div w:id="1617519552">
          <w:marLeft w:val="0"/>
          <w:marRight w:val="0"/>
          <w:marTop w:val="0"/>
          <w:marBottom w:val="0"/>
          <w:divBdr>
            <w:top w:val="none" w:sz="0" w:space="0" w:color="auto"/>
            <w:left w:val="none" w:sz="0" w:space="0" w:color="auto"/>
            <w:bottom w:val="none" w:sz="0" w:space="0" w:color="auto"/>
            <w:right w:val="none" w:sz="0" w:space="0" w:color="auto"/>
          </w:divBdr>
        </w:div>
        <w:div w:id="1783263461">
          <w:marLeft w:val="0"/>
          <w:marRight w:val="0"/>
          <w:marTop w:val="0"/>
          <w:marBottom w:val="0"/>
          <w:divBdr>
            <w:top w:val="none" w:sz="0" w:space="0" w:color="auto"/>
            <w:left w:val="none" w:sz="0" w:space="0" w:color="auto"/>
            <w:bottom w:val="none" w:sz="0" w:space="0" w:color="auto"/>
            <w:right w:val="none" w:sz="0" w:space="0" w:color="auto"/>
          </w:divBdr>
        </w:div>
        <w:div w:id="1867672500">
          <w:marLeft w:val="0"/>
          <w:marRight w:val="0"/>
          <w:marTop w:val="0"/>
          <w:marBottom w:val="0"/>
          <w:divBdr>
            <w:top w:val="none" w:sz="0" w:space="0" w:color="auto"/>
            <w:left w:val="none" w:sz="0" w:space="0" w:color="auto"/>
            <w:bottom w:val="none" w:sz="0" w:space="0" w:color="auto"/>
            <w:right w:val="none" w:sz="0" w:space="0" w:color="auto"/>
          </w:divBdr>
        </w:div>
        <w:div w:id="1898319370">
          <w:marLeft w:val="0"/>
          <w:marRight w:val="0"/>
          <w:marTop w:val="0"/>
          <w:marBottom w:val="0"/>
          <w:divBdr>
            <w:top w:val="none" w:sz="0" w:space="0" w:color="auto"/>
            <w:left w:val="none" w:sz="0" w:space="0" w:color="auto"/>
            <w:bottom w:val="none" w:sz="0" w:space="0" w:color="auto"/>
            <w:right w:val="none" w:sz="0" w:space="0" w:color="auto"/>
          </w:divBdr>
        </w:div>
        <w:div w:id="2056852537">
          <w:marLeft w:val="0"/>
          <w:marRight w:val="0"/>
          <w:marTop w:val="0"/>
          <w:marBottom w:val="0"/>
          <w:divBdr>
            <w:top w:val="none" w:sz="0" w:space="0" w:color="auto"/>
            <w:left w:val="none" w:sz="0" w:space="0" w:color="auto"/>
            <w:bottom w:val="none" w:sz="0" w:space="0" w:color="auto"/>
            <w:right w:val="none" w:sz="0" w:space="0" w:color="auto"/>
          </w:divBdr>
        </w:div>
      </w:divsChild>
    </w:div>
    <w:div w:id="1000695064">
      <w:bodyDiv w:val="1"/>
      <w:marLeft w:val="0"/>
      <w:marRight w:val="0"/>
      <w:marTop w:val="0"/>
      <w:marBottom w:val="0"/>
      <w:divBdr>
        <w:top w:val="none" w:sz="0" w:space="0" w:color="auto"/>
        <w:left w:val="none" w:sz="0" w:space="0" w:color="auto"/>
        <w:bottom w:val="none" w:sz="0" w:space="0" w:color="auto"/>
        <w:right w:val="none" w:sz="0" w:space="0" w:color="auto"/>
      </w:divBdr>
      <w:divsChild>
        <w:div w:id="288437804">
          <w:marLeft w:val="0"/>
          <w:marRight w:val="0"/>
          <w:marTop w:val="0"/>
          <w:marBottom w:val="0"/>
          <w:divBdr>
            <w:top w:val="none" w:sz="0" w:space="0" w:color="auto"/>
            <w:left w:val="none" w:sz="0" w:space="0" w:color="auto"/>
            <w:bottom w:val="none" w:sz="0" w:space="0" w:color="auto"/>
            <w:right w:val="none" w:sz="0" w:space="0" w:color="auto"/>
          </w:divBdr>
        </w:div>
      </w:divsChild>
    </w:div>
    <w:div w:id="1019625330">
      <w:bodyDiv w:val="1"/>
      <w:marLeft w:val="0"/>
      <w:marRight w:val="0"/>
      <w:marTop w:val="0"/>
      <w:marBottom w:val="0"/>
      <w:divBdr>
        <w:top w:val="none" w:sz="0" w:space="0" w:color="auto"/>
        <w:left w:val="none" w:sz="0" w:space="0" w:color="auto"/>
        <w:bottom w:val="none" w:sz="0" w:space="0" w:color="auto"/>
        <w:right w:val="none" w:sz="0" w:space="0" w:color="auto"/>
      </w:divBdr>
      <w:divsChild>
        <w:div w:id="30038237">
          <w:marLeft w:val="0"/>
          <w:marRight w:val="0"/>
          <w:marTop w:val="0"/>
          <w:marBottom w:val="0"/>
          <w:divBdr>
            <w:top w:val="none" w:sz="0" w:space="0" w:color="auto"/>
            <w:left w:val="none" w:sz="0" w:space="0" w:color="auto"/>
            <w:bottom w:val="none" w:sz="0" w:space="0" w:color="auto"/>
            <w:right w:val="none" w:sz="0" w:space="0" w:color="auto"/>
          </w:divBdr>
        </w:div>
        <w:div w:id="610939186">
          <w:marLeft w:val="0"/>
          <w:marRight w:val="0"/>
          <w:marTop w:val="0"/>
          <w:marBottom w:val="0"/>
          <w:divBdr>
            <w:top w:val="none" w:sz="0" w:space="0" w:color="auto"/>
            <w:left w:val="none" w:sz="0" w:space="0" w:color="auto"/>
            <w:bottom w:val="none" w:sz="0" w:space="0" w:color="auto"/>
            <w:right w:val="none" w:sz="0" w:space="0" w:color="auto"/>
          </w:divBdr>
        </w:div>
        <w:div w:id="756101479">
          <w:marLeft w:val="0"/>
          <w:marRight w:val="0"/>
          <w:marTop w:val="0"/>
          <w:marBottom w:val="0"/>
          <w:divBdr>
            <w:top w:val="none" w:sz="0" w:space="0" w:color="auto"/>
            <w:left w:val="none" w:sz="0" w:space="0" w:color="auto"/>
            <w:bottom w:val="none" w:sz="0" w:space="0" w:color="auto"/>
            <w:right w:val="none" w:sz="0" w:space="0" w:color="auto"/>
          </w:divBdr>
        </w:div>
        <w:div w:id="985276988">
          <w:marLeft w:val="0"/>
          <w:marRight w:val="0"/>
          <w:marTop w:val="0"/>
          <w:marBottom w:val="0"/>
          <w:divBdr>
            <w:top w:val="none" w:sz="0" w:space="0" w:color="auto"/>
            <w:left w:val="none" w:sz="0" w:space="0" w:color="auto"/>
            <w:bottom w:val="none" w:sz="0" w:space="0" w:color="auto"/>
            <w:right w:val="none" w:sz="0" w:space="0" w:color="auto"/>
          </w:divBdr>
        </w:div>
        <w:div w:id="1037850406">
          <w:marLeft w:val="0"/>
          <w:marRight w:val="0"/>
          <w:marTop w:val="0"/>
          <w:marBottom w:val="0"/>
          <w:divBdr>
            <w:top w:val="none" w:sz="0" w:space="0" w:color="auto"/>
            <w:left w:val="none" w:sz="0" w:space="0" w:color="auto"/>
            <w:bottom w:val="none" w:sz="0" w:space="0" w:color="auto"/>
            <w:right w:val="none" w:sz="0" w:space="0" w:color="auto"/>
          </w:divBdr>
        </w:div>
        <w:div w:id="1337881012">
          <w:marLeft w:val="0"/>
          <w:marRight w:val="0"/>
          <w:marTop w:val="0"/>
          <w:marBottom w:val="0"/>
          <w:divBdr>
            <w:top w:val="none" w:sz="0" w:space="0" w:color="auto"/>
            <w:left w:val="none" w:sz="0" w:space="0" w:color="auto"/>
            <w:bottom w:val="none" w:sz="0" w:space="0" w:color="auto"/>
            <w:right w:val="none" w:sz="0" w:space="0" w:color="auto"/>
          </w:divBdr>
        </w:div>
        <w:div w:id="1356270107">
          <w:marLeft w:val="0"/>
          <w:marRight w:val="0"/>
          <w:marTop w:val="0"/>
          <w:marBottom w:val="0"/>
          <w:divBdr>
            <w:top w:val="none" w:sz="0" w:space="0" w:color="auto"/>
            <w:left w:val="none" w:sz="0" w:space="0" w:color="auto"/>
            <w:bottom w:val="none" w:sz="0" w:space="0" w:color="auto"/>
            <w:right w:val="none" w:sz="0" w:space="0" w:color="auto"/>
          </w:divBdr>
        </w:div>
        <w:div w:id="1362825940">
          <w:marLeft w:val="0"/>
          <w:marRight w:val="0"/>
          <w:marTop w:val="0"/>
          <w:marBottom w:val="0"/>
          <w:divBdr>
            <w:top w:val="none" w:sz="0" w:space="0" w:color="auto"/>
            <w:left w:val="none" w:sz="0" w:space="0" w:color="auto"/>
            <w:bottom w:val="none" w:sz="0" w:space="0" w:color="auto"/>
            <w:right w:val="none" w:sz="0" w:space="0" w:color="auto"/>
          </w:divBdr>
        </w:div>
        <w:div w:id="1458990458">
          <w:marLeft w:val="0"/>
          <w:marRight w:val="0"/>
          <w:marTop w:val="0"/>
          <w:marBottom w:val="0"/>
          <w:divBdr>
            <w:top w:val="none" w:sz="0" w:space="0" w:color="auto"/>
            <w:left w:val="none" w:sz="0" w:space="0" w:color="auto"/>
            <w:bottom w:val="none" w:sz="0" w:space="0" w:color="auto"/>
            <w:right w:val="none" w:sz="0" w:space="0" w:color="auto"/>
          </w:divBdr>
        </w:div>
        <w:div w:id="1541238376">
          <w:marLeft w:val="0"/>
          <w:marRight w:val="0"/>
          <w:marTop w:val="0"/>
          <w:marBottom w:val="0"/>
          <w:divBdr>
            <w:top w:val="none" w:sz="0" w:space="0" w:color="auto"/>
            <w:left w:val="none" w:sz="0" w:space="0" w:color="auto"/>
            <w:bottom w:val="none" w:sz="0" w:space="0" w:color="auto"/>
            <w:right w:val="none" w:sz="0" w:space="0" w:color="auto"/>
          </w:divBdr>
        </w:div>
        <w:div w:id="1689599730">
          <w:marLeft w:val="0"/>
          <w:marRight w:val="0"/>
          <w:marTop w:val="0"/>
          <w:marBottom w:val="0"/>
          <w:divBdr>
            <w:top w:val="none" w:sz="0" w:space="0" w:color="auto"/>
            <w:left w:val="none" w:sz="0" w:space="0" w:color="auto"/>
            <w:bottom w:val="none" w:sz="0" w:space="0" w:color="auto"/>
            <w:right w:val="none" w:sz="0" w:space="0" w:color="auto"/>
          </w:divBdr>
        </w:div>
        <w:div w:id="1998997074">
          <w:marLeft w:val="0"/>
          <w:marRight w:val="0"/>
          <w:marTop w:val="0"/>
          <w:marBottom w:val="0"/>
          <w:divBdr>
            <w:top w:val="none" w:sz="0" w:space="0" w:color="auto"/>
            <w:left w:val="none" w:sz="0" w:space="0" w:color="auto"/>
            <w:bottom w:val="none" w:sz="0" w:space="0" w:color="auto"/>
            <w:right w:val="none" w:sz="0" w:space="0" w:color="auto"/>
          </w:divBdr>
        </w:div>
      </w:divsChild>
    </w:div>
    <w:div w:id="1084034622">
      <w:bodyDiv w:val="1"/>
      <w:marLeft w:val="0"/>
      <w:marRight w:val="0"/>
      <w:marTop w:val="0"/>
      <w:marBottom w:val="0"/>
      <w:divBdr>
        <w:top w:val="none" w:sz="0" w:space="0" w:color="auto"/>
        <w:left w:val="none" w:sz="0" w:space="0" w:color="auto"/>
        <w:bottom w:val="none" w:sz="0" w:space="0" w:color="auto"/>
        <w:right w:val="none" w:sz="0" w:space="0" w:color="auto"/>
      </w:divBdr>
      <w:divsChild>
        <w:div w:id="1702825626">
          <w:marLeft w:val="0"/>
          <w:marRight w:val="0"/>
          <w:marTop w:val="0"/>
          <w:marBottom w:val="0"/>
          <w:divBdr>
            <w:top w:val="none" w:sz="0" w:space="0" w:color="auto"/>
            <w:left w:val="none" w:sz="0" w:space="0" w:color="auto"/>
            <w:bottom w:val="none" w:sz="0" w:space="0" w:color="auto"/>
            <w:right w:val="none" w:sz="0" w:space="0" w:color="auto"/>
          </w:divBdr>
        </w:div>
      </w:divsChild>
    </w:div>
    <w:div w:id="1103183728">
      <w:bodyDiv w:val="1"/>
      <w:marLeft w:val="0"/>
      <w:marRight w:val="0"/>
      <w:marTop w:val="0"/>
      <w:marBottom w:val="0"/>
      <w:divBdr>
        <w:top w:val="none" w:sz="0" w:space="0" w:color="auto"/>
        <w:left w:val="none" w:sz="0" w:space="0" w:color="auto"/>
        <w:bottom w:val="none" w:sz="0" w:space="0" w:color="auto"/>
        <w:right w:val="none" w:sz="0" w:space="0" w:color="auto"/>
      </w:divBdr>
      <w:divsChild>
        <w:div w:id="1993096601">
          <w:marLeft w:val="0"/>
          <w:marRight w:val="0"/>
          <w:marTop w:val="0"/>
          <w:marBottom w:val="0"/>
          <w:divBdr>
            <w:top w:val="none" w:sz="0" w:space="0" w:color="auto"/>
            <w:left w:val="none" w:sz="0" w:space="0" w:color="auto"/>
            <w:bottom w:val="none" w:sz="0" w:space="0" w:color="auto"/>
            <w:right w:val="none" w:sz="0" w:space="0" w:color="auto"/>
          </w:divBdr>
        </w:div>
      </w:divsChild>
    </w:div>
    <w:div w:id="1117795965">
      <w:bodyDiv w:val="1"/>
      <w:marLeft w:val="0"/>
      <w:marRight w:val="0"/>
      <w:marTop w:val="0"/>
      <w:marBottom w:val="0"/>
      <w:divBdr>
        <w:top w:val="none" w:sz="0" w:space="0" w:color="auto"/>
        <w:left w:val="none" w:sz="0" w:space="0" w:color="auto"/>
        <w:bottom w:val="none" w:sz="0" w:space="0" w:color="auto"/>
        <w:right w:val="none" w:sz="0" w:space="0" w:color="auto"/>
      </w:divBdr>
      <w:divsChild>
        <w:div w:id="846137900">
          <w:marLeft w:val="0"/>
          <w:marRight w:val="0"/>
          <w:marTop w:val="0"/>
          <w:marBottom w:val="0"/>
          <w:divBdr>
            <w:top w:val="none" w:sz="0" w:space="0" w:color="auto"/>
            <w:left w:val="none" w:sz="0" w:space="0" w:color="auto"/>
            <w:bottom w:val="none" w:sz="0" w:space="0" w:color="auto"/>
            <w:right w:val="none" w:sz="0" w:space="0" w:color="auto"/>
          </w:divBdr>
        </w:div>
      </w:divsChild>
    </w:div>
    <w:div w:id="1285576353">
      <w:bodyDiv w:val="1"/>
      <w:marLeft w:val="0"/>
      <w:marRight w:val="0"/>
      <w:marTop w:val="0"/>
      <w:marBottom w:val="0"/>
      <w:divBdr>
        <w:top w:val="none" w:sz="0" w:space="0" w:color="auto"/>
        <w:left w:val="none" w:sz="0" w:space="0" w:color="auto"/>
        <w:bottom w:val="none" w:sz="0" w:space="0" w:color="auto"/>
        <w:right w:val="none" w:sz="0" w:space="0" w:color="auto"/>
      </w:divBdr>
      <w:divsChild>
        <w:div w:id="1201937258">
          <w:marLeft w:val="0"/>
          <w:marRight w:val="0"/>
          <w:marTop w:val="0"/>
          <w:marBottom w:val="0"/>
          <w:divBdr>
            <w:top w:val="none" w:sz="0" w:space="0" w:color="auto"/>
            <w:left w:val="none" w:sz="0" w:space="0" w:color="auto"/>
            <w:bottom w:val="none" w:sz="0" w:space="0" w:color="auto"/>
            <w:right w:val="none" w:sz="0" w:space="0" w:color="auto"/>
          </w:divBdr>
        </w:div>
      </w:divsChild>
    </w:div>
    <w:div w:id="1472405616">
      <w:bodyDiv w:val="1"/>
      <w:marLeft w:val="0"/>
      <w:marRight w:val="0"/>
      <w:marTop w:val="0"/>
      <w:marBottom w:val="0"/>
      <w:divBdr>
        <w:top w:val="none" w:sz="0" w:space="0" w:color="auto"/>
        <w:left w:val="none" w:sz="0" w:space="0" w:color="auto"/>
        <w:bottom w:val="none" w:sz="0" w:space="0" w:color="auto"/>
        <w:right w:val="none" w:sz="0" w:space="0" w:color="auto"/>
      </w:divBdr>
      <w:divsChild>
        <w:div w:id="1529415489">
          <w:marLeft w:val="0"/>
          <w:marRight w:val="0"/>
          <w:marTop w:val="0"/>
          <w:marBottom w:val="0"/>
          <w:divBdr>
            <w:top w:val="none" w:sz="0" w:space="0" w:color="auto"/>
            <w:left w:val="none" w:sz="0" w:space="0" w:color="auto"/>
            <w:bottom w:val="none" w:sz="0" w:space="0" w:color="auto"/>
            <w:right w:val="none" w:sz="0" w:space="0" w:color="auto"/>
          </w:divBdr>
        </w:div>
        <w:div w:id="1617712852">
          <w:marLeft w:val="0"/>
          <w:marRight w:val="0"/>
          <w:marTop w:val="0"/>
          <w:marBottom w:val="0"/>
          <w:divBdr>
            <w:top w:val="none" w:sz="0" w:space="0" w:color="auto"/>
            <w:left w:val="none" w:sz="0" w:space="0" w:color="auto"/>
            <w:bottom w:val="none" w:sz="0" w:space="0" w:color="auto"/>
            <w:right w:val="none" w:sz="0" w:space="0" w:color="auto"/>
          </w:divBdr>
        </w:div>
        <w:div w:id="462577963">
          <w:marLeft w:val="0"/>
          <w:marRight w:val="0"/>
          <w:marTop w:val="0"/>
          <w:marBottom w:val="0"/>
          <w:divBdr>
            <w:top w:val="none" w:sz="0" w:space="0" w:color="auto"/>
            <w:left w:val="none" w:sz="0" w:space="0" w:color="auto"/>
            <w:bottom w:val="none" w:sz="0" w:space="0" w:color="auto"/>
            <w:right w:val="none" w:sz="0" w:space="0" w:color="auto"/>
          </w:divBdr>
        </w:div>
        <w:div w:id="1255631184">
          <w:marLeft w:val="0"/>
          <w:marRight w:val="0"/>
          <w:marTop w:val="0"/>
          <w:marBottom w:val="0"/>
          <w:divBdr>
            <w:top w:val="none" w:sz="0" w:space="0" w:color="auto"/>
            <w:left w:val="none" w:sz="0" w:space="0" w:color="auto"/>
            <w:bottom w:val="none" w:sz="0" w:space="0" w:color="auto"/>
            <w:right w:val="none" w:sz="0" w:space="0" w:color="auto"/>
          </w:divBdr>
        </w:div>
        <w:div w:id="1310790228">
          <w:marLeft w:val="0"/>
          <w:marRight w:val="0"/>
          <w:marTop w:val="0"/>
          <w:marBottom w:val="0"/>
          <w:divBdr>
            <w:top w:val="none" w:sz="0" w:space="0" w:color="auto"/>
            <w:left w:val="none" w:sz="0" w:space="0" w:color="auto"/>
            <w:bottom w:val="none" w:sz="0" w:space="0" w:color="auto"/>
            <w:right w:val="none" w:sz="0" w:space="0" w:color="auto"/>
          </w:divBdr>
        </w:div>
        <w:div w:id="1031303092">
          <w:marLeft w:val="0"/>
          <w:marRight w:val="0"/>
          <w:marTop w:val="0"/>
          <w:marBottom w:val="0"/>
          <w:divBdr>
            <w:top w:val="none" w:sz="0" w:space="0" w:color="auto"/>
            <w:left w:val="none" w:sz="0" w:space="0" w:color="auto"/>
            <w:bottom w:val="none" w:sz="0" w:space="0" w:color="auto"/>
            <w:right w:val="none" w:sz="0" w:space="0" w:color="auto"/>
          </w:divBdr>
        </w:div>
        <w:div w:id="402973">
          <w:marLeft w:val="0"/>
          <w:marRight w:val="0"/>
          <w:marTop w:val="0"/>
          <w:marBottom w:val="0"/>
          <w:divBdr>
            <w:top w:val="none" w:sz="0" w:space="0" w:color="auto"/>
            <w:left w:val="none" w:sz="0" w:space="0" w:color="auto"/>
            <w:bottom w:val="none" w:sz="0" w:space="0" w:color="auto"/>
            <w:right w:val="none" w:sz="0" w:space="0" w:color="auto"/>
          </w:divBdr>
        </w:div>
        <w:div w:id="949243317">
          <w:marLeft w:val="0"/>
          <w:marRight w:val="0"/>
          <w:marTop w:val="0"/>
          <w:marBottom w:val="0"/>
          <w:divBdr>
            <w:top w:val="none" w:sz="0" w:space="0" w:color="auto"/>
            <w:left w:val="none" w:sz="0" w:space="0" w:color="auto"/>
            <w:bottom w:val="none" w:sz="0" w:space="0" w:color="auto"/>
            <w:right w:val="none" w:sz="0" w:space="0" w:color="auto"/>
          </w:divBdr>
        </w:div>
        <w:div w:id="1137257999">
          <w:marLeft w:val="0"/>
          <w:marRight w:val="0"/>
          <w:marTop w:val="0"/>
          <w:marBottom w:val="0"/>
          <w:divBdr>
            <w:top w:val="none" w:sz="0" w:space="0" w:color="auto"/>
            <w:left w:val="none" w:sz="0" w:space="0" w:color="auto"/>
            <w:bottom w:val="none" w:sz="0" w:space="0" w:color="auto"/>
            <w:right w:val="none" w:sz="0" w:space="0" w:color="auto"/>
          </w:divBdr>
        </w:div>
        <w:div w:id="203954665">
          <w:marLeft w:val="0"/>
          <w:marRight w:val="0"/>
          <w:marTop w:val="0"/>
          <w:marBottom w:val="0"/>
          <w:divBdr>
            <w:top w:val="none" w:sz="0" w:space="0" w:color="auto"/>
            <w:left w:val="none" w:sz="0" w:space="0" w:color="auto"/>
            <w:bottom w:val="none" w:sz="0" w:space="0" w:color="auto"/>
            <w:right w:val="none" w:sz="0" w:space="0" w:color="auto"/>
          </w:divBdr>
        </w:div>
        <w:div w:id="229198749">
          <w:marLeft w:val="0"/>
          <w:marRight w:val="0"/>
          <w:marTop w:val="0"/>
          <w:marBottom w:val="0"/>
          <w:divBdr>
            <w:top w:val="none" w:sz="0" w:space="0" w:color="auto"/>
            <w:left w:val="none" w:sz="0" w:space="0" w:color="auto"/>
            <w:bottom w:val="none" w:sz="0" w:space="0" w:color="auto"/>
            <w:right w:val="none" w:sz="0" w:space="0" w:color="auto"/>
          </w:divBdr>
        </w:div>
      </w:divsChild>
    </w:div>
    <w:div w:id="1528063275">
      <w:bodyDiv w:val="1"/>
      <w:marLeft w:val="0"/>
      <w:marRight w:val="0"/>
      <w:marTop w:val="0"/>
      <w:marBottom w:val="0"/>
      <w:divBdr>
        <w:top w:val="none" w:sz="0" w:space="0" w:color="auto"/>
        <w:left w:val="none" w:sz="0" w:space="0" w:color="auto"/>
        <w:bottom w:val="none" w:sz="0" w:space="0" w:color="auto"/>
        <w:right w:val="none" w:sz="0" w:space="0" w:color="auto"/>
      </w:divBdr>
      <w:divsChild>
        <w:div w:id="892353737">
          <w:marLeft w:val="0"/>
          <w:marRight w:val="0"/>
          <w:marTop w:val="0"/>
          <w:marBottom w:val="0"/>
          <w:divBdr>
            <w:top w:val="none" w:sz="0" w:space="0" w:color="auto"/>
            <w:left w:val="none" w:sz="0" w:space="0" w:color="auto"/>
            <w:bottom w:val="none" w:sz="0" w:space="0" w:color="auto"/>
            <w:right w:val="none" w:sz="0" w:space="0" w:color="auto"/>
          </w:divBdr>
        </w:div>
        <w:div w:id="282198318">
          <w:marLeft w:val="0"/>
          <w:marRight w:val="0"/>
          <w:marTop w:val="0"/>
          <w:marBottom w:val="0"/>
          <w:divBdr>
            <w:top w:val="none" w:sz="0" w:space="0" w:color="auto"/>
            <w:left w:val="none" w:sz="0" w:space="0" w:color="auto"/>
            <w:bottom w:val="none" w:sz="0" w:space="0" w:color="auto"/>
            <w:right w:val="none" w:sz="0" w:space="0" w:color="auto"/>
          </w:divBdr>
        </w:div>
      </w:divsChild>
    </w:div>
    <w:div w:id="1537620785">
      <w:bodyDiv w:val="1"/>
      <w:marLeft w:val="0"/>
      <w:marRight w:val="0"/>
      <w:marTop w:val="0"/>
      <w:marBottom w:val="0"/>
      <w:divBdr>
        <w:top w:val="none" w:sz="0" w:space="0" w:color="auto"/>
        <w:left w:val="none" w:sz="0" w:space="0" w:color="auto"/>
        <w:bottom w:val="none" w:sz="0" w:space="0" w:color="auto"/>
        <w:right w:val="none" w:sz="0" w:space="0" w:color="auto"/>
      </w:divBdr>
      <w:divsChild>
        <w:div w:id="1411082168">
          <w:marLeft w:val="0"/>
          <w:marRight w:val="0"/>
          <w:marTop w:val="0"/>
          <w:marBottom w:val="0"/>
          <w:divBdr>
            <w:top w:val="none" w:sz="0" w:space="0" w:color="auto"/>
            <w:left w:val="none" w:sz="0" w:space="0" w:color="auto"/>
            <w:bottom w:val="none" w:sz="0" w:space="0" w:color="auto"/>
            <w:right w:val="none" w:sz="0" w:space="0" w:color="auto"/>
          </w:divBdr>
        </w:div>
        <w:div w:id="299575761">
          <w:marLeft w:val="0"/>
          <w:marRight w:val="0"/>
          <w:marTop w:val="0"/>
          <w:marBottom w:val="0"/>
          <w:divBdr>
            <w:top w:val="none" w:sz="0" w:space="0" w:color="auto"/>
            <w:left w:val="none" w:sz="0" w:space="0" w:color="auto"/>
            <w:bottom w:val="none" w:sz="0" w:space="0" w:color="auto"/>
            <w:right w:val="none" w:sz="0" w:space="0" w:color="auto"/>
          </w:divBdr>
        </w:div>
      </w:divsChild>
    </w:div>
    <w:div w:id="1693532998">
      <w:bodyDiv w:val="1"/>
      <w:marLeft w:val="0"/>
      <w:marRight w:val="0"/>
      <w:marTop w:val="0"/>
      <w:marBottom w:val="0"/>
      <w:divBdr>
        <w:top w:val="none" w:sz="0" w:space="0" w:color="auto"/>
        <w:left w:val="none" w:sz="0" w:space="0" w:color="auto"/>
        <w:bottom w:val="none" w:sz="0" w:space="0" w:color="auto"/>
        <w:right w:val="none" w:sz="0" w:space="0" w:color="auto"/>
      </w:divBdr>
    </w:div>
    <w:div w:id="1708485399">
      <w:bodyDiv w:val="1"/>
      <w:marLeft w:val="0"/>
      <w:marRight w:val="0"/>
      <w:marTop w:val="0"/>
      <w:marBottom w:val="0"/>
      <w:divBdr>
        <w:top w:val="none" w:sz="0" w:space="0" w:color="auto"/>
        <w:left w:val="none" w:sz="0" w:space="0" w:color="auto"/>
        <w:bottom w:val="none" w:sz="0" w:space="0" w:color="auto"/>
        <w:right w:val="none" w:sz="0" w:space="0" w:color="auto"/>
      </w:divBdr>
    </w:div>
    <w:div w:id="1715814709">
      <w:bodyDiv w:val="1"/>
      <w:marLeft w:val="0"/>
      <w:marRight w:val="0"/>
      <w:marTop w:val="0"/>
      <w:marBottom w:val="0"/>
      <w:divBdr>
        <w:top w:val="none" w:sz="0" w:space="0" w:color="auto"/>
        <w:left w:val="none" w:sz="0" w:space="0" w:color="auto"/>
        <w:bottom w:val="none" w:sz="0" w:space="0" w:color="auto"/>
        <w:right w:val="none" w:sz="0" w:space="0" w:color="auto"/>
      </w:divBdr>
      <w:divsChild>
        <w:div w:id="1920213541">
          <w:marLeft w:val="0"/>
          <w:marRight w:val="0"/>
          <w:marTop w:val="0"/>
          <w:marBottom w:val="0"/>
          <w:divBdr>
            <w:top w:val="none" w:sz="0" w:space="0" w:color="auto"/>
            <w:left w:val="none" w:sz="0" w:space="0" w:color="auto"/>
            <w:bottom w:val="none" w:sz="0" w:space="0" w:color="auto"/>
            <w:right w:val="none" w:sz="0" w:space="0" w:color="auto"/>
          </w:divBdr>
        </w:div>
      </w:divsChild>
    </w:div>
    <w:div w:id="1776442209">
      <w:bodyDiv w:val="1"/>
      <w:marLeft w:val="0"/>
      <w:marRight w:val="0"/>
      <w:marTop w:val="0"/>
      <w:marBottom w:val="0"/>
      <w:divBdr>
        <w:top w:val="none" w:sz="0" w:space="0" w:color="auto"/>
        <w:left w:val="none" w:sz="0" w:space="0" w:color="auto"/>
        <w:bottom w:val="none" w:sz="0" w:space="0" w:color="auto"/>
        <w:right w:val="none" w:sz="0" w:space="0" w:color="auto"/>
      </w:divBdr>
      <w:divsChild>
        <w:div w:id="1893038882">
          <w:marLeft w:val="0"/>
          <w:marRight w:val="0"/>
          <w:marTop w:val="0"/>
          <w:marBottom w:val="0"/>
          <w:divBdr>
            <w:top w:val="none" w:sz="0" w:space="0" w:color="auto"/>
            <w:left w:val="none" w:sz="0" w:space="0" w:color="auto"/>
            <w:bottom w:val="none" w:sz="0" w:space="0" w:color="auto"/>
            <w:right w:val="none" w:sz="0" w:space="0" w:color="auto"/>
          </w:divBdr>
        </w:div>
      </w:divsChild>
    </w:div>
    <w:div w:id="1787233245">
      <w:bodyDiv w:val="1"/>
      <w:marLeft w:val="0"/>
      <w:marRight w:val="0"/>
      <w:marTop w:val="0"/>
      <w:marBottom w:val="0"/>
      <w:divBdr>
        <w:top w:val="none" w:sz="0" w:space="0" w:color="auto"/>
        <w:left w:val="none" w:sz="0" w:space="0" w:color="auto"/>
        <w:bottom w:val="none" w:sz="0" w:space="0" w:color="auto"/>
        <w:right w:val="none" w:sz="0" w:space="0" w:color="auto"/>
      </w:divBdr>
      <w:divsChild>
        <w:div w:id="339545909">
          <w:marLeft w:val="0"/>
          <w:marRight w:val="0"/>
          <w:marTop w:val="0"/>
          <w:marBottom w:val="0"/>
          <w:divBdr>
            <w:top w:val="none" w:sz="0" w:space="0" w:color="auto"/>
            <w:left w:val="none" w:sz="0" w:space="0" w:color="auto"/>
            <w:bottom w:val="none" w:sz="0" w:space="0" w:color="auto"/>
            <w:right w:val="none" w:sz="0" w:space="0" w:color="auto"/>
          </w:divBdr>
        </w:div>
      </w:divsChild>
    </w:div>
    <w:div w:id="1803765390">
      <w:bodyDiv w:val="1"/>
      <w:marLeft w:val="0"/>
      <w:marRight w:val="0"/>
      <w:marTop w:val="0"/>
      <w:marBottom w:val="0"/>
      <w:divBdr>
        <w:top w:val="none" w:sz="0" w:space="0" w:color="auto"/>
        <w:left w:val="none" w:sz="0" w:space="0" w:color="auto"/>
        <w:bottom w:val="none" w:sz="0" w:space="0" w:color="auto"/>
        <w:right w:val="none" w:sz="0" w:space="0" w:color="auto"/>
      </w:divBdr>
      <w:divsChild>
        <w:div w:id="1954288027">
          <w:marLeft w:val="0"/>
          <w:marRight w:val="0"/>
          <w:marTop w:val="0"/>
          <w:marBottom w:val="0"/>
          <w:divBdr>
            <w:top w:val="none" w:sz="0" w:space="0" w:color="auto"/>
            <w:left w:val="none" w:sz="0" w:space="0" w:color="auto"/>
            <w:bottom w:val="none" w:sz="0" w:space="0" w:color="auto"/>
            <w:right w:val="none" w:sz="0" w:space="0" w:color="auto"/>
          </w:divBdr>
        </w:div>
      </w:divsChild>
    </w:div>
    <w:div w:id="1838619482">
      <w:bodyDiv w:val="1"/>
      <w:marLeft w:val="0"/>
      <w:marRight w:val="0"/>
      <w:marTop w:val="0"/>
      <w:marBottom w:val="0"/>
      <w:divBdr>
        <w:top w:val="none" w:sz="0" w:space="0" w:color="auto"/>
        <w:left w:val="none" w:sz="0" w:space="0" w:color="auto"/>
        <w:bottom w:val="none" w:sz="0" w:space="0" w:color="auto"/>
        <w:right w:val="none" w:sz="0" w:space="0" w:color="auto"/>
      </w:divBdr>
      <w:divsChild>
        <w:div w:id="709887660">
          <w:marLeft w:val="0"/>
          <w:marRight w:val="0"/>
          <w:marTop w:val="0"/>
          <w:marBottom w:val="0"/>
          <w:divBdr>
            <w:top w:val="none" w:sz="0" w:space="0" w:color="auto"/>
            <w:left w:val="none" w:sz="0" w:space="0" w:color="auto"/>
            <w:bottom w:val="none" w:sz="0" w:space="0" w:color="auto"/>
            <w:right w:val="none" w:sz="0" w:space="0" w:color="auto"/>
          </w:divBdr>
        </w:div>
      </w:divsChild>
    </w:div>
    <w:div w:id="1884176460">
      <w:bodyDiv w:val="1"/>
      <w:marLeft w:val="0"/>
      <w:marRight w:val="0"/>
      <w:marTop w:val="0"/>
      <w:marBottom w:val="0"/>
      <w:divBdr>
        <w:top w:val="none" w:sz="0" w:space="0" w:color="auto"/>
        <w:left w:val="none" w:sz="0" w:space="0" w:color="auto"/>
        <w:bottom w:val="none" w:sz="0" w:space="0" w:color="auto"/>
        <w:right w:val="none" w:sz="0" w:space="0" w:color="auto"/>
      </w:divBdr>
    </w:div>
    <w:div w:id="1885361789">
      <w:bodyDiv w:val="1"/>
      <w:marLeft w:val="0"/>
      <w:marRight w:val="0"/>
      <w:marTop w:val="0"/>
      <w:marBottom w:val="0"/>
      <w:divBdr>
        <w:top w:val="none" w:sz="0" w:space="0" w:color="auto"/>
        <w:left w:val="none" w:sz="0" w:space="0" w:color="auto"/>
        <w:bottom w:val="none" w:sz="0" w:space="0" w:color="auto"/>
        <w:right w:val="none" w:sz="0" w:space="0" w:color="auto"/>
      </w:divBdr>
      <w:divsChild>
        <w:div w:id="590165800">
          <w:marLeft w:val="0"/>
          <w:marRight w:val="0"/>
          <w:marTop w:val="0"/>
          <w:marBottom w:val="0"/>
          <w:divBdr>
            <w:top w:val="none" w:sz="0" w:space="0" w:color="auto"/>
            <w:left w:val="none" w:sz="0" w:space="0" w:color="auto"/>
            <w:bottom w:val="none" w:sz="0" w:space="0" w:color="auto"/>
            <w:right w:val="none" w:sz="0" w:space="0" w:color="auto"/>
          </w:divBdr>
        </w:div>
        <w:div w:id="523641623">
          <w:marLeft w:val="0"/>
          <w:marRight w:val="0"/>
          <w:marTop w:val="0"/>
          <w:marBottom w:val="0"/>
          <w:divBdr>
            <w:top w:val="none" w:sz="0" w:space="0" w:color="auto"/>
            <w:left w:val="none" w:sz="0" w:space="0" w:color="auto"/>
            <w:bottom w:val="none" w:sz="0" w:space="0" w:color="auto"/>
            <w:right w:val="none" w:sz="0" w:space="0" w:color="auto"/>
          </w:divBdr>
        </w:div>
        <w:div w:id="913465690">
          <w:marLeft w:val="0"/>
          <w:marRight w:val="0"/>
          <w:marTop w:val="0"/>
          <w:marBottom w:val="0"/>
          <w:divBdr>
            <w:top w:val="none" w:sz="0" w:space="0" w:color="auto"/>
            <w:left w:val="none" w:sz="0" w:space="0" w:color="auto"/>
            <w:bottom w:val="none" w:sz="0" w:space="0" w:color="auto"/>
            <w:right w:val="none" w:sz="0" w:space="0" w:color="auto"/>
          </w:divBdr>
        </w:div>
      </w:divsChild>
    </w:div>
    <w:div w:id="1902668590">
      <w:bodyDiv w:val="1"/>
      <w:marLeft w:val="0"/>
      <w:marRight w:val="0"/>
      <w:marTop w:val="0"/>
      <w:marBottom w:val="0"/>
      <w:divBdr>
        <w:top w:val="none" w:sz="0" w:space="0" w:color="auto"/>
        <w:left w:val="none" w:sz="0" w:space="0" w:color="auto"/>
        <w:bottom w:val="none" w:sz="0" w:space="0" w:color="auto"/>
        <w:right w:val="none" w:sz="0" w:space="0" w:color="auto"/>
      </w:divBdr>
      <w:divsChild>
        <w:div w:id="8945662">
          <w:marLeft w:val="0"/>
          <w:marRight w:val="0"/>
          <w:marTop w:val="0"/>
          <w:marBottom w:val="0"/>
          <w:divBdr>
            <w:top w:val="none" w:sz="0" w:space="0" w:color="auto"/>
            <w:left w:val="none" w:sz="0" w:space="0" w:color="auto"/>
            <w:bottom w:val="none" w:sz="0" w:space="0" w:color="auto"/>
            <w:right w:val="none" w:sz="0" w:space="0" w:color="auto"/>
          </w:divBdr>
        </w:div>
        <w:div w:id="142427297">
          <w:marLeft w:val="0"/>
          <w:marRight w:val="0"/>
          <w:marTop w:val="0"/>
          <w:marBottom w:val="0"/>
          <w:divBdr>
            <w:top w:val="none" w:sz="0" w:space="0" w:color="auto"/>
            <w:left w:val="none" w:sz="0" w:space="0" w:color="auto"/>
            <w:bottom w:val="none" w:sz="0" w:space="0" w:color="auto"/>
            <w:right w:val="none" w:sz="0" w:space="0" w:color="auto"/>
          </w:divBdr>
        </w:div>
        <w:div w:id="183985929">
          <w:marLeft w:val="0"/>
          <w:marRight w:val="0"/>
          <w:marTop w:val="0"/>
          <w:marBottom w:val="0"/>
          <w:divBdr>
            <w:top w:val="none" w:sz="0" w:space="0" w:color="auto"/>
            <w:left w:val="none" w:sz="0" w:space="0" w:color="auto"/>
            <w:bottom w:val="none" w:sz="0" w:space="0" w:color="auto"/>
            <w:right w:val="none" w:sz="0" w:space="0" w:color="auto"/>
          </w:divBdr>
        </w:div>
        <w:div w:id="303900716">
          <w:marLeft w:val="0"/>
          <w:marRight w:val="0"/>
          <w:marTop w:val="0"/>
          <w:marBottom w:val="0"/>
          <w:divBdr>
            <w:top w:val="none" w:sz="0" w:space="0" w:color="auto"/>
            <w:left w:val="none" w:sz="0" w:space="0" w:color="auto"/>
            <w:bottom w:val="none" w:sz="0" w:space="0" w:color="auto"/>
            <w:right w:val="none" w:sz="0" w:space="0" w:color="auto"/>
          </w:divBdr>
        </w:div>
        <w:div w:id="360131692">
          <w:marLeft w:val="0"/>
          <w:marRight w:val="0"/>
          <w:marTop w:val="0"/>
          <w:marBottom w:val="0"/>
          <w:divBdr>
            <w:top w:val="none" w:sz="0" w:space="0" w:color="auto"/>
            <w:left w:val="none" w:sz="0" w:space="0" w:color="auto"/>
            <w:bottom w:val="none" w:sz="0" w:space="0" w:color="auto"/>
            <w:right w:val="none" w:sz="0" w:space="0" w:color="auto"/>
          </w:divBdr>
        </w:div>
        <w:div w:id="402796547">
          <w:marLeft w:val="0"/>
          <w:marRight w:val="0"/>
          <w:marTop w:val="0"/>
          <w:marBottom w:val="0"/>
          <w:divBdr>
            <w:top w:val="none" w:sz="0" w:space="0" w:color="auto"/>
            <w:left w:val="none" w:sz="0" w:space="0" w:color="auto"/>
            <w:bottom w:val="none" w:sz="0" w:space="0" w:color="auto"/>
            <w:right w:val="none" w:sz="0" w:space="0" w:color="auto"/>
          </w:divBdr>
        </w:div>
        <w:div w:id="488788352">
          <w:marLeft w:val="0"/>
          <w:marRight w:val="0"/>
          <w:marTop w:val="0"/>
          <w:marBottom w:val="0"/>
          <w:divBdr>
            <w:top w:val="none" w:sz="0" w:space="0" w:color="auto"/>
            <w:left w:val="none" w:sz="0" w:space="0" w:color="auto"/>
            <w:bottom w:val="none" w:sz="0" w:space="0" w:color="auto"/>
            <w:right w:val="none" w:sz="0" w:space="0" w:color="auto"/>
          </w:divBdr>
        </w:div>
        <w:div w:id="564799487">
          <w:marLeft w:val="0"/>
          <w:marRight w:val="0"/>
          <w:marTop w:val="0"/>
          <w:marBottom w:val="0"/>
          <w:divBdr>
            <w:top w:val="none" w:sz="0" w:space="0" w:color="auto"/>
            <w:left w:val="none" w:sz="0" w:space="0" w:color="auto"/>
            <w:bottom w:val="none" w:sz="0" w:space="0" w:color="auto"/>
            <w:right w:val="none" w:sz="0" w:space="0" w:color="auto"/>
          </w:divBdr>
        </w:div>
        <w:div w:id="617298499">
          <w:marLeft w:val="0"/>
          <w:marRight w:val="0"/>
          <w:marTop w:val="0"/>
          <w:marBottom w:val="0"/>
          <w:divBdr>
            <w:top w:val="none" w:sz="0" w:space="0" w:color="auto"/>
            <w:left w:val="none" w:sz="0" w:space="0" w:color="auto"/>
            <w:bottom w:val="none" w:sz="0" w:space="0" w:color="auto"/>
            <w:right w:val="none" w:sz="0" w:space="0" w:color="auto"/>
          </w:divBdr>
        </w:div>
        <w:div w:id="678040585">
          <w:marLeft w:val="0"/>
          <w:marRight w:val="0"/>
          <w:marTop w:val="0"/>
          <w:marBottom w:val="0"/>
          <w:divBdr>
            <w:top w:val="none" w:sz="0" w:space="0" w:color="auto"/>
            <w:left w:val="none" w:sz="0" w:space="0" w:color="auto"/>
            <w:bottom w:val="none" w:sz="0" w:space="0" w:color="auto"/>
            <w:right w:val="none" w:sz="0" w:space="0" w:color="auto"/>
          </w:divBdr>
        </w:div>
        <w:div w:id="696002779">
          <w:marLeft w:val="0"/>
          <w:marRight w:val="0"/>
          <w:marTop w:val="0"/>
          <w:marBottom w:val="0"/>
          <w:divBdr>
            <w:top w:val="none" w:sz="0" w:space="0" w:color="auto"/>
            <w:left w:val="none" w:sz="0" w:space="0" w:color="auto"/>
            <w:bottom w:val="none" w:sz="0" w:space="0" w:color="auto"/>
            <w:right w:val="none" w:sz="0" w:space="0" w:color="auto"/>
          </w:divBdr>
        </w:div>
        <w:div w:id="788474010">
          <w:marLeft w:val="0"/>
          <w:marRight w:val="0"/>
          <w:marTop w:val="0"/>
          <w:marBottom w:val="0"/>
          <w:divBdr>
            <w:top w:val="none" w:sz="0" w:space="0" w:color="auto"/>
            <w:left w:val="none" w:sz="0" w:space="0" w:color="auto"/>
            <w:bottom w:val="none" w:sz="0" w:space="0" w:color="auto"/>
            <w:right w:val="none" w:sz="0" w:space="0" w:color="auto"/>
          </w:divBdr>
        </w:div>
        <w:div w:id="849949077">
          <w:marLeft w:val="0"/>
          <w:marRight w:val="0"/>
          <w:marTop w:val="0"/>
          <w:marBottom w:val="0"/>
          <w:divBdr>
            <w:top w:val="none" w:sz="0" w:space="0" w:color="auto"/>
            <w:left w:val="none" w:sz="0" w:space="0" w:color="auto"/>
            <w:bottom w:val="none" w:sz="0" w:space="0" w:color="auto"/>
            <w:right w:val="none" w:sz="0" w:space="0" w:color="auto"/>
          </w:divBdr>
        </w:div>
        <w:div w:id="864751622">
          <w:marLeft w:val="0"/>
          <w:marRight w:val="0"/>
          <w:marTop w:val="0"/>
          <w:marBottom w:val="0"/>
          <w:divBdr>
            <w:top w:val="none" w:sz="0" w:space="0" w:color="auto"/>
            <w:left w:val="none" w:sz="0" w:space="0" w:color="auto"/>
            <w:bottom w:val="none" w:sz="0" w:space="0" w:color="auto"/>
            <w:right w:val="none" w:sz="0" w:space="0" w:color="auto"/>
          </w:divBdr>
        </w:div>
        <w:div w:id="880555828">
          <w:marLeft w:val="0"/>
          <w:marRight w:val="0"/>
          <w:marTop w:val="0"/>
          <w:marBottom w:val="0"/>
          <w:divBdr>
            <w:top w:val="none" w:sz="0" w:space="0" w:color="auto"/>
            <w:left w:val="none" w:sz="0" w:space="0" w:color="auto"/>
            <w:bottom w:val="none" w:sz="0" w:space="0" w:color="auto"/>
            <w:right w:val="none" w:sz="0" w:space="0" w:color="auto"/>
          </w:divBdr>
        </w:div>
        <w:div w:id="984238895">
          <w:marLeft w:val="0"/>
          <w:marRight w:val="0"/>
          <w:marTop w:val="0"/>
          <w:marBottom w:val="0"/>
          <w:divBdr>
            <w:top w:val="none" w:sz="0" w:space="0" w:color="auto"/>
            <w:left w:val="none" w:sz="0" w:space="0" w:color="auto"/>
            <w:bottom w:val="none" w:sz="0" w:space="0" w:color="auto"/>
            <w:right w:val="none" w:sz="0" w:space="0" w:color="auto"/>
          </w:divBdr>
        </w:div>
        <w:div w:id="1026905051">
          <w:marLeft w:val="0"/>
          <w:marRight w:val="0"/>
          <w:marTop w:val="0"/>
          <w:marBottom w:val="0"/>
          <w:divBdr>
            <w:top w:val="none" w:sz="0" w:space="0" w:color="auto"/>
            <w:left w:val="none" w:sz="0" w:space="0" w:color="auto"/>
            <w:bottom w:val="none" w:sz="0" w:space="0" w:color="auto"/>
            <w:right w:val="none" w:sz="0" w:space="0" w:color="auto"/>
          </w:divBdr>
        </w:div>
        <w:div w:id="1035546542">
          <w:marLeft w:val="0"/>
          <w:marRight w:val="0"/>
          <w:marTop w:val="0"/>
          <w:marBottom w:val="0"/>
          <w:divBdr>
            <w:top w:val="none" w:sz="0" w:space="0" w:color="auto"/>
            <w:left w:val="none" w:sz="0" w:space="0" w:color="auto"/>
            <w:bottom w:val="none" w:sz="0" w:space="0" w:color="auto"/>
            <w:right w:val="none" w:sz="0" w:space="0" w:color="auto"/>
          </w:divBdr>
        </w:div>
        <w:div w:id="1255673170">
          <w:marLeft w:val="0"/>
          <w:marRight w:val="0"/>
          <w:marTop w:val="0"/>
          <w:marBottom w:val="0"/>
          <w:divBdr>
            <w:top w:val="none" w:sz="0" w:space="0" w:color="auto"/>
            <w:left w:val="none" w:sz="0" w:space="0" w:color="auto"/>
            <w:bottom w:val="none" w:sz="0" w:space="0" w:color="auto"/>
            <w:right w:val="none" w:sz="0" w:space="0" w:color="auto"/>
          </w:divBdr>
        </w:div>
        <w:div w:id="1272009694">
          <w:marLeft w:val="0"/>
          <w:marRight w:val="0"/>
          <w:marTop w:val="0"/>
          <w:marBottom w:val="0"/>
          <w:divBdr>
            <w:top w:val="none" w:sz="0" w:space="0" w:color="auto"/>
            <w:left w:val="none" w:sz="0" w:space="0" w:color="auto"/>
            <w:bottom w:val="none" w:sz="0" w:space="0" w:color="auto"/>
            <w:right w:val="none" w:sz="0" w:space="0" w:color="auto"/>
          </w:divBdr>
        </w:div>
        <w:div w:id="1411730839">
          <w:marLeft w:val="0"/>
          <w:marRight w:val="0"/>
          <w:marTop w:val="0"/>
          <w:marBottom w:val="0"/>
          <w:divBdr>
            <w:top w:val="none" w:sz="0" w:space="0" w:color="auto"/>
            <w:left w:val="none" w:sz="0" w:space="0" w:color="auto"/>
            <w:bottom w:val="none" w:sz="0" w:space="0" w:color="auto"/>
            <w:right w:val="none" w:sz="0" w:space="0" w:color="auto"/>
          </w:divBdr>
        </w:div>
        <w:div w:id="1420060479">
          <w:marLeft w:val="0"/>
          <w:marRight w:val="0"/>
          <w:marTop w:val="0"/>
          <w:marBottom w:val="0"/>
          <w:divBdr>
            <w:top w:val="none" w:sz="0" w:space="0" w:color="auto"/>
            <w:left w:val="none" w:sz="0" w:space="0" w:color="auto"/>
            <w:bottom w:val="none" w:sz="0" w:space="0" w:color="auto"/>
            <w:right w:val="none" w:sz="0" w:space="0" w:color="auto"/>
          </w:divBdr>
        </w:div>
        <w:div w:id="1452168306">
          <w:marLeft w:val="0"/>
          <w:marRight w:val="0"/>
          <w:marTop w:val="0"/>
          <w:marBottom w:val="0"/>
          <w:divBdr>
            <w:top w:val="none" w:sz="0" w:space="0" w:color="auto"/>
            <w:left w:val="none" w:sz="0" w:space="0" w:color="auto"/>
            <w:bottom w:val="none" w:sz="0" w:space="0" w:color="auto"/>
            <w:right w:val="none" w:sz="0" w:space="0" w:color="auto"/>
          </w:divBdr>
        </w:div>
        <w:div w:id="1474563082">
          <w:marLeft w:val="0"/>
          <w:marRight w:val="0"/>
          <w:marTop w:val="0"/>
          <w:marBottom w:val="0"/>
          <w:divBdr>
            <w:top w:val="none" w:sz="0" w:space="0" w:color="auto"/>
            <w:left w:val="none" w:sz="0" w:space="0" w:color="auto"/>
            <w:bottom w:val="none" w:sz="0" w:space="0" w:color="auto"/>
            <w:right w:val="none" w:sz="0" w:space="0" w:color="auto"/>
          </w:divBdr>
        </w:div>
        <w:div w:id="1547912728">
          <w:marLeft w:val="0"/>
          <w:marRight w:val="0"/>
          <w:marTop w:val="0"/>
          <w:marBottom w:val="0"/>
          <w:divBdr>
            <w:top w:val="none" w:sz="0" w:space="0" w:color="auto"/>
            <w:left w:val="none" w:sz="0" w:space="0" w:color="auto"/>
            <w:bottom w:val="none" w:sz="0" w:space="0" w:color="auto"/>
            <w:right w:val="none" w:sz="0" w:space="0" w:color="auto"/>
          </w:divBdr>
        </w:div>
        <w:div w:id="1697999530">
          <w:marLeft w:val="0"/>
          <w:marRight w:val="0"/>
          <w:marTop w:val="0"/>
          <w:marBottom w:val="0"/>
          <w:divBdr>
            <w:top w:val="none" w:sz="0" w:space="0" w:color="auto"/>
            <w:left w:val="none" w:sz="0" w:space="0" w:color="auto"/>
            <w:bottom w:val="none" w:sz="0" w:space="0" w:color="auto"/>
            <w:right w:val="none" w:sz="0" w:space="0" w:color="auto"/>
          </w:divBdr>
        </w:div>
        <w:div w:id="1702973548">
          <w:marLeft w:val="0"/>
          <w:marRight w:val="0"/>
          <w:marTop w:val="0"/>
          <w:marBottom w:val="0"/>
          <w:divBdr>
            <w:top w:val="none" w:sz="0" w:space="0" w:color="auto"/>
            <w:left w:val="none" w:sz="0" w:space="0" w:color="auto"/>
            <w:bottom w:val="none" w:sz="0" w:space="0" w:color="auto"/>
            <w:right w:val="none" w:sz="0" w:space="0" w:color="auto"/>
          </w:divBdr>
        </w:div>
        <w:div w:id="1755930890">
          <w:marLeft w:val="0"/>
          <w:marRight w:val="0"/>
          <w:marTop w:val="0"/>
          <w:marBottom w:val="0"/>
          <w:divBdr>
            <w:top w:val="none" w:sz="0" w:space="0" w:color="auto"/>
            <w:left w:val="none" w:sz="0" w:space="0" w:color="auto"/>
            <w:bottom w:val="none" w:sz="0" w:space="0" w:color="auto"/>
            <w:right w:val="none" w:sz="0" w:space="0" w:color="auto"/>
          </w:divBdr>
        </w:div>
        <w:div w:id="1797791799">
          <w:marLeft w:val="0"/>
          <w:marRight w:val="0"/>
          <w:marTop w:val="0"/>
          <w:marBottom w:val="0"/>
          <w:divBdr>
            <w:top w:val="none" w:sz="0" w:space="0" w:color="auto"/>
            <w:left w:val="none" w:sz="0" w:space="0" w:color="auto"/>
            <w:bottom w:val="none" w:sz="0" w:space="0" w:color="auto"/>
            <w:right w:val="none" w:sz="0" w:space="0" w:color="auto"/>
          </w:divBdr>
        </w:div>
        <w:div w:id="1901482514">
          <w:marLeft w:val="0"/>
          <w:marRight w:val="0"/>
          <w:marTop w:val="0"/>
          <w:marBottom w:val="0"/>
          <w:divBdr>
            <w:top w:val="none" w:sz="0" w:space="0" w:color="auto"/>
            <w:left w:val="none" w:sz="0" w:space="0" w:color="auto"/>
            <w:bottom w:val="none" w:sz="0" w:space="0" w:color="auto"/>
            <w:right w:val="none" w:sz="0" w:space="0" w:color="auto"/>
          </w:divBdr>
        </w:div>
        <w:div w:id="1910769426">
          <w:marLeft w:val="0"/>
          <w:marRight w:val="0"/>
          <w:marTop w:val="0"/>
          <w:marBottom w:val="0"/>
          <w:divBdr>
            <w:top w:val="none" w:sz="0" w:space="0" w:color="auto"/>
            <w:left w:val="none" w:sz="0" w:space="0" w:color="auto"/>
            <w:bottom w:val="none" w:sz="0" w:space="0" w:color="auto"/>
            <w:right w:val="none" w:sz="0" w:space="0" w:color="auto"/>
          </w:divBdr>
        </w:div>
      </w:divsChild>
    </w:div>
    <w:div w:id="1919241132">
      <w:bodyDiv w:val="1"/>
      <w:marLeft w:val="0"/>
      <w:marRight w:val="0"/>
      <w:marTop w:val="0"/>
      <w:marBottom w:val="0"/>
      <w:divBdr>
        <w:top w:val="none" w:sz="0" w:space="0" w:color="auto"/>
        <w:left w:val="none" w:sz="0" w:space="0" w:color="auto"/>
        <w:bottom w:val="none" w:sz="0" w:space="0" w:color="auto"/>
        <w:right w:val="none" w:sz="0" w:space="0" w:color="auto"/>
      </w:divBdr>
      <w:divsChild>
        <w:div w:id="1154176826">
          <w:marLeft w:val="0"/>
          <w:marRight w:val="0"/>
          <w:marTop w:val="0"/>
          <w:marBottom w:val="0"/>
          <w:divBdr>
            <w:top w:val="none" w:sz="0" w:space="0" w:color="auto"/>
            <w:left w:val="none" w:sz="0" w:space="0" w:color="auto"/>
            <w:bottom w:val="none" w:sz="0" w:space="0" w:color="auto"/>
            <w:right w:val="none" w:sz="0" w:space="0" w:color="auto"/>
          </w:divBdr>
        </w:div>
      </w:divsChild>
    </w:div>
    <w:div w:id="1945530550">
      <w:bodyDiv w:val="1"/>
      <w:marLeft w:val="0"/>
      <w:marRight w:val="0"/>
      <w:marTop w:val="0"/>
      <w:marBottom w:val="0"/>
      <w:divBdr>
        <w:top w:val="none" w:sz="0" w:space="0" w:color="auto"/>
        <w:left w:val="none" w:sz="0" w:space="0" w:color="auto"/>
        <w:bottom w:val="none" w:sz="0" w:space="0" w:color="auto"/>
        <w:right w:val="none" w:sz="0" w:space="0" w:color="auto"/>
      </w:divBdr>
    </w:div>
    <w:div w:id="1989630731">
      <w:bodyDiv w:val="1"/>
      <w:marLeft w:val="0"/>
      <w:marRight w:val="0"/>
      <w:marTop w:val="0"/>
      <w:marBottom w:val="0"/>
      <w:divBdr>
        <w:top w:val="none" w:sz="0" w:space="0" w:color="auto"/>
        <w:left w:val="none" w:sz="0" w:space="0" w:color="auto"/>
        <w:bottom w:val="none" w:sz="0" w:space="0" w:color="auto"/>
        <w:right w:val="none" w:sz="0" w:space="0" w:color="auto"/>
      </w:divBdr>
      <w:divsChild>
        <w:div w:id="957101739">
          <w:marLeft w:val="0"/>
          <w:marRight w:val="0"/>
          <w:marTop w:val="0"/>
          <w:marBottom w:val="0"/>
          <w:divBdr>
            <w:top w:val="none" w:sz="0" w:space="0" w:color="auto"/>
            <w:left w:val="none" w:sz="0" w:space="0" w:color="auto"/>
            <w:bottom w:val="none" w:sz="0" w:space="0" w:color="auto"/>
            <w:right w:val="none" w:sz="0" w:space="0" w:color="auto"/>
          </w:divBdr>
        </w:div>
        <w:div w:id="1192693382">
          <w:marLeft w:val="0"/>
          <w:marRight w:val="0"/>
          <w:marTop w:val="0"/>
          <w:marBottom w:val="0"/>
          <w:divBdr>
            <w:top w:val="none" w:sz="0" w:space="0" w:color="auto"/>
            <w:left w:val="none" w:sz="0" w:space="0" w:color="auto"/>
            <w:bottom w:val="none" w:sz="0" w:space="0" w:color="auto"/>
            <w:right w:val="none" w:sz="0" w:space="0" w:color="auto"/>
          </w:divBdr>
        </w:div>
        <w:div w:id="1208688759">
          <w:marLeft w:val="0"/>
          <w:marRight w:val="0"/>
          <w:marTop w:val="0"/>
          <w:marBottom w:val="0"/>
          <w:divBdr>
            <w:top w:val="none" w:sz="0" w:space="0" w:color="auto"/>
            <w:left w:val="none" w:sz="0" w:space="0" w:color="auto"/>
            <w:bottom w:val="none" w:sz="0" w:space="0" w:color="auto"/>
            <w:right w:val="none" w:sz="0" w:space="0" w:color="auto"/>
          </w:divBdr>
        </w:div>
      </w:divsChild>
    </w:div>
    <w:div w:id="2032412661">
      <w:bodyDiv w:val="1"/>
      <w:marLeft w:val="0"/>
      <w:marRight w:val="0"/>
      <w:marTop w:val="0"/>
      <w:marBottom w:val="0"/>
      <w:divBdr>
        <w:top w:val="none" w:sz="0" w:space="0" w:color="auto"/>
        <w:left w:val="none" w:sz="0" w:space="0" w:color="auto"/>
        <w:bottom w:val="none" w:sz="0" w:space="0" w:color="auto"/>
        <w:right w:val="none" w:sz="0" w:space="0" w:color="auto"/>
      </w:divBdr>
    </w:div>
    <w:div w:id="2064521627">
      <w:bodyDiv w:val="1"/>
      <w:marLeft w:val="0"/>
      <w:marRight w:val="0"/>
      <w:marTop w:val="0"/>
      <w:marBottom w:val="0"/>
      <w:divBdr>
        <w:top w:val="none" w:sz="0" w:space="0" w:color="auto"/>
        <w:left w:val="none" w:sz="0" w:space="0" w:color="auto"/>
        <w:bottom w:val="none" w:sz="0" w:space="0" w:color="auto"/>
        <w:right w:val="none" w:sz="0" w:space="0" w:color="auto"/>
      </w:divBdr>
      <w:divsChild>
        <w:div w:id="63572472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emf"/><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99.jpg"/><Relationship Id="rId133" Type="http://schemas.openxmlformats.org/officeDocument/2006/relationships/image" Target="media/image119.jpeg"/><Relationship Id="rId138" Type="http://schemas.openxmlformats.org/officeDocument/2006/relationships/hyperlink" Target="http://quinteconservation.ca/site/images/stories/water/studies/east_lake/el_sol.pdf" TargetMode="External"/><Relationship Id="rId16" Type="http://schemas.openxmlformats.org/officeDocument/2006/relationships/image" Target="media/image4.png"/><Relationship Id="rId107" Type="http://schemas.openxmlformats.org/officeDocument/2006/relationships/image" Target="media/image95.jpe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jpeg"/><Relationship Id="rId128" Type="http://schemas.openxmlformats.org/officeDocument/2006/relationships/image" Target="media/image115.jpe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0.jpeg"/><Relationship Id="rId139" Type="http://schemas.openxmlformats.org/officeDocument/2006/relationships/hyperlink" Target="http://www.statcan.gc.ca/pub/16-201-x/2013000/aftertoc-aprestdm1-eng.htm" TargetMode="External"/><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3.jpeg"/><Relationship Id="rId124" Type="http://schemas.openxmlformats.org/officeDocument/2006/relationships/image" Target="media/image111.jpeg"/><Relationship Id="rId129" Type="http://schemas.openxmlformats.org/officeDocument/2006/relationships/image" Target="media/image116.jpg"/><Relationship Id="rId137" Type="http://schemas.openxmlformats.org/officeDocument/2006/relationships/hyperlink" Target="http://www.utilitieskingston.com/Wastewater/Bypass/Reduction" TargetMode="Externa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www.mtri.org/cladophora.html" TargetMode="External"/><Relationship Id="rId132" Type="http://schemas.openxmlformats.org/officeDocument/2006/relationships/image" Target="media/image118.jpeg"/><Relationship Id="rId140" Type="http://schemas.openxmlformats.org/officeDocument/2006/relationships/hyperlink" Target="mailto:elm5@cornell.edu" TargetMode="External"/><Relationship Id="rId14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jpe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jpeg"/><Relationship Id="rId130" Type="http://schemas.openxmlformats.org/officeDocument/2006/relationships/footer" Target="footer4.xml"/><Relationship Id="rId135" Type="http://schemas.openxmlformats.org/officeDocument/2006/relationships/image" Target="media/image121.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hyperlink" Target="mailto:depewd@gmail.com" TargetMode="Externa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2.jpeg"/><Relationship Id="rId131" Type="http://schemas.openxmlformats.org/officeDocument/2006/relationships/image" Target="media/image117.jpg"/><Relationship Id="rId136" Type="http://schemas.openxmlformats.org/officeDocument/2006/relationships/image" Target="media/image122.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www3.epa.gov/greatlakes/monitoring/limnology/index.html"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jpeg"/><Relationship Id="rId14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78B90-A9D0-42F2-A7E7-7ED1989A8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158</Pages>
  <Words>41574</Words>
  <Characters>236974</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Lake Ontario - State of Nutrient ScIEnce</vt:lpstr>
    </vt:vector>
  </TitlesOfParts>
  <Company>Conrad50</Company>
  <LinksUpToDate>false</LinksUpToDate>
  <CharactersWithSpaces>277993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Lake Ontario - State of Nutrient ScIEnce</dc:title>
  <dc:creator>Prepared by: Conrad deBarros</dc:creator>
  <cp:lastModifiedBy>Bass,Brad [Ontario]</cp:lastModifiedBy>
  <cp:revision>2</cp:revision>
  <cp:lastPrinted>2016-04-25T22:32:00Z</cp:lastPrinted>
  <dcterms:created xsi:type="dcterms:W3CDTF">2016-10-11T16:18:00Z</dcterms:created>
  <dcterms:modified xsi:type="dcterms:W3CDTF">2016-10-11T16:18:00Z</dcterms:modified>
</cp:coreProperties>
</file>